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560"/>
        <w:gridCol w:w="960"/>
        <w:gridCol w:w="3840"/>
        <w:gridCol w:w="4440"/>
      </w:tblGrid>
      <w:tr w:rsidR="00045BB3" w:rsidRPr="002608D5" w:rsidTr="008271E9">
        <w:trPr>
          <w:jc w:val="center"/>
        </w:trPr>
        <w:tc>
          <w:tcPr>
            <w:tcW w:w="1560" w:type="dxa"/>
          </w:tcPr>
          <w:p w:rsidR="00045BB3" w:rsidRDefault="008271E9" w:rsidP="00D845A5">
            <w:pPr>
              <w:rPr>
                <w:rFonts w:ascii="Arial" w:hAnsi="Arial"/>
              </w:rPr>
            </w:pPr>
            <w:r>
              <w:rPr>
                <w:rFonts w:ascii="Arial" w:hAnsi="Arial"/>
                <w:sz w:val="16"/>
              </w:rPr>
              <w:t>ARMS</w:t>
            </w:r>
            <w:r w:rsidR="00045BB3">
              <w:rPr>
                <w:rFonts w:ascii="Arial" w:hAnsi="Arial"/>
                <w:sz w:val="16"/>
              </w:rPr>
              <w:t xml:space="preserve"> ID</w:t>
            </w:r>
          </w:p>
          <w:p w:rsidR="00045BB3" w:rsidRDefault="002608D5" w:rsidP="00D845A5">
            <w:pPr>
              <w:rPr>
                <w:rFonts w:ascii="Arial" w:hAnsi="Arial"/>
              </w:rPr>
            </w:pPr>
            <w:r>
              <w:rPr>
                <w:rFonts w:ascii="Arial" w:hAnsi="Arial"/>
              </w:rPr>
              <w:t>0110351</w:t>
            </w:r>
          </w:p>
        </w:tc>
        <w:tc>
          <w:tcPr>
            <w:tcW w:w="4800" w:type="dxa"/>
            <w:gridSpan w:val="2"/>
          </w:tcPr>
          <w:p w:rsidR="00045BB3" w:rsidRDefault="00045BB3" w:rsidP="00D845A5">
            <w:pPr>
              <w:rPr>
                <w:rFonts w:ascii="Arial" w:hAnsi="Arial"/>
              </w:rPr>
            </w:pPr>
            <w:r>
              <w:rPr>
                <w:rFonts w:ascii="Arial" w:hAnsi="Arial"/>
                <w:sz w:val="16"/>
              </w:rPr>
              <w:t>OWNER</w:t>
            </w:r>
            <w:r w:rsidR="00D71149">
              <w:rPr>
                <w:rFonts w:ascii="Arial" w:hAnsi="Arial"/>
                <w:sz w:val="16"/>
              </w:rPr>
              <w:t>/COMPANY</w:t>
            </w:r>
          </w:p>
          <w:p w:rsidR="00045BB3" w:rsidRDefault="002608D5" w:rsidP="00D845A5">
            <w:pPr>
              <w:rPr>
                <w:rFonts w:ascii="Arial" w:hAnsi="Arial"/>
              </w:rPr>
            </w:pPr>
            <w:r>
              <w:rPr>
                <w:rFonts w:ascii="Arial" w:hAnsi="Arial"/>
              </w:rPr>
              <w:t>South Florida Water Management District</w:t>
            </w:r>
          </w:p>
        </w:tc>
        <w:tc>
          <w:tcPr>
            <w:tcW w:w="4440" w:type="dxa"/>
          </w:tcPr>
          <w:p w:rsidR="00045BB3" w:rsidRPr="002608D5" w:rsidRDefault="00D71149">
            <w:pPr>
              <w:rPr>
                <w:rFonts w:ascii="Arial" w:hAnsi="Arial"/>
                <w:sz w:val="18"/>
              </w:rPr>
            </w:pPr>
            <w:r w:rsidRPr="002608D5">
              <w:rPr>
                <w:rFonts w:ascii="Arial" w:hAnsi="Arial"/>
                <w:sz w:val="18"/>
              </w:rPr>
              <w:t>SITE</w:t>
            </w:r>
            <w:r w:rsidR="00045BB3" w:rsidRPr="002608D5">
              <w:rPr>
                <w:rFonts w:ascii="Arial" w:hAnsi="Arial"/>
                <w:sz w:val="18"/>
              </w:rPr>
              <w:t xml:space="preserve"> NAME</w:t>
            </w:r>
          </w:p>
          <w:p w:rsidR="00045BB3" w:rsidRPr="002608D5" w:rsidRDefault="002608D5">
            <w:pPr>
              <w:rPr>
                <w:rFonts w:ascii="Arial" w:hAnsi="Arial"/>
                <w:sz w:val="18"/>
              </w:rPr>
            </w:pPr>
            <w:r w:rsidRPr="002608D5">
              <w:rPr>
                <w:rFonts w:ascii="Arial" w:hAnsi="Arial"/>
                <w:sz w:val="22"/>
              </w:rPr>
              <w:t>S-8 and G-404 Pump Stations</w:t>
            </w:r>
          </w:p>
        </w:tc>
      </w:tr>
      <w:tr w:rsidR="0061151A" w:rsidTr="008271E9">
        <w:trPr>
          <w:trHeight w:val="1026"/>
          <w:jc w:val="center"/>
        </w:trPr>
        <w:tc>
          <w:tcPr>
            <w:tcW w:w="2520" w:type="dxa"/>
            <w:gridSpan w:val="2"/>
            <w:vAlign w:val="center"/>
          </w:tcPr>
          <w:p w:rsidR="0061151A" w:rsidRDefault="00AB6D14" w:rsidP="00D845A5">
            <w:pPr>
              <w:rPr>
                <w:rFonts w:ascii="Webdings" w:hAnsi="Webdings"/>
                <w:sz w:val="20"/>
              </w:rPr>
            </w:pPr>
            <w:r w:rsidRPr="00AB6D14">
              <w:rPr>
                <w:rFonts w:ascii="Arial" w:hAnsi="Arial" w:cs="Arial"/>
                <w:sz w:val="36"/>
              </w:rPr>
              <w:t>■</w:t>
            </w:r>
            <w:r w:rsidR="008271E9">
              <w:rPr>
                <w:rFonts w:ascii="Arial" w:hAnsi="Arial"/>
              </w:rPr>
              <w:t xml:space="preserve"> </w:t>
            </w:r>
            <w:r w:rsidR="008271E9">
              <w:rPr>
                <w:rFonts w:ascii="Arial" w:hAnsi="Arial"/>
                <w:sz w:val="20"/>
              </w:rPr>
              <w:t>TITLE V</w:t>
            </w:r>
          </w:p>
        </w:tc>
        <w:tc>
          <w:tcPr>
            <w:tcW w:w="3840" w:type="dxa"/>
            <w:vAlign w:val="center"/>
          </w:tcPr>
          <w:p w:rsidR="0061151A" w:rsidRDefault="00F3155C" w:rsidP="00D845A5">
            <w:pPr>
              <w:rPr>
                <w:rFonts w:ascii="Arial" w:hAnsi="Arial"/>
                <w:sz w:val="20"/>
              </w:rPr>
            </w:pPr>
            <w:r>
              <w:rPr>
                <w:rFonts w:ascii="Arial" w:hAnsi="Arial"/>
                <w:sz w:val="20"/>
              </w:rPr>
              <w:fldChar w:fldCharType="begin">
                <w:ffData>
                  <w:name w:val="Check2"/>
                  <w:enabled/>
                  <w:calcOnExit w:val="0"/>
                  <w:checkBox>
                    <w:size w:val="18"/>
                    <w:default w:val="0"/>
                    <w:checked w:val="0"/>
                  </w:checkBox>
                </w:ffData>
              </w:fldChar>
            </w:r>
            <w:r w:rsidR="0061151A">
              <w:rPr>
                <w:rFonts w:ascii="Arial" w:hAnsi="Arial"/>
                <w:sz w:val="20"/>
              </w:rPr>
              <w:instrText xml:space="preserve"> FORMCHECKBOX </w:instrText>
            </w:r>
            <w:r w:rsidR="006809E9">
              <w:rPr>
                <w:rFonts w:ascii="Arial" w:hAnsi="Arial"/>
                <w:sz w:val="20"/>
              </w:rPr>
            </w:r>
            <w:r w:rsidR="006809E9">
              <w:rPr>
                <w:rFonts w:ascii="Arial" w:hAnsi="Arial"/>
                <w:sz w:val="20"/>
              </w:rPr>
              <w:fldChar w:fldCharType="separate"/>
            </w:r>
            <w:r>
              <w:rPr>
                <w:rFonts w:ascii="Arial" w:hAnsi="Arial"/>
                <w:sz w:val="20"/>
              </w:rPr>
              <w:fldChar w:fldCharType="end"/>
            </w:r>
            <w:r w:rsidR="0061151A">
              <w:rPr>
                <w:rFonts w:ascii="Arial" w:hAnsi="Arial"/>
              </w:rPr>
              <w:t xml:space="preserve"> </w:t>
            </w:r>
            <w:r w:rsidR="0061151A">
              <w:rPr>
                <w:rFonts w:ascii="Arial" w:hAnsi="Arial"/>
                <w:sz w:val="20"/>
              </w:rPr>
              <w:t>SYNTHETIC MINOR</w:t>
            </w:r>
            <w:r w:rsidR="00D71149">
              <w:rPr>
                <w:rFonts w:ascii="Arial" w:hAnsi="Arial"/>
                <w:sz w:val="20"/>
              </w:rPr>
              <w:t xml:space="preserve"> </w:t>
            </w:r>
          </w:p>
          <w:p w:rsidR="00D71149" w:rsidRDefault="00D71149" w:rsidP="00D845A5">
            <w:pPr>
              <w:rPr>
                <w:rFonts w:ascii="Webdings" w:hAnsi="Webdings"/>
                <w:sz w:val="20"/>
              </w:rPr>
            </w:pPr>
            <w:r>
              <w:rPr>
                <w:rFonts w:ascii="Arial" w:hAnsi="Arial"/>
                <w:sz w:val="20"/>
              </w:rPr>
              <w:t>(</w:t>
            </w:r>
            <w:r w:rsidR="008271E9">
              <w:rPr>
                <w:rFonts w:ascii="Arial" w:hAnsi="Arial"/>
                <w:sz w:val="20"/>
              </w:rPr>
              <w:t>Emissions l</w:t>
            </w:r>
            <w:r>
              <w:rPr>
                <w:rFonts w:ascii="Arial" w:hAnsi="Arial"/>
                <w:sz w:val="20"/>
              </w:rPr>
              <w:t xml:space="preserve">imited to </w:t>
            </w:r>
            <w:r w:rsidR="008271E9" w:rsidRPr="008271E9">
              <w:rPr>
                <w:rFonts w:ascii="Arial" w:hAnsi="Arial"/>
                <w:sz w:val="20"/>
                <w:u w:val="single"/>
              </w:rPr>
              <w:t>&gt;</w:t>
            </w:r>
            <w:r>
              <w:rPr>
                <w:rFonts w:ascii="Arial" w:hAnsi="Arial"/>
                <w:sz w:val="20"/>
              </w:rPr>
              <w:t xml:space="preserve"> 80% </w:t>
            </w:r>
            <w:r w:rsidR="008271E9">
              <w:rPr>
                <w:rFonts w:ascii="Arial" w:hAnsi="Arial"/>
                <w:sz w:val="20"/>
              </w:rPr>
              <w:t>and</w:t>
            </w:r>
            <w:r>
              <w:rPr>
                <w:rFonts w:ascii="Arial" w:hAnsi="Arial"/>
                <w:sz w:val="20"/>
              </w:rPr>
              <w:t xml:space="preserve"> </w:t>
            </w:r>
            <w:r w:rsidR="008271E9">
              <w:rPr>
                <w:rFonts w:ascii="Arial" w:hAnsi="Arial"/>
                <w:sz w:val="20"/>
              </w:rPr>
              <w:t>&lt;</w:t>
            </w:r>
            <w:r>
              <w:rPr>
                <w:rFonts w:ascii="Arial" w:hAnsi="Arial"/>
                <w:sz w:val="20"/>
              </w:rPr>
              <w:t xml:space="preserve"> 100% of major source thresholds)</w:t>
            </w:r>
          </w:p>
        </w:tc>
        <w:tc>
          <w:tcPr>
            <w:tcW w:w="4440" w:type="dxa"/>
            <w:vAlign w:val="center"/>
          </w:tcPr>
          <w:p w:rsidR="0061151A" w:rsidRPr="0061151A" w:rsidRDefault="0061151A" w:rsidP="00D845A5">
            <w:pPr>
              <w:rPr>
                <w:rFonts w:ascii="Arial" w:hAnsi="Arial"/>
                <w:sz w:val="20"/>
                <w:szCs w:val="20"/>
              </w:rPr>
            </w:pPr>
            <w:r w:rsidRPr="0061151A">
              <w:rPr>
                <w:rFonts w:ascii="Arial" w:hAnsi="Arial"/>
                <w:sz w:val="20"/>
                <w:szCs w:val="20"/>
              </w:rPr>
              <w:t xml:space="preserve">DATE OF THIS FCE: </w:t>
            </w:r>
            <w:r w:rsidR="00D71149">
              <w:rPr>
                <w:rFonts w:ascii="Arial" w:hAnsi="Arial"/>
                <w:sz w:val="20"/>
                <w:szCs w:val="20"/>
              </w:rPr>
              <w:t xml:space="preserve">    </w:t>
            </w:r>
            <w:r w:rsidRPr="0061151A">
              <w:rPr>
                <w:rFonts w:ascii="Arial" w:hAnsi="Arial"/>
                <w:sz w:val="20"/>
                <w:szCs w:val="20"/>
              </w:rPr>
              <w:t xml:space="preserve"> </w:t>
            </w:r>
            <w:r w:rsidR="002608D5">
              <w:rPr>
                <w:rFonts w:ascii="Arial" w:hAnsi="Arial"/>
                <w:sz w:val="20"/>
                <w:szCs w:val="20"/>
              </w:rPr>
              <w:t>11</w:t>
            </w:r>
            <w:r w:rsidR="00D71149">
              <w:rPr>
                <w:rFonts w:ascii="Arial" w:hAnsi="Arial"/>
                <w:sz w:val="20"/>
                <w:szCs w:val="20"/>
              </w:rPr>
              <w:t xml:space="preserve">   / </w:t>
            </w:r>
            <w:r w:rsidR="002608D5">
              <w:rPr>
                <w:rFonts w:ascii="Arial" w:hAnsi="Arial"/>
                <w:sz w:val="20"/>
                <w:szCs w:val="20"/>
              </w:rPr>
              <w:t>26</w:t>
            </w:r>
            <w:r w:rsidR="00D71149">
              <w:rPr>
                <w:rFonts w:ascii="Arial" w:hAnsi="Arial"/>
                <w:sz w:val="20"/>
                <w:szCs w:val="20"/>
              </w:rPr>
              <w:t xml:space="preserve">    /  </w:t>
            </w:r>
            <w:r w:rsidR="00AB6D14">
              <w:rPr>
                <w:rFonts w:ascii="Arial" w:hAnsi="Arial"/>
                <w:sz w:val="20"/>
                <w:szCs w:val="20"/>
              </w:rPr>
              <w:t>201</w:t>
            </w:r>
            <w:r w:rsidR="002608D5">
              <w:rPr>
                <w:rFonts w:ascii="Arial" w:hAnsi="Arial"/>
                <w:sz w:val="20"/>
                <w:szCs w:val="20"/>
              </w:rPr>
              <w:t>3</w:t>
            </w:r>
            <w:r w:rsidRPr="0061151A">
              <w:rPr>
                <w:rFonts w:ascii="Arial" w:hAnsi="Arial"/>
                <w:sz w:val="20"/>
                <w:szCs w:val="20"/>
              </w:rPr>
              <w:t xml:space="preserve">                                  </w:t>
            </w:r>
          </w:p>
          <w:p w:rsidR="00F91B62" w:rsidRPr="00882A82" w:rsidRDefault="00882A82" w:rsidP="00D845A5">
            <w:pPr>
              <w:ind w:left="12" w:hanging="12"/>
              <w:rPr>
                <w:rFonts w:ascii="Arial" w:hAnsi="Arial"/>
                <w:sz w:val="20"/>
              </w:rPr>
            </w:pPr>
            <w:r>
              <w:rPr>
                <w:rFonts w:ascii="Arial" w:hAnsi="Arial"/>
                <w:sz w:val="20"/>
              </w:rPr>
              <w:t xml:space="preserve">     </w:t>
            </w:r>
            <w:r w:rsidR="00AB6D14" w:rsidRPr="00AB6D14">
              <w:rPr>
                <w:rFonts w:ascii="Arial" w:hAnsi="Arial" w:cs="Arial"/>
                <w:sz w:val="36"/>
              </w:rPr>
              <w:t>■</w:t>
            </w:r>
            <w:r w:rsidR="00F91B62" w:rsidRPr="00882A82">
              <w:rPr>
                <w:rFonts w:ascii="Arial" w:hAnsi="Arial"/>
                <w:sz w:val="20"/>
              </w:rPr>
              <w:t xml:space="preserve"> ON-SITE ASSESSMENT </w:t>
            </w:r>
          </w:p>
          <w:p w:rsidR="00D71149" w:rsidRDefault="00882A82" w:rsidP="00882A82">
            <w:pPr>
              <w:ind w:left="12" w:hanging="12"/>
              <w:rPr>
                <w:rFonts w:ascii="Arial" w:hAnsi="Arial"/>
                <w:sz w:val="20"/>
              </w:rPr>
            </w:pPr>
            <w:r>
              <w:rPr>
                <w:rFonts w:ascii="Arial" w:hAnsi="Arial"/>
                <w:sz w:val="20"/>
              </w:rPr>
              <w:t xml:space="preserve">     </w:t>
            </w:r>
            <w:r w:rsidR="00F3155C" w:rsidRPr="00882A82">
              <w:rPr>
                <w:rFonts w:ascii="Arial" w:hAnsi="Arial"/>
                <w:sz w:val="20"/>
              </w:rPr>
              <w:fldChar w:fldCharType="begin">
                <w:ffData>
                  <w:name w:val="Check1"/>
                  <w:enabled/>
                  <w:calcOnExit w:val="0"/>
                  <w:checkBox>
                    <w:size w:val="18"/>
                    <w:default w:val="0"/>
                    <w:checked w:val="0"/>
                  </w:checkBox>
                </w:ffData>
              </w:fldChar>
            </w:r>
            <w:r w:rsidR="0061151A" w:rsidRPr="00882A82">
              <w:rPr>
                <w:rFonts w:ascii="Arial" w:hAnsi="Arial"/>
                <w:sz w:val="20"/>
              </w:rPr>
              <w:instrText xml:space="preserve"> FORMCHECKBOX </w:instrText>
            </w:r>
            <w:r w:rsidR="006809E9">
              <w:rPr>
                <w:rFonts w:ascii="Arial" w:hAnsi="Arial"/>
                <w:sz w:val="20"/>
              </w:rPr>
            </w:r>
            <w:r w:rsidR="006809E9">
              <w:rPr>
                <w:rFonts w:ascii="Arial" w:hAnsi="Arial"/>
                <w:sz w:val="20"/>
              </w:rPr>
              <w:fldChar w:fldCharType="separate"/>
            </w:r>
            <w:r w:rsidR="00F3155C" w:rsidRPr="00882A82">
              <w:rPr>
                <w:rFonts w:ascii="Arial" w:hAnsi="Arial"/>
                <w:sz w:val="20"/>
              </w:rPr>
              <w:fldChar w:fldCharType="end"/>
            </w:r>
            <w:r w:rsidR="0061151A" w:rsidRPr="00882A82">
              <w:rPr>
                <w:rFonts w:ascii="Arial" w:hAnsi="Arial"/>
                <w:sz w:val="20"/>
              </w:rPr>
              <w:t xml:space="preserve"> OFF-SITE ASSESSMENT</w:t>
            </w:r>
            <w:r w:rsidR="00EB1D12" w:rsidRPr="00882A82">
              <w:rPr>
                <w:rFonts w:ascii="Arial" w:hAnsi="Arial"/>
                <w:sz w:val="20"/>
              </w:rPr>
              <w:t xml:space="preserve"> </w:t>
            </w:r>
          </w:p>
          <w:p w:rsidR="0061151A" w:rsidRDefault="00D71149" w:rsidP="00882A82">
            <w:pPr>
              <w:ind w:left="12" w:hanging="12"/>
              <w:rPr>
                <w:rFonts w:ascii="Arial" w:hAnsi="Arial"/>
                <w:sz w:val="20"/>
              </w:rPr>
            </w:pPr>
            <w:r>
              <w:rPr>
                <w:rFonts w:ascii="Arial" w:hAnsi="Arial"/>
                <w:sz w:val="20"/>
              </w:rPr>
              <w:t xml:space="preserve">       (Explain</w:t>
            </w:r>
            <w:r w:rsidR="00EB1D12">
              <w:rPr>
                <w:rFonts w:ascii="Arial" w:hAnsi="Arial"/>
                <w:sz w:val="20"/>
              </w:rPr>
              <w:t xml:space="preserve"> </w:t>
            </w:r>
            <w:r w:rsidR="00882A82">
              <w:rPr>
                <w:rFonts w:ascii="Arial" w:hAnsi="Arial"/>
                <w:sz w:val="20"/>
              </w:rPr>
              <w:t>reason for Off-S</w:t>
            </w:r>
            <w:r w:rsidR="00EB1D12">
              <w:rPr>
                <w:rFonts w:ascii="Arial" w:hAnsi="Arial"/>
                <w:sz w:val="20"/>
              </w:rPr>
              <w:t>ite in ‘</w:t>
            </w:r>
            <w:r w:rsidR="00F91B62">
              <w:rPr>
                <w:rFonts w:ascii="Arial" w:hAnsi="Arial"/>
                <w:sz w:val="20"/>
              </w:rPr>
              <w:t>Comments</w:t>
            </w:r>
            <w:r w:rsidR="00EB1D12">
              <w:rPr>
                <w:rFonts w:ascii="Arial" w:hAnsi="Arial"/>
                <w:sz w:val="20"/>
              </w:rPr>
              <w:t>’)</w:t>
            </w:r>
          </w:p>
        </w:tc>
      </w:tr>
      <w:tr w:rsidR="0061151A" w:rsidTr="008271E9">
        <w:trPr>
          <w:jc w:val="center"/>
        </w:trPr>
        <w:tc>
          <w:tcPr>
            <w:tcW w:w="2520" w:type="dxa"/>
            <w:gridSpan w:val="2"/>
            <w:tcBorders>
              <w:top w:val="single" w:sz="4" w:space="0" w:color="auto"/>
              <w:left w:val="single" w:sz="12" w:space="0" w:color="auto"/>
              <w:bottom w:val="single" w:sz="12" w:space="0" w:color="auto"/>
              <w:right w:val="single" w:sz="4" w:space="0" w:color="auto"/>
            </w:tcBorders>
            <w:vAlign w:val="center"/>
          </w:tcPr>
          <w:p w:rsidR="0061151A" w:rsidRDefault="00F3155C" w:rsidP="00D845A5">
            <w:pPr>
              <w:rPr>
                <w:rFonts w:ascii="Arial" w:hAnsi="Arial"/>
              </w:rPr>
            </w:pPr>
            <w:r>
              <w:rPr>
                <w:rFonts w:ascii="Arial" w:hAnsi="Arial"/>
                <w:sz w:val="20"/>
              </w:rPr>
              <w:fldChar w:fldCharType="begin">
                <w:ffData>
                  <w:name w:val="Check2"/>
                  <w:enabled/>
                  <w:calcOnExit w:val="0"/>
                  <w:checkBox>
                    <w:size w:val="18"/>
                    <w:default w:val="0"/>
                    <w:checked w:val="0"/>
                  </w:checkBox>
                </w:ffData>
              </w:fldChar>
            </w:r>
            <w:r w:rsidR="0061151A">
              <w:rPr>
                <w:rFonts w:ascii="Arial" w:hAnsi="Arial"/>
                <w:sz w:val="20"/>
              </w:rPr>
              <w:instrText xml:space="preserve"> FORMCHECKBOX </w:instrText>
            </w:r>
            <w:r w:rsidR="006809E9">
              <w:rPr>
                <w:rFonts w:ascii="Arial" w:hAnsi="Arial"/>
                <w:sz w:val="20"/>
              </w:rPr>
            </w:r>
            <w:r w:rsidR="006809E9">
              <w:rPr>
                <w:rFonts w:ascii="Arial" w:hAnsi="Arial"/>
                <w:sz w:val="20"/>
              </w:rPr>
              <w:fldChar w:fldCharType="separate"/>
            </w:r>
            <w:r>
              <w:rPr>
                <w:rFonts w:ascii="Arial" w:hAnsi="Arial"/>
                <w:sz w:val="20"/>
              </w:rPr>
              <w:fldChar w:fldCharType="end"/>
            </w:r>
            <w:r w:rsidR="0061151A">
              <w:rPr>
                <w:rFonts w:ascii="Arial" w:hAnsi="Arial"/>
              </w:rPr>
              <w:t xml:space="preserve"> </w:t>
            </w:r>
            <w:r w:rsidR="0061151A">
              <w:rPr>
                <w:rFonts w:ascii="Arial" w:hAnsi="Arial"/>
                <w:sz w:val="20"/>
              </w:rPr>
              <w:t>TITLE V MEGA-SITE*</w:t>
            </w:r>
          </w:p>
        </w:tc>
        <w:tc>
          <w:tcPr>
            <w:tcW w:w="3840" w:type="dxa"/>
            <w:tcBorders>
              <w:top w:val="single" w:sz="4" w:space="0" w:color="auto"/>
              <w:left w:val="single" w:sz="4" w:space="0" w:color="auto"/>
              <w:bottom w:val="single" w:sz="12" w:space="0" w:color="auto"/>
              <w:right w:val="single" w:sz="4" w:space="0" w:color="auto"/>
            </w:tcBorders>
            <w:vAlign w:val="center"/>
          </w:tcPr>
          <w:p w:rsidR="0061151A" w:rsidRDefault="00F3155C" w:rsidP="00D845A5">
            <w:pPr>
              <w:rPr>
                <w:rFonts w:ascii="Arial" w:hAnsi="Arial"/>
              </w:rPr>
            </w:pPr>
            <w:r>
              <w:rPr>
                <w:rFonts w:ascii="Arial" w:hAnsi="Arial"/>
                <w:sz w:val="20"/>
              </w:rPr>
              <w:fldChar w:fldCharType="begin">
                <w:ffData>
                  <w:name w:val="Check2"/>
                  <w:enabled/>
                  <w:calcOnExit w:val="0"/>
                  <w:checkBox>
                    <w:size w:val="18"/>
                    <w:default w:val="0"/>
                    <w:checked w:val="0"/>
                  </w:checkBox>
                </w:ffData>
              </w:fldChar>
            </w:r>
            <w:r w:rsidR="0061151A">
              <w:rPr>
                <w:rFonts w:ascii="Arial" w:hAnsi="Arial"/>
                <w:sz w:val="20"/>
              </w:rPr>
              <w:instrText xml:space="preserve"> FORMCHECKBOX </w:instrText>
            </w:r>
            <w:r w:rsidR="006809E9">
              <w:rPr>
                <w:rFonts w:ascii="Arial" w:hAnsi="Arial"/>
                <w:sz w:val="20"/>
              </w:rPr>
            </w:r>
            <w:r w:rsidR="006809E9">
              <w:rPr>
                <w:rFonts w:ascii="Arial" w:hAnsi="Arial"/>
                <w:sz w:val="20"/>
              </w:rPr>
              <w:fldChar w:fldCharType="separate"/>
            </w:r>
            <w:r>
              <w:rPr>
                <w:rFonts w:ascii="Arial" w:hAnsi="Arial"/>
                <w:sz w:val="20"/>
              </w:rPr>
              <w:fldChar w:fldCharType="end"/>
            </w:r>
            <w:r w:rsidR="0061151A">
              <w:rPr>
                <w:rFonts w:ascii="Arial" w:hAnsi="Arial"/>
              </w:rPr>
              <w:t xml:space="preserve"> </w:t>
            </w:r>
            <w:r w:rsidR="0061151A">
              <w:rPr>
                <w:rFonts w:ascii="Arial" w:hAnsi="Arial"/>
                <w:sz w:val="20"/>
              </w:rPr>
              <w:t>OTHER</w:t>
            </w:r>
            <w:r w:rsidR="008271E9">
              <w:rPr>
                <w:rFonts w:ascii="Arial" w:hAnsi="Arial"/>
                <w:sz w:val="20"/>
              </w:rPr>
              <w:t>:</w:t>
            </w:r>
          </w:p>
        </w:tc>
        <w:tc>
          <w:tcPr>
            <w:tcW w:w="4440" w:type="dxa"/>
            <w:tcBorders>
              <w:top w:val="single" w:sz="4" w:space="0" w:color="auto"/>
              <w:left w:val="single" w:sz="4" w:space="0" w:color="auto"/>
              <w:bottom w:val="single" w:sz="12" w:space="0" w:color="auto"/>
              <w:right w:val="single" w:sz="12" w:space="0" w:color="auto"/>
            </w:tcBorders>
            <w:vAlign w:val="center"/>
          </w:tcPr>
          <w:p w:rsidR="00D71149" w:rsidRPr="00D71149" w:rsidRDefault="00D71149" w:rsidP="00D845A5">
            <w:pPr>
              <w:rPr>
                <w:rFonts w:ascii="Arial" w:hAnsi="Arial"/>
                <w:sz w:val="20"/>
              </w:rPr>
            </w:pPr>
          </w:p>
          <w:p w:rsidR="0061151A" w:rsidRPr="00D71149" w:rsidRDefault="0061151A" w:rsidP="00D845A5">
            <w:pPr>
              <w:rPr>
                <w:rFonts w:ascii="Arial" w:hAnsi="Arial"/>
                <w:sz w:val="20"/>
              </w:rPr>
            </w:pPr>
            <w:r w:rsidRPr="00D71149">
              <w:rPr>
                <w:rFonts w:ascii="Arial" w:hAnsi="Arial"/>
                <w:sz w:val="20"/>
              </w:rPr>
              <w:t>DATE OF PREVIOUS FCE:</w:t>
            </w:r>
            <w:r w:rsidR="00D71149" w:rsidRPr="00D71149">
              <w:rPr>
                <w:rFonts w:ascii="Arial" w:hAnsi="Arial"/>
                <w:sz w:val="20"/>
                <w:szCs w:val="20"/>
              </w:rPr>
              <w:t xml:space="preserve">     </w:t>
            </w:r>
            <w:r w:rsidR="002608D5">
              <w:rPr>
                <w:rFonts w:ascii="Arial" w:hAnsi="Arial"/>
                <w:sz w:val="20"/>
                <w:szCs w:val="20"/>
              </w:rPr>
              <w:t>11</w:t>
            </w:r>
            <w:r w:rsidR="00D71149" w:rsidRPr="00D71149">
              <w:rPr>
                <w:rFonts w:ascii="Arial" w:hAnsi="Arial"/>
                <w:sz w:val="20"/>
                <w:szCs w:val="20"/>
              </w:rPr>
              <w:t xml:space="preserve">/  </w:t>
            </w:r>
            <w:r w:rsidR="002608D5">
              <w:rPr>
                <w:rFonts w:ascii="Arial" w:hAnsi="Arial"/>
                <w:sz w:val="20"/>
                <w:szCs w:val="20"/>
              </w:rPr>
              <w:t>09</w:t>
            </w:r>
            <w:r w:rsidR="00D71149" w:rsidRPr="00D71149">
              <w:rPr>
                <w:rFonts w:ascii="Arial" w:hAnsi="Arial"/>
                <w:sz w:val="20"/>
                <w:szCs w:val="20"/>
              </w:rPr>
              <w:t xml:space="preserve">    / </w:t>
            </w:r>
            <w:r w:rsidR="00AB6D14">
              <w:rPr>
                <w:rFonts w:ascii="Arial" w:hAnsi="Arial"/>
                <w:sz w:val="20"/>
                <w:szCs w:val="20"/>
              </w:rPr>
              <w:t>2011</w:t>
            </w:r>
            <w:r w:rsidR="00D71149" w:rsidRPr="00D71149">
              <w:rPr>
                <w:rFonts w:ascii="Arial" w:hAnsi="Arial"/>
                <w:sz w:val="20"/>
                <w:szCs w:val="20"/>
              </w:rPr>
              <w:t xml:space="preserve">                                   </w:t>
            </w:r>
          </w:p>
          <w:p w:rsidR="0061151A" w:rsidRPr="00D71149" w:rsidRDefault="00D71149" w:rsidP="00D845A5">
            <w:pPr>
              <w:rPr>
                <w:rFonts w:ascii="Arial" w:hAnsi="Arial"/>
                <w:sz w:val="20"/>
              </w:rPr>
            </w:pPr>
            <w:r w:rsidRPr="00D71149">
              <w:rPr>
                <w:rFonts w:ascii="Arial" w:hAnsi="Arial"/>
                <w:sz w:val="20"/>
                <w:szCs w:val="20"/>
              </w:rPr>
              <w:t xml:space="preserve">        </w:t>
            </w:r>
          </w:p>
        </w:tc>
      </w:tr>
    </w:tbl>
    <w:p w:rsidR="00045BB3" w:rsidRPr="005A34A3" w:rsidRDefault="005C5763">
      <w:pPr>
        <w:rPr>
          <w:sz w:val="16"/>
        </w:rPr>
      </w:pPr>
      <w:r>
        <w:rPr>
          <w:sz w:val="16"/>
        </w:rPr>
        <w:t>*F</w:t>
      </w:r>
      <w:r w:rsidR="005A34A3" w:rsidRPr="005A34A3">
        <w:rPr>
          <w:sz w:val="16"/>
        </w:rPr>
        <w:t>acil</w:t>
      </w:r>
      <w:r w:rsidR="005A34A3">
        <w:rPr>
          <w:sz w:val="16"/>
        </w:rPr>
        <w:t>ity</w:t>
      </w:r>
      <w:r>
        <w:rPr>
          <w:sz w:val="16"/>
        </w:rPr>
        <w:t xml:space="preserve"> with a large number of complex emissions units.  It is more </w:t>
      </w:r>
      <w:r w:rsidR="00A00C29">
        <w:rPr>
          <w:sz w:val="16"/>
        </w:rPr>
        <w:t>reasonable to evaluate</w:t>
      </w:r>
      <w:r w:rsidR="005A34A3" w:rsidRPr="005A34A3">
        <w:rPr>
          <w:sz w:val="16"/>
        </w:rPr>
        <w:t xml:space="preserve"> </w:t>
      </w:r>
      <w:r>
        <w:rPr>
          <w:sz w:val="16"/>
        </w:rPr>
        <w:t xml:space="preserve">a Title V Mega-Site </w:t>
      </w:r>
      <w:r w:rsidR="005A34A3" w:rsidRPr="005A34A3">
        <w:rPr>
          <w:sz w:val="16"/>
        </w:rPr>
        <w:t>once every 3 years instead of once every 2 years.</w:t>
      </w:r>
    </w:p>
    <w:p w:rsidR="005A34A3" w:rsidRDefault="005A34A3" w:rsidP="00974961">
      <w:pPr>
        <w:jc w:val="center"/>
        <w:rPr>
          <w:smallCaps/>
        </w:rPr>
      </w:pPr>
    </w:p>
    <w:p w:rsidR="00974961" w:rsidRDefault="00A15657" w:rsidP="00974961">
      <w:pPr>
        <w:jc w:val="center"/>
        <w:rPr>
          <w:smallCaps/>
        </w:rPr>
      </w:pPr>
      <w:r>
        <w:rPr>
          <w:smallCaps/>
        </w:rPr>
        <w:t xml:space="preserve">Review </w:t>
      </w:r>
      <w:r w:rsidR="007A5AD1">
        <w:rPr>
          <w:smallCaps/>
        </w:rPr>
        <w:t xml:space="preserve">of </w:t>
      </w:r>
      <w:r w:rsidR="008D42C3" w:rsidRPr="008D42C3">
        <w:rPr>
          <w:smallCaps/>
        </w:rPr>
        <w:t>All Required Reports</w:t>
      </w:r>
    </w:p>
    <w:p w:rsidR="001F2772" w:rsidRPr="008D42C3" w:rsidRDefault="001F2772" w:rsidP="001F2772"/>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892"/>
        <w:gridCol w:w="3988"/>
        <w:gridCol w:w="4920"/>
      </w:tblGrid>
      <w:tr w:rsidR="008D42C3" w:rsidTr="00BA1285">
        <w:trPr>
          <w:jc w:val="center"/>
        </w:trPr>
        <w:tc>
          <w:tcPr>
            <w:tcW w:w="5880" w:type="dxa"/>
            <w:gridSpan w:val="2"/>
            <w:tcBorders>
              <w:top w:val="single" w:sz="12" w:space="0" w:color="auto"/>
              <w:bottom w:val="single" w:sz="4" w:space="0" w:color="auto"/>
            </w:tcBorders>
            <w:shd w:val="clear" w:color="auto" w:fill="E0E0E0"/>
            <w:vAlign w:val="center"/>
          </w:tcPr>
          <w:p w:rsidR="008D42C3" w:rsidRDefault="008D42C3" w:rsidP="003605B3">
            <w:pPr>
              <w:jc w:val="center"/>
              <w:rPr>
                <w:rFonts w:ascii="Arial" w:hAnsi="Arial"/>
                <w:sz w:val="20"/>
              </w:rPr>
            </w:pPr>
            <w:r>
              <w:rPr>
                <w:rFonts w:ascii="Arial" w:hAnsi="Arial"/>
                <w:sz w:val="20"/>
              </w:rPr>
              <w:t>PERIODIC REPORTS</w:t>
            </w:r>
          </w:p>
        </w:tc>
        <w:tc>
          <w:tcPr>
            <w:tcW w:w="4920" w:type="dxa"/>
            <w:tcBorders>
              <w:top w:val="single" w:sz="12" w:space="0" w:color="auto"/>
              <w:bottom w:val="single" w:sz="4" w:space="0" w:color="auto"/>
            </w:tcBorders>
            <w:shd w:val="clear" w:color="auto" w:fill="E0E0E0"/>
          </w:tcPr>
          <w:p w:rsidR="008D42C3" w:rsidRDefault="008D42C3" w:rsidP="008D42C3">
            <w:pPr>
              <w:jc w:val="center"/>
              <w:rPr>
                <w:rFonts w:ascii="Arial" w:hAnsi="Arial"/>
                <w:sz w:val="20"/>
              </w:rPr>
            </w:pPr>
            <w:r>
              <w:rPr>
                <w:rFonts w:ascii="Arial" w:hAnsi="Arial"/>
                <w:sz w:val="20"/>
              </w:rPr>
              <w:t>COMMENTS</w:t>
            </w:r>
          </w:p>
        </w:tc>
      </w:tr>
      <w:tr w:rsidR="003605B3" w:rsidTr="00BA1285">
        <w:trPr>
          <w:jc w:val="center"/>
        </w:trPr>
        <w:tc>
          <w:tcPr>
            <w:tcW w:w="1892" w:type="dxa"/>
            <w:tcBorders>
              <w:top w:val="single" w:sz="4" w:space="0" w:color="auto"/>
            </w:tcBorders>
            <w:vAlign w:val="center"/>
          </w:tcPr>
          <w:p w:rsidR="003605B3" w:rsidRDefault="00C14E9F" w:rsidP="00C14E9F">
            <w:pPr>
              <w:spacing w:line="200" w:lineRule="exact"/>
              <w:rPr>
                <w:rFonts w:ascii="Arial" w:hAnsi="Arial"/>
                <w:sz w:val="20"/>
              </w:rPr>
            </w:pPr>
            <w:r w:rsidRPr="00AB6D14">
              <w:rPr>
                <w:rFonts w:ascii="Arial" w:hAnsi="Arial" w:cs="Arial"/>
                <w:sz w:val="36"/>
              </w:rPr>
              <w:t>■</w:t>
            </w:r>
            <w:r w:rsidR="003605B3">
              <w:rPr>
                <w:rFonts w:ascii="Arial" w:hAnsi="Arial"/>
                <w:sz w:val="20"/>
              </w:rPr>
              <w:t xml:space="preserve"> DONE   </w:t>
            </w:r>
            <w:r w:rsidR="00F3155C">
              <w:rPr>
                <w:rFonts w:ascii="Arial" w:hAnsi="Arial"/>
              </w:rPr>
              <w:fldChar w:fldCharType="begin">
                <w:ffData>
                  <w:name w:val="Check1"/>
                  <w:enabled/>
                  <w:calcOnExit w:val="0"/>
                  <w:checkBox>
                    <w:size w:val="18"/>
                    <w:default w:val="0"/>
                    <w:checked w:val="0"/>
                  </w:checkBox>
                </w:ffData>
              </w:fldChar>
            </w:r>
            <w:r w:rsidR="003605B3">
              <w:rPr>
                <w:rFonts w:ascii="Arial" w:hAnsi="Arial"/>
              </w:rPr>
              <w:instrText xml:space="preserve"> FORMCHECKBOX </w:instrText>
            </w:r>
            <w:r w:rsidR="006809E9">
              <w:rPr>
                <w:rFonts w:ascii="Arial" w:hAnsi="Arial"/>
              </w:rPr>
            </w:r>
            <w:r w:rsidR="006809E9">
              <w:rPr>
                <w:rFonts w:ascii="Arial" w:hAnsi="Arial"/>
              </w:rPr>
              <w:fldChar w:fldCharType="separate"/>
            </w:r>
            <w:r w:rsidR="00F3155C">
              <w:rPr>
                <w:rFonts w:ascii="Arial" w:hAnsi="Arial"/>
              </w:rPr>
              <w:fldChar w:fldCharType="end"/>
            </w:r>
            <w:r w:rsidR="003605B3">
              <w:rPr>
                <w:rFonts w:ascii="Arial" w:hAnsi="Arial"/>
                <w:sz w:val="20"/>
              </w:rPr>
              <w:t xml:space="preserve"> N/A</w:t>
            </w:r>
          </w:p>
        </w:tc>
        <w:tc>
          <w:tcPr>
            <w:tcW w:w="3988" w:type="dxa"/>
            <w:tcBorders>
              <w:top w:val="single" w:sz="4" w:space="0" w:color="auto"/>
            </w:tcBorders>
            <w:vAlign w:val="center"/>
          </w:tcPr>
          <w:p w:rsidR="003605B3" w:rsidRDefault="003605B3" w:rsidP="005C2738">
            <w:pPr>
              <w:rPr>
                <w:rFonts w:ascii="Arial" w:hAnsi="Arial"/>
                <w:sz w:val="20"/>
              </w:rPr>
            </w:pPr>
            <w:r>
              <w:rPr>
                <w:rFonts w:ascii="Arial" w:hAnsi="Arial"/>
                <w:sz w:val="20"/>
              </w:rPr>
              <w:t xml:space="preserve">Annual </w:t>
            </w:r>
            <w:r w:rsidR="00BA1285">
              <w:rPr>
                <w:rFonts w:ascii="Arial" w:hAnsi="Arial"/>
                <w:sz w:val="20"/>
              </w:rPr>
              <w:t>O</w:t>
            </w:r>
            <w:r>
              <w:rPr>
                <w:rFonts w:ascii="Arial" w:hAnsi="Arial"/>
                <w:sz w:val="20"/>
              </w:rPr>
              <w:t xml:space="preserve">perating </w:t>
            </w:r>
          </w:p>
        </w:tc>
        <w:tc>
          <w:tcPr>
            <w:tcW w:w="4920" w:type="dxa"/>
            <w:tcBorders>
              <w:top w:val="single" w:sz="4" w:space="0" w:color="auto"/>
            </w:tcBorders>
          </w:tcPr>
          <w:p w:rsidR="003605B3" w:rsidRDefault="002608D5" w:rsidP="005C2738">
            <w:pPr>
              <w:rPr>
                <w:rFonts w:ascii="Arial" w:hAnsi="Arial"/>
                <w:sz w:val="20"/>
              </w:rPr>
            </w:pPr>
            <w:r>
              <w:rPr>
                <w:rFonts w:ascii="Arial" w:hAnsi="Arial"/>
                <w:sz w:val="20"/>
              </w:rPr>
              <w:t>3-14-2012; 3-15-2013</w:t>
            </w:r>
          </w:p>
        </w:tc>
      </w:tr>
      <w:tr w:rsidR="00C14E9F" w:rsidTr="00BA1285">
        <w:trPr>
          <w:trHeight w:val="186"/>
          <w:jc w:val="center"/>
        </w:trPr>
        <w:tc>
          <w:tcPr>
            <w:tcW w:w="1892" w:type="dxa"/>
            <w:vAlign w:val="center"/>
          </w:tcPr>
          <w:p w:rsidR="00C14E9F" w:rsidRDefault="00C14E9F" w:rsidP="0069635A">
            <w:pPr>
              <w:spacing w:line="200" w:lineRule="exact"/>
              <w:rPr>
                <w:rFonts w:ascii="Arial" w:hAnsi="Arial"/>
                <w:sz w:val="20"/>
              </w:rPr>
            </w:pPr>
            <w:r w:rsidRPr="00AB6D14">
              <w:rPr>
                <w:rFonts w:ascii="Arial" w:hAnsi="Arial" w:cs="Arial"/>
                <w:sz w:val="36"/>
              </w:rPr>
              <w:t>■</w:t>
            </w:r>
            <w:r>
              <w:rPr>
                <w:rFonts w:ascii="Arial" w:hAnsi="Arial"/>
                <w:sz w:val="20"/>
              </w:rPr>
              <w:t xml:space="preserve"> DONE   </w:t>
            </w:r>
            <w:r>
              <w:rPr>
                <w:rFonts w:ascii="Arial" w:hAnsi="Arial"/>
              </w:rPr>
              <w:fldChar w:fldCharType="begin">
                <w:ffData>
                  <w:name w:val="Check1"/>
                  <w:enabled/>
                  <w:calcOnExit w:val="0"/>
                  <w:checkBox>
                    <w:size w:val="18"/>
                    <w:default w:val="0"/>
                    <w:checked w:val="0"/>
                  </w:checkBox>
                </w:ffData>
              </w:fldChar>
            </w:r>
            <w:r>
              <w:rPr>
                <w:rFonts w:ascii="Arial" w:hAnsi="Arial"/>
              </w:rPr>
              <w:instrText xml:space="preserve"> FORMCHECKBOX </w:instrText>
            </w:r>
            <w:r w:rsidR="006809E9">
              <w:rPr>
                <w:rFonts w:ascii="Arial" w:hAnsi="Arial"/>
              </w:rPr>
            </w:r>
            <w:r w:rsidR="006809E9">
              <w:rPr>
                <w:rFonts w:ascii="Arial" w:hAnsi="Arial"/>
              </w:rPr>
              <w:fldChar w:fldCharType="separate"/>
            </w:r>
            <w:r>
              <w:rPr>
                <w:rFonts w:ascii="Arial" w:hAnsi="Arial"/>
              </w:rPr>
              <w:fldChar w:fldCharType="end"/>
            </w:r>
            <w:r>
              <w:rPr>
                <w:rFonts w:ascii="Arial" w:hAnsi="Arial"/>
                <w:sz w:val="20"/>
              </w:rPr>
              <w:t xml:space="preserve"> N/A</w:t>
            </w:r>
          </w:p>
        </w:tc>
        <w:tc>
          <w:tcPr>
            <w:tcW w:w="3988" w:type="dxa"/>
            <w:vAlign w:val="center"/>
          </w:tcPr>
          <w:p w:rsidR="00C14E9F" w:rsidRDefault="00C14E9F" w:rsidP="005C2738">
            <w:pPr>
              <w:rPr>
                <w:rFonts w:ascii="Arial" w:hAnsi="Arial"/>
                <w:sz w:val="20"/>
              </w:rPr>
            </w:pPr>
            <w:r>
              <w:rPr>
                <w:rFonts w:ascii="Arial" w:hAnsi="Arial"/>
                <w:sz w:val="20"/>
              </w:rPr>
              <w:t>Annual Statement of Compliance – Title V</w:t>
            </w:r>
          </w:p>
        </w:tc>
        <w:tc>
          <w:tcPr>
            <w:tcW w:w="4920" w:type="dxa"/>
          </w:tcPr>
          <w:p w:rsidR="00C14E9F" w:rsidRDefault="002608D5" w:rsidP="005C2738">
            <w:pPr>
              <w:rPr>
                <w:rFonts w:ascii="Arial" w:hAnsi="Arial"/>
                <w:sz w:val="20"/>
              </w:rPr>
            </w:pPr>
            <w:r w:rsidRPr="002608D5">
              <w:rPr>
                <w:rFonts w:ascii="Arial" w:hAnsi="Arial"/>
                <w:sz w:val="20"/>
              </w:rPr>
              <w:t>LH: 2012 SOCR Checked box "A".   Reviewed using SWD checklist as guidance. Received 1/15/2013.</w:t>
            </w:r>
          </w:p>
          <w:p w:rsidR="002608D5" w:rsidRDefault="002608D5" w:rsidP="005C2738">
            <w:pPr>
              <w:rPr>
                <w:rFonts w:ascii="Arial" w:hAnsi="Arial"/>
                <w:sz w:val="20"/>
              </w:rPr>
            </w:pPr>
            <w:r w:rsidRPr="002608D5">
              <w:rPr>
                <w:rFonts w:ascii="Arial" w:hAnsi="Arial"/>
                <w:sz w:val="20"/>
              </w:rPr>
              <w:t>WF: SOCR received 1/18/12 Mark of "A".</w:t>
            </w:r>
          </w:p>
        </w:tc>
      </w:tr>
      <w:tr w:rsidR="00C14E9F" w:rsidTr="00BA1285">
        <w:trPr>
          <w:trHeight w:val="70"/>
          <w:jc w:val="center"/>
        </w:trPr>
        <w:tc>
          <w:tcPr>
            <w:tcW w:w="1892" w:type="dxa"/>
            <w:vAlign w:val="center"/>
          </w:tcPr>
          <w:p w:rsidR="00C14E9F" w:rsidRDefault="00C14E9F" w:rsidP="0069635A">
            <w:pPr>
              <w:spacing w:line="200" w:lineRule="exact"/>
              <w:rPr>
                <w:rFonts w:ascii="Arial" w:hAnsi="Arial"/>
                <w:sz w:val="20"/>
              </w:rPr>
            </w:pPr>
            <w:r w:rsidRPr="00AB6D14">
              <w:rPr>
                <w:rFonts w:ascii="Arial" w:hAnsi="Arial" w:cs="Arial"/>
                <w:sz w:val="36"/>
              </w:rPr>
              <w:t>■</w:t>
            </w:r>
            <w:r>
              <w:rPr>
                <w:rFonts w:ascii="Arial" w:hAnsi="Arial"/>
                <w:sz w:val="20"/>
              </w:rPr>
              <w:t xml:space="preserve"> DONE   </w:t>
            </w:r>
            <w:r>
              <w:rPr>
                <w:rFonts w:ascii="Arial" w:hAnsi="Arial"/>
              </w:rPr>
              <w:fldChar w:fldCharType="begin">
                <w:ffData>
                  <w:name w:val="Check1"/>
                  <w:enabled/>
                  <w:calcOnExit w:val="0"/>
                  <w:checkBox>
                    <w:size w:val="18"/>
                    <w:default w:val="0"/>
                    <w:checked w:val="0"/>
                  </w:checkBox>
                </w:ffData>
              </w:fldChar>
            </w:r>
            <w:r>
              <w:rPr>
                <w:rFonts w:ascii="Arial" w:hAnsi="Arial"/>
              </w:rPr>
              <w:instrText xml:space="preserve"> FORMCHECKBOX </w:instrText>
            </w:r>
            <w:r w:rsidR="006809E9">
              <w:rPr>
                <w:rFonts w:ascii="Arial" w:hAnsi="Arial"/>
              </w:rPr>
            </w:r>
            <w:r w:rsidR="006809E9">
              <w:rPr>
                <w:rFonts w:ascii="Arial" w:hAnsi="Arial"/>
              </w:rPr>
              <w:fldChar w:fldCharType="separate"/>
            </w:r>
            <w:r>
              <w:rPr>
                <w:rFonts w:ascii="Arial" w:hAnsi="Arial"/>
              </w:rPr>
              <w:fldChar w:fldCharType="end"/>
            </w:r>
            <w:r>
              <w:rPr>
                <w:rFonts w:ascii="Arial" w:hAnsi="Arial"/>
                <w:sz w:val="20"/>
              </w:rPr>
              <w:t xml:space="preserve"> N/A</w:t>
            </w:r>
          </w:p>
        </w:tc>
        <w:tc>
          <w:tcPr>
            <w:tcW w:w="3988" w:type="dxa"/>
            <w:vAlign w:val="center"/>
          </w:tcPr>
          <w:p w:rsidR="00C14E9F" w:rsidRDefault="00C14E9F" w:rsidP="005C2738">
            <w:pPr>
              <w:rPr>
                <w:rFonts w:ascii="Arial" w:hAnsi="Arial"/>
                <w:sz w:val="16"/>
              </w:rPr>
            </w:pPr>
            <w:r>
              <w:rPr>
                <w:rFonts w:ascii="Arial" w:hAnsi="Arial"/>
                <w:sz w:val="20"/>
              </w:rPr>
              <w:t>Title V Semi-Annual Monitoring</w:t>
            </w:r>
          </w:p>
        </w:tc>
        <w:tc>
          <w:tcPr>
            <w:tcW w:w="4920" w:type="dxa"/>
          </w:tcPr>
          <w:p w:rsidR="0060545B" w:rsidRDefault="0060545B" w:rsidP="005C2738">
            <w:pPr>
              <w:rPr>
                <w:rFonts w:ascii="Arial" w:hAnsi="Arial"/>
                <w:sz w:val="20"/>
              </w:rPr>
            </w:pPr>
            <w:r>
              <w:rPr>
                <w:rFonts w:ascii="Arial" w:hAnsi="Arial"/>
                <w:sz w:val="20"/>
              </w:rPr>
              <w:t>2013 1</w:t>
            </w:r>
            <w:r w:rsidRPr="0060545B">
              <w:rPr>
                <w:rFonts w:ascii="Arial" w:hAnsi="Arial"/>
                <w:sz w:val="20"/>
                <w:vertAlign w:val="superscript"/>
              </w:rPr>
              <w:t>st</w:t>
            </w:r>
            <w:r>
              <w:rPr>
                <w:rFonts w:ascii="Arial" w:hAnsi="Arial"/>
                <w:sz w:val="20"/>
              </w:rPr>
              <w:t xml:space="preserve"> half, SAM Received 12-5-2013.</w:t>
            </w:r>
          </w:p>
          <w:p w:rsidR="00C14E9F" w:rsidRDefault="007C4308" w:rsidP="005C2738">
            <w:pPr>
              <w:rPr>
                <w:rFonts w:ascii="Arial" w:hAnsi="Arial"/>
                <w:sz w:val="20"/>
              </w:rPr>
            </w:pPr>
            <w:r w:rsidRPr="007C4308">
              <w:rPr>
                <w:rFonts w:ascii="Arial" w:hAnsi="Arial"/>
                <w:sz w:val="20"/>
              </w:rPr>
              <w:t xml:space="preserve">LH: 2012 2nd half, </w:t>
            </w:r>
            <w:proofErr w:type="gramStart"/>
            <w:r w:rsidRPr="007C4308">
              <w:rPr>
                <w:rFonts w:ascii="Arial" w:hAnsi="Arial"/>
                <w:sz w:val="20"/>
              </w:rPr>
              <w:t>SAM  Received</w:t>
            </w:r>
            <w:proofErr w:type="gramEnd"/>
            <w:r w:rsidRPr="007C4308">
              <w:rPr>
                <w:rFonts w:ascii="Arial" w:hAnsi="Arial"/>
                <w:sz w:val="20"/>
              </w:rPr>
              <w:t xml:space="preserve"> 1/15/2013. Operator advised us that there are no general or specific requirements to submit semi-annual reports for this facility.</w:t>
            </w:r>
          </w:p>
          <w:p w:rsidR="007C4308" w:rsidRDefault="007C4308" w:rsidP="005C2738">
            <w:pPr>
              <w:rPr>
                <w:rFonts w:ascii="Arial" w:hAnsi="Arial"/>
                <w:sz w:val="20"/>
              </w:rPr>
            </w:pPr>
            <w:r w:rsidRPr="007C4308">
              <w:rPr>
                <w:rFonts w:ascii="Arial" w:hAnsi="Arial"/>
                <w:sz w:val="20"/>
              </w:rPr>
              <w:t xml:space="preserve">LH: 2012 1st half, </w:t>
            </w:r>
            <w:proofErr w:type="gramStart"/>
            <w:r w:rsidRPr="007C4308">
              <w:rPr>
                <w:rFonts w:ascii="Arial" w:hAnsi="Arial"/>
                <w:sz w:val="20"/>
              </w:rPr>
              <w:t>SAM  Received</w:t>
            </w:r>
            <w:proofErr w:type="gramEnd"/>
            <w:r w:rsidRPr="007C4308">
              <w:rPr>
                <w:rFonts w:ascii="Arial" w:hAnsi="Arial"/>
                <w:sz w:val="20"/>
              </w:rPr>
              <w:t xml:space="preserve"> 7/6/2012. Operator advised us that there are no general or specific requirements to submit semi-annual reports for this facility.</w:t>
            </w:r>
          </w:p>
          <w:p w:rsidR="007C4308" w:rsidRDefault="007C4308" w:rsidP="005C2738">
            <w:pPr>
              <w:rPr>
                <w:rFonts w:ascii="Arial" w:hAnsi="Arial"/>
                <w:sz w:val="20"/>
              </w:rPr>
            </w:pPr>
          </w:p>
        </w:tc>
      </w:tr>
      <w:tr w:rsidR="00C14E9F" w:rsidTr="00BA1285">
        <w:trPr>
          <w:jc w:val="center"/>
        </w:trPr>
        <w:tc>
          <w:tcPr>
            <w:tcW w:w="1892" w:type="dxa"/>
            <w:vAlign w:val="center"/>
          </w:tcPr>
          <w:p w:rsidR="00C14E9F" w:rsidRDefault="00C14E9F" w:rsidP="005C2738">
            <w:pPr>
              <w:rPr>
                <w:rFonts w:ascii="Arial" w:hAnsi="Arial"/>
                <w:sz w:val="20"/>
              </w:rPr>
            </w:pPr>
            <w:r>
              <w:rPr>
                <w:rFonts w:ascii="Arial" w:hAnsi="Arial"/>
              </w:rPr>
              <w:fldChar w:fldCharType="begin">
                <w:ffData>
                  <w:name w:val="Check1"/>
                  <w:enabled/>
                  <w:calcOnExit w:val="0"/>
                  <w:checkBox>
                    <w:size w:val="18"/>
                    <w:default w:val="0"/>
                    <w:checked w:val="0"/>
                  </w:checkBox>
                </w:ffData>
              </w:fldChar>
            </w:r>
            <w:r>
              <w:rPr>
                <w:rFonts w:ascii="Arial" w:hAnsi="Arial"/>
              </w:rPr>
              <w:instrText xml:space="preserve"> FORMCHECKBOX </w:instrText>
            </w:r>
            <w:r w:rsidR="006809E9">
              <w:rPr>
                <w:rFonts w:ascii="Arial" w:hAnsi="Arial"/>
              </w:rPr>
            </w:r>
            <w:r w:rsidR="006809E9">
              <w:rPr>
                <w:rFonts w:ascii="Arial" w:hAnsi="Arial"/>
              </w:rPr>
              <w:fldChar w:fldCharType="separate"/>
            </w:r>
            <w:r>
              <w:rPr>
                <w:rFonts w:ascii="Arial" w:hAnsi="Arial"/>
              </w:rPr>
              <w:fldChar w:fldCharType="end"/>
            </w:r>
            <w:r>
              <w:rPr>
                <w:rFonts w:ascii="Arial" w:hAnsi="Arial"/>
                <w:sz w:val="20"/>
              </w:rPr>
              <w:t xml:space="preserve"> DONE   </w:t>
            </w:r>
            <w:r w:rsidR="007C4308" w:rsidRPr="00AB6D14">
              <w:rPr>
                <w:rFonts w:ascii="Arial" w:hAnsi="Arial" w:cs="Arial"/>
                <w:sz w:val="36"/>
              </w:rPr>
              <w:t>■</w:t>
            </w:r>
            <w:r>
              <w:rPr>
                <w:rFonts w:ascii="Arial" w:hAnsi="Arial"/>
                <w:sz w:val="20"/>
              </w:rPr>
              <w:t xml:space="preserve"> N/A</w:t>
            </w:r>
          </w:p>
        </w:tc>
        <w:tc>
          <w:tcPr>
            <w:tcW w:w="3988" w:type="dxa"/>
            <w:vAlign w:val="center"/>
          </w:tcPr>
          <w:p w:rsidR="00C14E9F" w:rsidRDefault="00C14E9F" w:rsidP="005C2738">
            <w:pPr>
              <w:rPr>
                <w:rFonts w:ascii="Arial" w:hAnsi="Arial"/>
                <w:sz w:val="16"/>
              </w:rPr>
            </w:pPr>
            <w:r>
              <w:rPr>
                <w:rFonts w:ascii="Arial" w:hAnsi="Arial"/>
                <w:sz w:val="20"/>
              </w:rPr>
              <w:t>Semi-Annual Compliance</w:t>
            </w:r>
          </w:p>
        </w:tc>
        <w:tc>
          <w:tcPr>
            <w:tcW w:w="4920" w:type="dxa"/>
          </w:tcPr>
          <w:p w:rsidR="00C14E9F" w:rsidRDefault="00C14E9F" w:rsidP="005C2738">
            <w:pPr>
              <w:rPr>
                <w:rFonts w:ascii="Arial" w:hAnsi="Arial"/>
                <w:sz w:val="20"/>
              </w:rPr>
            </w:pPr>
          </w:p>
        </w:tc>
      </w:tr>
      <w:tr w:rsidR="00C14E9F" w:rsidTr="00BA1285">
        <w:trPr>
          <w:jc w:val="center"/>
        </w:trPr>
        <w:tc>
          <w:tcPr>
            <w:tcW w:w="1892" w:type="dxa"/>
            <w:vAlign w:val="center"/>
          </w:tcPr>
          <w:p w:rsidR="00C14E9F" w:rsidRDefault="00C14E9F" w:rsidP="005C2738">
            <w:pPr>
              <w:rPr>
                <w:rFonts w:ascii="Arial" w:hAnsi="Arial"/>
              </w:rPr>
            </w:pPr>
            <w:r>
              <w:rPr>
                <w:rFonts w:ascii="Arial" w:hAnsi="Arial"/>
              </w:rPr>
              <w:fldChar w:fldCharType="begin">
                <w:ffData>
                  <w:name w:val="Check1"/>
                  <w:enabled/>
                  <w:calcOnExit w:val="0"/>
                  <w:checkBox>
                    <w:size w:val="18"/>
                    <w:default w:val="0"/>
                    <w:checked w:val="0"/>
                  </w:checkBox>
                </w:ffData>
              </w:fldChar>
            </w:r>
            <w:r>
              <w:rPr>
                <w:rFonts w:ascii="Arial" w:hAnsi="Arial"/>
              </w:rPr>
              <w:instrText xml:space="preserve"> FORMCHECKBOX </w:instrText>
            </w:r>
            <w:r w:rsidR="006809E9">
              <w:rPr>
                <w:rFonts w:ascii="Arial" w:hAnsi="Arial"/>
              </w:rPr>
            </w:r>
            <w:r w:rsidR="006809E9">
              <w:rPr>
                <w:rFonts w:ascii="Arial" w:hAnsi="Arial"/>
              </w:rPr>
              <w:fldChar w:fldCharType="separate"/>
            </w:r>
            <w:r>
              <w:rPr>
                <w:rFonts w:ascii="Arial" w:hAnsi="Arial"/>
              </w:rPr>
              <w:fldChar w:fldCharType="end"/>
            </w:r>
            <w:r>
              <w:rPr>
                <w:rFonts w:ascii="Arial" w:hAnsi="Arial"/>
                <w:sz w:val="20"/>
              </w:rPr>
              <w:t xml:space="preserve"> DONE   </w:t>
            </w:r>
            <w:r w:rsidR="007C4308" w:rsidRPr="00AB6D14">
              <w:rPr>
                <w:rFonts w:ascii="Arial" w:hAnsi="Arial" w:cs="Arial"/>
                <w:sz w:val="36"/>
              </w:rPr>
              <w:t>■</w:t>
            </w:r>
            <w:r>
              <w:rPr>
                <w:rFonts w:ascii="Arial" w:hAnsi="Arial"/>
                <w:sz w:val="20"/>
              </w:rPr>
              <w:t xml:space="preserve"> N/A</w:t>
            </w:r>
          </w:p>
        </w:tc>
        <w:tc>
          <w:tcPr>
            <w:tcW w:w="3988" w:type="dxa"/>
            <w:vAlign w:val="center"/>
          </w:tcPr>
          <w:p w:rsidR="00C14E9F" w:rsidRDefault="00C14E9F" w:rsidP="005C2738">
            <w:pPr>
              <w:rPr>
                <w:rFonts w:ascii="Arial" w:hAnsi="Arial"/>
                <w:sz w:val="20"/>
              </w:rPr>
            </w:pPr>
            <w:r>
              <w:rPr>
                <w:rFonts w:ascii="Arial" w:hAnsi="Arial"/>
                <w:sz w:val="20"/>
              </w:rPr>
              <w:t>Quarterly Compliance</w:t>
            </w:r>
          </w:p>
        </w:tc>
        <w:tc>
          <w:tcPr>
            <w:tcW w:w="4920" w:type="dxa"/>
          </w:tcPr>
          <w:p w:rsidR="00C14E9F" w:rsidRDefault="00C14E9F" w:rsidP="005C2738">
            <w:pPr>
              <w:rPr>
                <w:rFonts w:ascii="Arial" w:hAnsi="Arial"/>
                <w:sz w:val="20"/>
              </w:rPr>
            </w:pPr>
          </w:p>
        </w:tc>
      </w:tr>
      <w:tr w:rsidR="00C14E9F" w:rsidTr="00BA1285">
        <w:trPr>
          <w:jc w:val="center"/>
        </w:trPr>
        <w:tc>
          <w:tcPr>
            <w:tcW w:w="1892" w:type="dxa"/>
            <w:vAlign w:val="center"/>
          </w:tcPr>
          <w:p w:rsidR="00C14E9F" w:rsidRDefault="007C4308" w:rsidP="005C2738">
            <w:pPr>
              <w:rPr>
                <w:rFonts w:ascii="Arial" w:hAnsi="Arial"/>
              </w:rPr>
            </w:pPr>
            <w:r w:rsidRPr="00AB6D14">
              <w:rPr>
                <w:rFonts w:ascii="Arial" w:hAnsi="Arial" w:cs="Arial"/>
                <w:sz w:val="36"/>
              </w:rPr>
              <w:t>■</w:t>
            </w:r>
            <w:r w:rsidR="00C14E9F">
              <w:rPr>
                <w:rFonts w:ascii="Arial" w:hAnsi="Arial"/>
                <w:sz w:val="20"/>
              </w:rPr>
              <w:t xml:space="preserve"> DONE   </w:t>
            </w:r>
            <w:r w:rsidR="00C14E9F">
              <w:rPr>
                <w:rFonts w:ascii="Arial" w:hAnsi="Arial"/>
              </w:rPr>
              <w:fldChar w:fldCharType="begin">
                <w:ffData>
                  <w:name w:val="Check1"/>
                  <w:enabled/>
                  <w:calcOnExit w:val="0"/>
                  <w:checkBox>
                    <w:size w:val="18"/>
                    <w:default w:val="0"/>
                    <w:checked w:val="0"/>
                  </w:checkBox>
                </w:ffData>
              </w:fldChar>
            </w:r>
            <w:r w:rsidR="00C14E9F">
              <w:rPr>
                <w:rFonts w:ascii="Arial" w:hAnsi="Arial"/>
              </w:rPr>
              <w:instrText xml:space="preserve"> FORMCHECKBOX </w:instrText>
            </w:r>
            <w:r w:rsidR="006809E9">
              <w:rPr>
                <w:rFonts w:ascii="Arial" w:hAnsi="Arial"/>
              </w:rPr>
            </w:r>
            <w:r w:rsidR="006809E9">
              <w:rPr>
                <w:rFonts w:ascii="Arial" w:hAnsi="Arial"/>
              </w:rPr>
              <w:fldChar w:fldCharType="separate"/>
            </w:r>
            <w:r w:rsidR="00C14E9F">
              <w:rPr>
                <w:rFonts w:ascii="Arial" w:hAnsi="Arial"/>
              </w:rPr>
              <w:fldChar w:fldCharType="end"/>
            </w:r>
            <w:r w:rsidR="00C14E9F">
              <w:rPr>
                <w:rFonts w:ascii="Arial" w:hAnsi="Arial"/>
                <w:sz w:val="20"/>
              </w:rPr>
              <w:t xml:space="preserve"> N/A</w:t>
            </w:r>
          </w:p>
        </w:tc>
        <w:tc>
          <w:tcPr>
            <w:tcW w:w="3988" w:type="dxa"/>
            <w:vAlign w:val="center"/>
          </w:tcPr>
          <w:p w:rsidR="00C14E9F" w:rsidRDefault="00C14E9F" w:rsidP="005C2738">
            <w:pPr>
              <w:rPr>
                <w:rFonts w:ascii="Arial" w:hAnsi="Arial"/>
                <w:sz w:val="20"/>
              </w:rPr>
            </w:pPr>
            <w:r>
              <w:rPr>
                <w:rFonts w:ascii="Arial" w:hAnsi="Arial"/>
                <w:sz w:val="20"/>
              </w:rPr>
              <w:t>Stack Test</w:t>
            </w:r>
            <w:r w:rsidR="007C4308">
              <w:rPr>
                <w:rFonts w:ascii="Arial" w:hAnsi="Arial"/>
                <w:sz w:val="20"/>
              </w:rPr>
              <w:t xml:space="preserve"> (Initial Test of Control Equip)</w:t>
            </w:r>
          </w:p>
        </w:tc>
        <w:tc>
          <w:tcPr>
            <w:tcW w:w="4920" w:type="dxa"/>
          </w:tcPr>
          <w:p w:rsidR="007C4308" w:rsidRPr="007C4308" w:rsidRDefault="007C4308" w:rsidP="007C4308">
            <w:pPr>
              <w:rPr>
                <w:rFonts w:ascii="Arial" w:hAnsi="Arial"/>
                <w:sz w:val="20"/>
              </w:rPr>
            </w:pPr>
            <w:r>
              <w:rPr>
                <w:rFonts w:ascii="Arial" w:hAnsi="Arial"/>
                <w:sz w:val="20"/>
              </w:rPr>
              <w:t>8-6-</w:t>
            </w:r>
            <w:proofErr w:type="gramStart"/>
            <w:r>
              <w:rPr>
                <w:rFonts w:ascii="Arial" w:hAnsi="Arial"/>
                <w:sz w:val="20"/>
              </w:rPr>
              <w:t xml:space="preserve">2013  </w:t>
            </w:r>
            <w:r w:rsidRPr="007C4308">
              <w:rPr>
                <w:rFonts w:ascii="Arial" w:hAnsi="Arial"/>
                <w:sz w:val="20"/>
              </w:rPr>
              <w:t>PT</w:t>
            </w:r>
            <w:proofErr w:type="gramEnd"/>
            <w:r w:rsidRPr="007C4308">
              <w:rPr>
                <w:rFonts w:ascii="Arial" w:hAnsi="Arial"/>
                <w:sz w:val="20"/>
              </w:rPr>
              <w:t>: witnessed the initial test of the diesel oxidation catalyst units on engine 1, run 1 and 2,  and engine 4, run 3. The pressure drop across the catalyst fluctuated between 0` and 2` of H2O throughout the test. The facility contact explained that the facility experiences problems with this tubing because it has a tendency to clog. The temperature tended to range in the 540-570 degree Fahrenheit range.</w:t>
            </w:r>
          </w:p>
          <w:p w:rsidR="007C4308" w:rsidRPr="007C4308" w:rsidRDefault="007C4308" w:rsidP="007C4308">
            <w:pPr>
              <w:rPr>
                <w:rFonts w:ascii="Arial" w:hAnsi="Arial"/>
                <w:sz w:val="20"/>
              </w:rPr>
            </w:pPr>
            <w:r w:rsidRPr="007C4308">
              <w:rPr>
                <w:rFonts w:ascii="Arial" w:hAnsi="Arial"/>
                <w:sz w:val="20"/>
              </w:rPr>
              <w:t>The catalyst elements were being installed in the G 404 units to be tested the following day.</w:t>
            </w:r>
          </w:p>
          <w:p w:rsidR="00C14E9F" w:rsidRDefault="007C4308" w:rsidP="007C4308">
            <w:pPr>
              <w:rPr>
                <w:rFonts w:ascii="Arial" w:hAnsi="Arial"/>
                <w:sz w:val="20"/>
              </w:rPr>
            </w:pPr>
            <w:r w:rsidRPr="007C4308">
              <w:rPr>
                <w:rFonts w:ascii="Arial" w:hAnsi="Arial"/>
                <w:sz w:val="20"/>
              </w:rPr>
              <w:t>There were no violations noted.</w:t>
            </w:r>
          </w:p>
        </w:tc>
      </w:tr>
      <w:tr w:rsidR="00C14E9F" w:rsidTr="00BA1285">
        <w:trPr>
          <w:jc w:val="center"/>
        </w:trPr>
        <w:tc>
          <w:tcPr>
            <w:tcW w:w="1892" w:type="dxa"/>
            <w:vAlign w:val="center"/>
          </w:tcPr>
          <w:p w:rsidR="00C14E9F" w:rsidRDefault="00C14E9F" w:rsidP="005C2738">
            <w:pPr>
              <w:rPr>
                <w:rFonts w:ascii="Arial" w:hAnsi="Arial"/>
              </w:rPr>
            </w:pPr>
            <w:r>
              <w:rPr>
                <w:rFonts w:ascii="Arial" w:hAnsi="Arial"/>
              </w:rPr>
              <w:fldChar w:fldCharType="begin">
                <w:ffData>
                  <w:name w:val="Check1"/>
                  <w:enabled/>
                  <w:calcOnExit w:val="0"/>
                  <w:checkBox>
                    <w:size w:val="18"/>
                    <w:default w:val="0"/>
                    <w:checked w:val="0"/>
                  </w:checkBox>
                </w:ffData>
              </w:fldChar>
            </w:r>
            <w:r>
              <w:rPr>
                <w:rFonts w:ascii="Arial" w:hAnsi="Arial"/>
              </w:rPr>
              <w:instrText xml:space="preserve"> FORMCHECKBOX </w:instrText>
            </w:r>
            <w:r w:rsidR="006809E9">
              <w:rPr>
                <w:rFonts w:ascii="Arial" w:hAnsi="Arial"/>
              </w:rPr>
            </w:r>
            <w:r w:rsidR="006809E9">
              <w:rPr>
                <w:rFonts w:ascii="Arial" w:hAnsi="Arial"/>
              </w:rPr>
              <w:fldChar w:fldCharType="separate"/>
            </w:r>
            <w:r>
              <w:rPr>
                <w:rFonts w:ascii="Arial" w:hAnsi="Arial"/>
              </w:rPr>
              <w:fldChar w:fldCharType="end"/>
            </w:r>
            <w:r>
              <w:rPr>
                <w:rFonts w:ascii="Arial" w:hAnsi="Arial"/>
                <w:sz w:val="20"/>
              </w:rPr>
              <w:t xml:space="preserve"> DONE   </w:t>
            </w:r>
            <w:r w:rsidR="007C4308" w:rsidRPr="00AB6D14">
              <w:rPr>
                <w:rFonts w:ascii="Arial" w:hAnsi="Arial" w:cs="Arial"/>
                <w:sz w:val="36"/>
              </w:rPr>
              <w:t>■</w:t>
            </w:r>
            <w:r>
              <w:rPr>
                <w:rFonts w:ascii="Arial" w:hAnsi="Arial"/>
                <w:sz w:val="20"/>
              </w:rPr>
              <w:t xml:space="preserve"> N/A</w:t>
            </w:r>
          </w:p>
        </w:tc>
        <w:tc>
          <w:tcPr>
            <w:tcW w:w="3988" w:type="dxa"/>
            <w:vAlign w:val="center"/>
          </w:tcPr>
          <w:p w:rsidR="00C14E9F" w:rsidRDefault="00C14E9F" w:rsidP="005C2738">
            <w:pPr>
              <w:rPr>
                <w:rFonts w:ascii="Arial" w:hAnsi="Arial"/>
                <w:sz w:val="20"/>
              </w:rPr>
            </w:pPr>
            <w:r>
              <w:rPr>
                <w:rFonts w:ascii="Arial" w:hAnsi="Arial"/>
                <w:sz w:val="20"/>
              </w:rPr>
              <w:t>Visible Emissions Test</w:t>
            </w:r>
          </w:p>
        </w:tc>
        <w:tc>
          <w:tcPr>
            <w:tcW w:w="4920" w:type="dxa"/>
          </w:tcPr>
          <w:p w:rsidR="00C14E9F" w:rsidRDefault="00C14E9F" w:rsidP="005C2738">
            <w:pPr>
              <w:rPr>
                <w:rFonts w:ascii="Arial" w:hAnsi="Arial"/>
                <w:sz w:val="20"/>
              </w:rPr>
            </w:pPr>
          </w:p>
        </w:tc>
      </w:tr>
      <w:tr w:rsidR="00C14E9F" w:rsidTr="00BA1285">
        <w:trPr>
          <w:jc w:val="center"/>
        </w:trPr>
        <w:tc>
          <w:tcPr>
            <w:tcW w:w="1892" w:type="dxa"/>
            <w:vAlign w:val="center"/>
          </w:tcPr>
          <w:p w:rsidR="00C14E9F" w:rsidRDefault="007C4308" w:rsidP="005C2738">
            <w:pPr>
              <w:rPr>
                <w:rFonts w:ascii="Arial" w:hAnsi="Arial"/>
              </w:rPr>
            </w:pPr>
            <w:r>
              <w:rPr>
                <w:rFonts w:ascii="Arial" w:hAnsi="Arial"/>
              </w:rPr>
              <w:fldChar w:fldCharType="begin">
                <w:ffData>
                  <w:name w:val="Check1"/>
                  <w:enabled/>
                  <w:calcOnExit w:val="0"/>
                  <w:checkBox>
                    <w:size w:val="18"/>
                    <w:default w:val="0"/>
                    <w:checked w:val="0"/>
                  </w:checkBox>
                </w:ffData>
              </w:fldChar>
            </w:r>
            <w:r>
              <w:rPr>
                <w:rFonts w:ascii="Arial" w:hAnsi="Arial"/>
              </w:rPr>
              <w:instrText xml:space="preserve"> FORMCHECKBOX </w:instrText>
            </w:r>
            <w:r w:rsidR="006809E9">
              <w:rPr>
                <w:rFonts w:ascii="Arial" w:hAnsi="Arial"/>
              </w:rPr>
            </w:r>
            <w:r w:rsidR="006809E9">
              <w:rPr>
                <w:rFonts w:ascii="Arial" w:hAnsi="Arial"/>
              </w:rPr>
              <w:fldChar w:fldCharType="separate"/>
            </w:r>
            <w:r>
              <w:rPr>
                <w:rFonts w:ascii="Arial" w:hAnsi="Arial"/>
              </w:rPr>
              <w:fldChar w:fldCharType="end"/>
            </w:r>
            <w:r w:rsidR="00C14E9F">
              <w:rPr>
                <w:rFonts w:ascii="Arial" w:hAnsi="Arial"/>
                <w:sz w:val="20"/>
              </w:rPr>
              <w:t xml:space="preserve"> DONE   </w:t>
            </w:r>
            <w:r w:rsidRPr="00AB6D14">
              <w:rPr>
                <w:rFonts w:ascii="Arial" w:hAnsi="Arial" w:cs="Arial"/>
                <w:sz w:val="36"/>
              </w:rPr>
              <w:t>■</w:t>
            </w:r>
            <w:r w:rsidR="00C14E9F">
              <w:rPr>
                <w:rFonts w:ascii="Arial" w:hAnsi="Arial"/>
                <w:sz w:val="20"/>
              </w:rPr>
              <w:t xml:space="preserve"> N/A</w:t>
            </w:r>
          </w:p>
        </w:tc>
        <w:tc>
          <w:tcPr>
            <w:tcW w:w="3988" w:type="dxa"/>
            <w:vAlign w:val="center"/>
          </w:tcPr>
          <w:p w:rsidR="00C14E9F" w:rsidRDefault="00C14E9F" w:rsidP="005C2738">
            <w:pPr>
              <w:rPr>
                <w:rFonts w:ascii="Arial" w:hAnsi="Arial"/>
                <w:sz w:val="20"/>
              </w:rPr>
            </w:pPr>
            <w:r>
              <w:rPr>
                <w:rFonts w:ascii="Arial" w:hAnsi="Arial"/>
                <w:sz w:val="20"/>
              </w:rPr>
              <w:t>Other:</w:t>
            </w:r>
          </w:p>
        </w:tc>
        <w:tc>
          <w:tcPr>
            <w:tcW w:w="4920" w:type="dxa"/>
          </w:tcPr>
          <w:p w:rsidR="00C14E9F" w:rsidRDefault="00C14E9F" w:rsidP="007C4308">
            <w:pPr>
              <w:rPr>
                <w:rFonts w:ascii="Arial" w:hAnsi="Arial"/>
                <w:sz w:val="20"/>
              </w:rPr>
            </w:pPr>
          </w:p>
        </w:tc>
      </w:tr>
    </w:tbl>
    <w:p w:rsidR="00A15657" w:rsidRDefault="00A15657"/>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892"/>
        <w:gridCol w:w="3988"/>
        <w:gridCol w:w="4920"/>
      </w:tblGrid>
      <w:tr w:rsidR="008D42C3" w:rsidTr="00BA1285">
        <w:trPr>
          <w:jc w:val="center"/>
        </w:trPr>
        <w:tc>
          <w:tcPr>
            <w:tcW w:w="5880" w:type="dxa"/>
            <w:gridSpan w:val="2"/>
            <w:tcBorders>
              <w:top w:val="single" w:sz="12" w:space="0" w:color="auto"/>
              <w:bottom w:val="single" w:sz="4" w:space="0" w:color="auto"/>
            </w:tcBorders>
            <w:shd w:val="clear" w:color="auto" w:fill="E0E0E0"/>
            <w:vAlign w:val="center"/>
          </w:tcPr>
          <w:p w:rsidR="008D42C3" w:rsidRDefault="008D42C3" w:rsidP="008D42C3">
            <w:pPr>
              <w:jc w:val="center"/>
              <w:rPr>
                <w:rFonts w:ascii="Arial" w:hAnsi="Arial"/>
                <w:sz w:val="20"/>
              </w:rPr>
            </w:pPr>
            <w:r>
              <w:rPr>
                <w:rFonts w:ascii="Arial" w:hAnsi="Arial"/>
                <w:sz w:val="20"/>
              </w:rPr>
              <w:t>CONTINUOUS EMISSION MONITOR REPORTS</w:t>
            </w:r>
          </w:p>
        </w:tc>
        <w:tc>
          <w:tcPr>
            <w:tcW w:w="4920" w:type="dxa"/>
            <w:tcBorders>
              <w:top w:val="single" w:sz="12" w:space="0" w:color="auto"/>
              <w:bottom w:val="single" w:sz="4" w:space="0" w:color="auto"/>
            </w:tcBorders>
            <w:shd w:val="clear" w:color="auto" w:fill="E0E0E0"/>
          </w:tcPr>
          <w:p w:rsidR="008D42C3" w:rsidRDefault="008D42C3" w:rsidP="008D42C3">
            <w:pPr>
              <w:jc w:val="center"/>
              <w:rPr>
                <w:rFonts w:ascii="Arial" w:hAnsi="Arial"/>
                <w:sz w:val="20"/>
              </w:rPr>
            </w:pPr>
            <w:r>
              <w:rPr>
                <w:rFonts w:ascii="Arial" w:hAnsi="Arial"/>
                <w:sz w:val="20"/>
              </w:rPr>
              <w:t>COMMENTS</w:t>
            </w:r>
          </w:p>
        </w:tc>
      </w:tr>
      <w:tr w:rsidR="003605B3" w:rsidTr="00BA1285">
        <w:trPr>
          <w:jc w:val="center"/>
        </w:trPr>
        <w:tc>
          <w:tcPr>
            <w:tcW w:w="1892" w:type="dxa"/>
            <w:vAlign w:val="center"/>
          </w:tcPr>
          <w:p w:rsidR="003605B3" w:rsidRDefault="00F3155C" w:rsidP="005C2738">
            <w:pPr>
              <w:rPr>
                <w:rFonts w:ascii="Arial" w:hAnsi="Arial"/>
                <w:sz w:val="20"/>
              </w:rPr>
            </w:pPr>
            <w:r>
              <w:rPr>
                <w:rFonts w:ascii="Arial" w:hAnsi="Arial"/>
              </w:rPr>
              <w:fldChar w:fldCharType="begin">
                <w:ffData>
                  <w:name w:val="Check1"/>
                  <w:enabled/>
                  <w:calcOnExit w:val="0"/>
                  <w:checkBox>
                    <w:size w:val="18"/>
                    <w:default w:val="0"/>
                    <w:checked w:val="0"/>
                  </w:checkBox>
                </w:ffData>
              </w:fldChar>
            </w:r>
            <w:r w:rsidR="003605B3">
              <w:rPr>
                <w:rFonts w:ascii="Arial" w:hAnsi="Arial"/>
              </w:rPr>
              <w:instrText xml:space="preserve"> FORMCHECKBOX </w:instrText>
            </w:r>
            <w:r w:rsidR="006809E9">
              <w:rPr>
                <w:rFonts w:ascii="Arial" w:hAnsi="Arial"/>
              </w:rPr>
            </w:r>
            <w:r w:rsidR="006809E9">
              <w:rPr>
                <w:rFonts w:ascii="Arial" w:hAnsi="Arial"/>
              </w:rPr>
              <w:fldChar w:fldCharType="separate"/>
            </w:r>
            <w:r>
              <w:rPr>
                <w:rFonts w:ascii="Arial" w:hAnsi="Arial"/>
              </w:rPr>
              <w:fldChar w:fldCharType="end"/>
            </w:r>
            <w:r w:rsidR="003605B3">
              <w:rPr>
                <w:rFonts w:ascii="Arial" w:hAnsi="Arial"/>
                <w:sz w:val="20"/>
              </w:rPr>
              <w:t xml:space="preserve"> DONE   </w:t>
            </w:r>
            <w:r w:rsidR="006360BF" w:rsidRPr="00AB6D14">
              <w:rPr>
                <w:rFonts w:ascii="Arial" w:hAnsi="Arial" w:cs="Arial"/>
                <w:sz w:val="36"/>
              </w:rPr>
              <w:t>■</w:t>
            </w:r>
            <w:r w:rsidR="003605B3">
              <w:rPr>
                <w:rFonts w:ascii="Arial" w:hAnsi="Arial"/>
                <w:sz w:val="20"/>
              </w:rPr>
              <w:t xml:space="preserve"> N/A</w:t>
            </w:r>
          </w:p>
        </w:tc>
        <w:tc>
          <w:tcPr>
            <w:tcW w:w="3988" w:type="dxa"/>
            <w:vAlign w:val="center"/>
          </w:tcPr>
          <w:p w:rsidR="003605B3" w:rsidRDefault="00A15657" w:rsidP="005C2738">
            <w:pPr>
              <w:rPr>
                <w:rFonts w:ascii="Arial" w:hAnsi="Arial"/>
                <w:sz w:val="20"/>
              </w:rPr>
            </w:pPr>
            <w:r>
              <w:rPr>
                <w:rFonts w:ascii="Arial" w:hAnsi="Arial"/>
                <w:sz w:val="20"/>
              </w:rPr>
              <w:t>Quarterly excess emissions</w:t>
            </w:r>
          </w:p>
        </w:tc>
        <w:tc>
          <w:tcPr>
            <w:tcW w:w="4920" w:type="dxa"/>
          </w:tcPr>
          <w:p w:rsidR="003605B3" w:rsidRDefault="003605B3" w:rsidP="005C2738">
            <w:pPr>
              <w:rPr>
                <w:rFonts w:ascii="Arial" w:hAnsi="Arial"/>
                <w:sz w:val="20"/>
              </w:rPr>
            </w:pPr>
          </w:p>
        </w:tc>
      </w:tr>
      <w:tr w:rsidR="008D42C3" w:rsidTr="00BA1285">
        <w:trPr>
          <w:jc w:val="center"/>
        </w:trPr>
        <w:tc>
          <w:tcPr>
            <w:tcW w:w="1892" w:type="dxa"/>
            <w:vAlign w:val="center"/>
          </w:tcPr>
          <w:p w:rsidR="008D42C3" w:rsidRDefault="00F3155C" w:rsidP="008D42C3">
            <w:pPr>
              <w:rPr>
                <w:rFonts w:ascii="Arial" w:hAnsi="Arial"/>
                <w:sz w:val="20"/>
              </w:rPr>
            </w:pPr>
            <w:r>
              <w:rPr>
                <w:rFonts w:ascii="Arial" w:hAnsi="Arial"/>
              </w:rPr>
              <w:lastRenderedPageBreak/>
              <w:fldChar w:fldCharType="begin">
                <w:ffData>
                  <w:name w:val="Check1"/>
                  <w:enabled/>
                  <w:calcOnExit w:val="0"/>
                  <w:checkBox>
                    <w:size w:val="18"/>
                    <w:default w:val="0"/>
                    <w:checked w:val="0"/>
                  </w:checkBox>
                </w:ffData>
              </w:fldChar>
            </w:r>
            <w:r w:rsidR="008D42C3">
              <w:rPr>
                <w:rFonts w:ascii="Arial" w:hAnsi="Arial"/>
              </w:rPr>
              <w:instrText xml:space="preserve"> FORMCHECKBOX </w:instrText>
            </w:r>
            <w:r w:rsidR="006809E9">
              <w:rPr>
                <w:rFonts w:ascii="Arial" w:hAnsi="Arial"/>
              </w:rPr>
            </w:r>
            <w:r w:rsidR="006809E9">
              <w:rPr>
                <w:rFonts w:ascii="Arial" w:hAnsi="Arial"/>
              </w:rPr>
              <w:fldChar w:fldCharType="separate"/>
            </w:r>
            <w:r>
              <w:rPr>
                <w:rFonts w:ascii="Arial" w:hAnsi="Arial"/>
              </w:rPr>
              <w:fldChar w:fldCharType="end"/>
            </w:r>
            <w:r w:rsidR="008D42C3">
              <w:rPr>
                <w:rFonts w:ascii="Arial" w:hAnsi="Arial"/>
                <w:sz w:val="20"/>
              </w:rPr>
              <w:t xml:space="preserve"> DONE   </w:t>
            </w:r>
            <w:r w:rsidR="006360BF" w:rsidRPr="00AB6D14">
              <w:rPr>
                <w:rFonts w:ascii="Arial" w:hAnsi="Arial" w:cs="Arial"/>
                <w:sz w:val="36"/>
              </w:rPr>
              <w:t>■</w:t>
            </w:r>
            <w:r w:rsidR="008D42C3">
              <w:rPr>
                <w:rFonts w:ascii="Arial" w:hAnsi="Arial"/>
                <w:sz w:val="20"/>
              </w:rPr>
              <w:t xml:space="preserve"> N/A</w:t>
            </w:r>
          </w:p>
        </w:tc>
        <w:tc>
          <w:tcPr>
            <w:tcW w:w="3988" w:type="dxa"/>
            <w:vAlign w:val="center"/>
          </w:tcPr>
          <w:p w:rsidR="008D42C3" w:rsidRDefault="00A15657" w:rsidP="008D42C3">
            <w:pPr>
              <w:rPr>
                <w:rFonts w:ascii="Arial" w:hAnsi="Arial"/>
                <w:sz w:val="20"/>
              </w:rPr>
            </w:pPr>
            <w:r>
              <w:rPr>
                <w:rFonts w:ascii="Arial" w:hAnsi="Arial"/>
                <w:sz w:val="20"/>
              </w:rPr>
              <w:t>Semi-annual</w:t>
            </w:r>
          </w:p>
        </w:tc>
        <w:tc>
          <w:tcPr>
            <w:tcW w:w="4920" w:type="dxa"/>
          </w:tcPr>
          <w:p w:rsidR="008D42C3" w:rsidRDefault="008D42C3" w:rsidP="008D42C3">
            <w:pPr>
              <w:rPr>
                <w:rFonts w:ascii="Arial" w:hAnsi="Arial"/>
                <w:sz w:val="20"/>
              </w:rPr>
            </w:pPr>
          </w:p>
        </w:tc>
      </w:tr>
      <w:tr w:rsidR="008D42C3" w:rsidTr="00BA1285">
        <w:trPr>
          <w:jc w:val="center"/>
        </w:trPr>
        <w:tc>
          <w:tcPr>
            <w:tcW w:w="1892" w:type="dxa"/>
            <w:vAlign w:val="center"/>
          </w:tcPr>
          <w:p w:rsidR="008D42C3" w:rsidRDefault="00F3155C" w:rsidP="008D42C3">
            <w:pPr>
              <w:rPr>
                <w:rFonts w:ascii="Arial" w:hAnsi="Arial"/>
                <w:sz w:val="20"/>
              </w:rPr>
            </w:pPr>
            <w:r>
              <w:rPr>
                <w:rFonts w:ascii="Arial" w:hAnsi="Arial"/>
              </w:rPr>
              <w:fldChar w:fldCharType="begin">
                <w:ffData>
                  <w:name w:val="Check1"/>
                  <w:enabled/>
                  <w:calcOnExit w:val="0"/>
                  <w:checkBox>
                    <w:size w:val="18"/>
                    <w:default w:val="0"/>
                    <w:checked w:val="0"/>
                  </w:checkBox>
                </w:ffData>
              </w:fldChar>
            </w:r>
            <w:r w:rsidR="008D42C3">
              <w:rPr>
                <w:rFonts w:ascii="Arial" w:hAnsi="Arial"/>
              </w:rPr>
              <w:instrText xml:space="preserve"> FORMCHECKBOX </w:instrText>
            </w:r>
            <w:r w:rsidR="006809E9">
              <w:rPr>
                <w:rFonts w:ascii="Arial" w:hAnsi="Arial"/>
              </w:rPr>
            </w:r>
            <w:r w:rsidR="006809E9">
              <w:rPr>
                <w:rFonts w:ascii="Arial" w:hAnsi="Arial"/>
              </w:rPr>
              <w:fldChar w:fldCharType="separate"/>
            </w:r>
            <w:r>
              <w:rPr>
                <w:rFonts w:ascii="Arial" w:hAnsi="Arial"/>
              </w:rPr>
              <w:fldChar w:fldCharType="end"/>
            </w:r>
            <w:r w:rsidR="008D42C3">
              <w:rPr>
                <w:rFonts w:ascii="Arial" w:hAnsi="Arial"/>
                <w:sz w:val="20"/>
              </w:rPr>
              <w:t xml:space="preserve"> DONE   </w:t>
            </w:r>
            <w:r w:rsidR="006360BF" w:rsidRPr="00AB6D14">
              <w:rPr>
                <w:rFonts w:ascii="Arial" w:hAnsi="Arial" w:cs="Arial"/>
                <w:sz w:val="36"/>
              </w:rPr>
              <w:t>■</w:t>
            </w:r>
            <w:r w:rsidR="008D42C3">
              <w:rPr>
                <w:rFonts w:ascii="Arial" w:hAnsi="Arial"/>
                <w:sz w:val="20"/>
              </w:rPr>
              <w:t xml:space="preserve"> N/A</w:t>
            </w:r>
          </w:p>
        </w:tc>
        <w:tc>
          <w:tcPr>
            <w:tcW w:w="3988" w:type="dxa"/>
            <w:vAlign w:val="center"/>
          </w:tcPr>
          <w:p w:rsidR="008D42C3" w:rsidRDefault="00A15657" w:rsidP="008D42C3">
            <w:pPr>
              <w:rPr>
                <w:rFonts w:ascii="Arial" w:hAnsi="Arial"/>
                <w:sz w:val="20"/>
              </w:rPr>
            </w:pPr>
            <w:r>
              <w:rPr>
                <w:rFonts w:ascii="Arial" w:hAnsi="Arial"/>
                <w:sz w:val="20"/>
              </w:rPr>
              <w:t>RATA</w:t>
            </w:r>
          </w:p>
        </w:tc>
        <w:tc>
          <w:tcPr>
            <w:tcW w:w="4920" w:type="dxa"/>
          </w:tcPr>
          <w:p w:rsidR="008D42C3" w:rsidRDefault="008D42C3" w:rsidP="008D42C3">
            <w:pPr>
              <w:rPr>
                <w:rFonts w:ascii="Arial" w:hAnsi="Arial"/>
                <w:sz w:val="20"/>
              </w:rPr>
            </w:pPr>
          </w:p>
        </w:tc>
      </w:tr>
      <w:tr w:rsidR="008D42C3" w:rsidTr="00BA1285">
        <w:trPr>
          <w:jc w:val="center"/>
        </w:trPr>
        <w:tc>
          <w:tcPr>
            <w:tcW w:w="1892" w:type="dxa"/>
            <w:vAlign w:val="center"/>
          </w:tcPr>
          <w:p w:rsidR="008D42C3" w:rsidRDefault="00F3155C" w:rsidP="008D42C3">
            <w:pPr>
              <w:rPr>
                <w:rFonts w:ascii="Arial" w:hAnsi="Arial"/>
                <w:sz w:val="20"/>
              </w:rPr>
            </w:pPr>
            <w:r>
              <w:rPr>
                <w:rFonts w:ascii="Arial" w:hAnsi="Arial"/>
              </w:rPr>
              <w:fldChar w:fldCharType="begin">
                <w:ffData>
                  <w:name w:val="Check1"/>
                  <w:enabled/>
                  <w:calcOnExit w:val="0"/>
                  <w:checkBox>
                    <w:size w:val="18"/>
                    <w:default w:val="0"/>
                    <w:checked w:val="0"/>
                  </w:checkBox>
                </w:ffData>
              </w:fldChar>
            </w:r>
            <w:r w:rsidR="008D42C3">
              <w:rPr>
                <w:rFonts w:ascii="Arial" w:hAnsi="Arial"/>
              </w:rPr>
              <w:instrText xml:space="preserve"> FORMCHECKBOX </w:instrText>
            </w:r>
            <w:r w:rsidR="006809E9">
              <w:rPr>
                <w:rFonts w:ascii="Arial" w:hAnsi="Arial"/>
              </w:rPr>
            </w:r>
            <w:r w:rsidR="006809E9">
              <w:rPr>
                <w:rFonts w:ascii="Arial" w:hAnsi="Arial"/>
              </w:rPr>
              <w:fldChar w:fldCharType="separate"/>
            </w:r>
            <w:r>
              <w:rPr>
                <w:rFonts w:ascii="Arial" w:hAnsi="Arial"/>
              </w:rPr>
              <w:fldChar w:fldCharType="end"/>
            </w:r>
            <w:r w:rsidR="008D42C3">
              <w:rPr>
                <w:rFonts w:ascii="Arial" w:hAnsi="Arial"/>
                <w:sz w:val="20"/>
              </w:rPr>
              <w:t xml:space="preserve"> DONE   </w:t>
            </w:r>
            <w:r w:rsidR="006360BF" w:rsidRPr="00AB6D14">
              <w:rPr>
                <w:rFonts w:ascii="Arial" w:hAnsi="Arial" w:cs="Arial"/>
                <w:sz w:val="36"/>
              </w:rPr>
              <w:t>■</w:t>
            </w:r>
            <w:r w:rsidR="008D42C3">
              <w:rPr>
                <w:rFonts w:ascii="Arial" w:hAnsi="Arial"/>
                <w:sz w:val="20"/>
              </w:rPr>
              <w:t xml:space="preserve"> N/A</w:t>
            </w:r>
          </w:p>
        </w:tc>
        <w:tc>
          <w:tcPr>
            <w:tcW w:w="3988" w:type="dxa"/>
            <w:vAlign w:val="center"/>
          </w:tcPr>
          <w:p w:rsidR="008D42C3" w:rsidRDefault="00A15657" w:rsidP="008D42C3">
            <w:pPr>
              <w:rPr>
                <w:rFonts w:ascii="Arial" w:hAnsi="Arial"/>
                <w:sz w:val="20"/>
              </w:rPr>
            </w:pPr>
            <w:r>
              <w:rPr>
                <w:rFonts w:ascii="Arial" w:hAnsi="Arial"/>
                <w:sz w:val="20"/>
              </w:rPr>
              <w:t>CGA</w:t>
            </w:r>
          </w:p>
        </w:tc>
        <w:tc>
          <w:tcPr>
            <w:tcW w:w="4920" w:type="dxa"/>
          </w:tcPr>
          <w:p w:rsidR="008D42C3" w:rsidRDefault="008D42C3" w:rsidP="008D42C3">
            <w:pPr>
              <w:rPr>
                <w:rFonts w:ascii="Arial" w:hAnsi="Arial"/>
                <w:sz w:val="20"/>
              </w:rPr>
            </w:pPr>
          </w:p>
        </w:tc>
      </w:tr>
      <w:tr w:rsidR="003605B3" w:rsidTr="00BA1285">
        <w:trPr>
          <w:jc w:val="center"/>
        </w:trPr>
        <w:tc>
          <w:tcPr>
            <w:tcW w:w="1892" w:type="dxa"/>
            <w:vAlign w:val="center"/>
          </w:tcPr>
          <w:p w:rsidR="003605B3" w:rsidRDefault="00F3155C" w:rsidP="000C1E61">
            <w:pPr>
              <w:rPr>
                <w:rFonts w:ascii="Arial" w:hAnsi="Arial"/>
                <w:sz w:val="20"/>
              </w:rPr>
            </w:pPr>
            <w:r>
              <w:rPr>
                <w:rFonts w:ascii="Arial" w:hAnsi="Arial"/>
              </w:rPr>
              <w:fldChar w:fldCharType="begin">
                <w:ffData>
                  <w:name w:val="Check1"/>
                  <w:enabled/>
                  <w:calcOnExit w:val="0"/>
                  <w:checkBox>
                    <w:size w:val="18"/>
                    <w:default w:val="0"/>
                    <w:checked w:val="0"/>
                  </w:checkBox>
                </w:ffData>
              </w:fldChar>
            </w:r>
            <w:r w:rsidR="003605B3">
              <w:rPr>
                <w:rFonts w:ascii="Arial" w:hAnsi="Arial"/>
              </w:rPr>
              <w:instrText xml:space="preserve"> FORMCHECKBOX </w:instrText>
            </w:r>
            <w:r w:rsidR="006809E9">
              <w:rPr>
                <w:rFonts w:ascii="Arial" w:hAnsi="Arial"/>
              </w:rPr>
            </w:r>
            <w:r w:rsidR="006809E9">
              <w:rPr>
                <w:rFonts w:ascii="Arial" w:hAnsi="Arial"/>
              </w:rPr>
              <w:fldChar w:fldCharType="separate"/>
            </w:r>
            <w:r>
              <w:rPr>
                <w:rFonts w:ascii="Arial" w:hAnsi="Arial"/>
              </w:rPr>
              <w:fldChar w:fldCharType="end"/>
            </w:r>
            <w:r w:rsidR="003605B3">
              <w:rPr>
                <w:rFonts w:ascii="Arial" w:hAnsi="Arial"/>
                <w:sz w:val="20"/>
              </w:rPr>
              <w:t xml:space="preserve"> DONE   </w:t>
            </w:r>
            <w:r w:rsidR="006360BF" w:rsidRPr="00AB6D14">
              <w:rPr>
                <w:rFonts w:ascii="Arial" w:hAnsi="Arial" w:cs="Arial"/>
                <w:sz w:val="36"/>
              </w:rPr>
              <w:t>■</w:t>
            </w:r>
            <w:r w:rsidR="003605B3">
              <w:rPr>
                <w:rFonts w:ascii="Arial" w:hAnsi="Arial"/>
                <w:sz w:val="20"/>
              </w:rPr>
              <w:t xml:space="preserve"> N/A</w:t>
            </w:r>
          </w:p>
        </w:tc>
        <w:tc>
          <w:tcPr>
            <w:tcW w:w="3988" w:type="dxa"/>
            <w:vAlign w:val="center"/>
          </w:tcPr>
          <w:p w:rsidR="003605B3" w:rsidRDefault="003605B3" w:rsidP="000C1E61">
            <w:pPr>
              <w:rPr>
                <w:rFonts w:ascii="Arial" w:hAnsi="Arial"/>
                <w:sz w:val="20"/>
              </w:rPr>
            </w:pPr>
            <w:r>
              <w:rPr>
                <w:rFonts w:ascii="Arial" w:hAnsi="Arial"/>
                <w:sz w:val="20"/>
              </w:rPr>
              <w:t>Other</w:t>
            </w:r>
            <w:r w:rsidR="00A15657">
              <w:rPr>
                <w:rFonts w:ascii="Arial" w:hAnsi="Arial"/>
                <w:sz w:val="20"/>
              </w:rPr>
              <w:t xml:space="preserve"> </w:t>
            </w:r>
            <w:r>
              <w:rPr>
                <w:rFonts w:ascii="Arial" w:hAnsi="Arial"/>
                <w:sz w:val="20"/>
              </w:rPr>
              <w:t>:</w:t>
            </w:r>
          </w:p>
        </w:tc>
        <w:tc>
          <w:tcPr>
            <w:tcW w:w="4920" w:type="dxa"/>
          </w:tcPr>
          <w:p w:rsidR="003605B3" w:rsidRDefault="003605B3" w:rsidP="000C1E61">
            <w:pPr>
              <w:rPr>
                <w:rFonts w:ascii="Arial" w:hAnsi="Arial"/>
                <w:sz w:val="20"/>
              </w:rPr>
            </w:pPr>
          </w:p>
        </w:tc>
      </w:tr>
      <w:tr w:rsidR="003605B3" w:rsidTr="00BA1285">
        <w:trPr>
          <w:jc w:val="center"/>
        </w:trPr>
        <w:tc>
          <w:tcPr>
            <w:tcW w:w="1892" w:type="dxa"/>
            <w:vAlign w:val="center"/>
          </w:tcPr>
          <w:p w:rsidR="003605B3" w:rsidRDefault="00F3155C" w:rsidP="006360BF">
            <w:pPr>
              <w:rPr>
                <w:rFonts w:ascii="Arial" w:hAnsi="Arial"/>
                <w:sz w:val="20"/>
              </w:rPr>
            </w:pPr>
            <w:r>
              <w:rPr>
                <w:rFonts w:ascii="Arial" w:hAnsi="Arial"/>
              </w:rPr>
              <w:fldChar w:fldCharType="begin">
                <w:ffData>
                  <w:name w:val="Check1"/>
                  <w:enabled/>
                  <w:calcOnExit w:val="0"/>
                  <w:checkBox>
                    <w:size w:val="18"/>
                    <w:default w:val="0"/>
                    <w:checked w:val="0"/>
                  </w:checkBox>
                </w:ffData>
              </w:fldChar>
            </w:r>
            <w:r w:rsidR="003605B3">
              <w:rPr>
                <w:rFonts w:ascii="Arial" w:hAnsi="Arial"/>
              </w:rPr>
              <w:instrText xml:space="preserve"> FORMCHECKBOX </w:instrText>
            </w:r>
            <w:r w:rsidR="006809E9">
              <w:rPr>
                <w:rFonts w:ascii="Arial" w:hAnsi="Arial"/>
              </w:rPr>
            </w:r>
            <w:r w:rsidR="006809E9">
              <w:rPr>
                <w:rFonts w:ascii="Arial" w:hAnsi="Arial"/>
              </w:rPr>
              <w:fldChar w:fldCharType="separate"/>
            </w:r>
            <w:r>
              <w:rPr>
                <w:rFonts w:ascii="Arial" w:hAnsi="Arial"/>
              </w:rPr>
              <w:fldChar w:fldCharType="end"/>
            </w:r>
            <w:r w:rsidR="003605B3">
              <w:rPr>
                <w:rFonts w:ascii="Arial" w:hAnsi="Arial"/>
                <w:sz w:val="20"/>
              </w:rPr>
              <w:t xml:space="preserve"> DONE   </w:t>
            </w:r>
            <w:r w:rsidR="006360BF" w:rsidRPr="00AB6D14">
              <w:rPr>
                <w:rFonts w:ascii="Arial" w:hAnsi="Arial" w:cs="Arial"/>
                <w:sz w:val="36"/>
              </w:rPr>
              <w:t>■</w:t>
            </w:r>
            <w:r w:rsidR="003605B3">
              <w:rPr>
                <w:rFonts w:ascii="Arial" w:hAnsi="Arial"/>
                <w:sz w:val="20"/>
              </w:rPr>
              <w:t xml:space="preserve"> N/A</w:t>
            </w:r>
          </w:p>
        </w:tc>
        <w:tc>
          <w:tcPr>
            <w:tcW w:w="3988" w:type="dxa"/>
            <w:vAlign w:val="center"/>
          </w:tcPr>
          <w:p w:rsidR="003605B3" w:rsidRDefault="003605B3" w:rsidP="000C1E61">
            <w:pPr>
              <w:rPr>
                <w:rFonts w:ascii="Arial" w:hAnsi="Arial"/>
                <w:sz w:val="20"/>
              </w:rPr>
            </w:pPr>
            <w:r>
              <w:rPr>
                <w:rFonts w:ascii="Arial" w:hAnsi="Arial"/>
                <w:sz w:val="20"/>
              </w:rPr>
              <w:t>Other</w:t>
            </w:r>
            <w:r w:rsidR="00A15657">
              <w:rPr>
                <w:rFonts w:ascii="Arial" w:hAnsi="Arial"/>
                <w:sz w:val="20"/>
              </w:rPr>
              <w:t xml:space="preserve"> </w:t>
            </w:r>
            <w:r>
              <w:rPr>
                <w:rFonts w:ascii="Arial" w:hAnsi="Arial"/>
                <w:sz w:val="20"/>
              </w:rPr>
              <w:t>:</w:t>
            </w:r>
            <w:r w:rsidR="00A15657">
              <w:rPr>
                <w:rFonts w:ascii="Arial" w:hAnsi="Arial"/>
                <w:sz w:val="20"/>
              </w:rPr>
              <w:t xml:space="preserve"> </w:t>
            </w:r>
          </w:p>
        </w:tc>
        <w:tc>
          <w:tcPr>
            <w:tcW w:w="4920" w:type="dxa"/>
          </w:tcPr>
          <w:p w:rsidR="003605B3" w:rsidRDefault="003605B3" w:rsidP="000C1E61">
            <w:pPr>
              <w:rPr>
                <w:rFonts w:ascii="Arial" w:hAnsi="Arial"/>
                <w:sz w:val="20"/>
              </w:rPr>
            </w:pPr>
          </w:p>
        </w:tc>
      </w:tr>
    </w:tbl>
    <w:p w:rsidR="00A15657" w:rsidRDefault="00A15657" w:rsidP="00A15657"/>
    <w:p w:rsidR="0061151A" w:rsidRDefault="00882A82" w:rsidP="0061151A">
      <w:pPr>
        <w:jc w:val="center"/>
        <w:rPr>
          <w:smallCaps/>
        </w:rPr>
      </w:pPr>
      <w:r>
        <w:rPr>
          <w:smallCaps/>
        </w:rPr>
        <w:t>Observations</w:t>
      </w:r>
      <w:r w:rsidR="0061151A">
        <w:rPr>
          <w:smallCaps/>
        </w:rPr>
        <w:t xml:space="preserve"> and Records </w:t>
      </w:r>
      <w:r w:rsidR="0061151A" w:rsidRPr="001F2772">
        <w:rPr>
          <w:smallCaps/>
        </w:rPr>
        <w:t xml:space="preserve">Review </w:t>
      </w:r>
    </w:p>
    <w:p w:rsidR="00F91B62" w:rsidRPr="001F2772" w:rsidRDefault="00F91B62" w:rsidP="0061151A">
      <w:pPr>
        <w:jc w:val="center"/>
        <w:rPr>
          <w:smallCaps/>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892"/>
        <w:gridCol w:w="3388"/>
        <w:gridCol w:w="5520"/>
      </w:tblGrid>
      <w:tr w:rsidR="0061151A" w:rsidTr="009C7177">
        <w:trPr>
          <w:jc w:val="center"/>
        </w:trPr>
        <w:tc>
          <w:tcPr>
            <w:tcW w:w="5280" w:type="dxa"/>
            <w:gridSpan w:val="2"/>
            <w:tcBorders>
              <w:top w:val="single" w:sz="12" w:space="0" w:color="auto"/>
              <w:bottom w:val="single" w:sz="4" w:space="0" w:color="auto"/>
            </w:tcBorders>
            <w:shd w:val="clear" w:color="auto" w:fill="E0E0E0"/>
            <w:vAlign w:val="center"/>
          </w:tcPr>
          <w:p w:rsidR="0061151A" w:rsidRDefault="0061151A" w:rsidP="009C7177">
            <w:pPr>
              <w:jc w:val="center"/>
              <w:rPr>
                <w:rFonts w:ascii="Arial" w:hAnsi="Arial"/>
                <w:sz w:val="20"/>
              </w:rPr>
            </w:pPr>
            <w:r>
              <w:rPr>
                <w:rFonts w:ascii="Arial" w:hAnsi="Arial"/>
                <w:sz w:val="20"/>
              </w:rPr>
              <w:t>OBSERVATIONS AND RECORDS</w:t>
            </w:r>
          </w:p>
        </w:tc>
        <w:tc>
          <w:tcPr>
            <w:tcW w:w="5520" w:type="dxa"/>
            <w:tcBorders>
              <w:top w:val="single" w:sz="12" w:space="0" w:color="auto"/>
              <w:bottom w:val="single" w:sz="4" w:space="0" w:color="auto"/>
            </w:tcBorders>
            <w:shd w:val="clear" w:color="auto" w:fill="E0E0E0"/>
          </w:tcPr>
          <w:p w:rsidR="0061151A" w:rsidRDefault="0061151A" w:rsidP="009C7177">
            <w:pPr>
              <w:jc w:val="center"/>
              <w:rPr>
                <w:rFonts w:ascii="Arial" w:hAnsi="Arial"/>
                <w:sz w:val="20"/>
              </w:rPr>
            </w:pPr>
            <w:r>
              <w:rPr>
                <w:rFonts w:ascii="Arial" w:hAnsi="Arial"/>
                <w:sz w:val="20"/>
              </w:rPr>
              <w:t>COMMENTS</w:t>
            </w:r>
          </w:p>
        </w:tc>
      </w:tr>
      <w:tr w:rsidR="0061151A" w:rsidTr="009C7177">
        <w:trPr>
          <w:jc w:val="center"/>
        </w:trPr>
        <w:tc>
          <w:tcPr>
            <w:tcW w:w="1892" w:type="dxa"/>
            <w:vAlign w:val="center"/>
          </w:tcPr>
          <w:p w:rsidR="0061151A" w:rsidRDefault="0060545B" w:rsidP="009C7177">
            <w:pPr>
              <w:rPr>
                <w:rFonts w:ascii="Arial" w:hAnsi="Arial"/>
                <w:sz w:val="20"/>
              </w:rPr>
            </w:pPr>
            <w:r w:rsidRPr="00AB6D14">
              <w:rPr>
                <w:rFonts w:ascii="Arial" w:hAnsi="Arial" w:cs="Arial"/>
                <w:sz w:val="36"/>
              </w:rPr>
              <w:t>■</w:t>
            </w:r>
            <w:r w:rsidR="0061151A">
              <w:rPr>
                <w:rFonts w:ascii="Arial" w:hAnsi="Arial"/>
                <w:sz w:val="20"/>
              </w:rPr>
              <w:t xml:space="preserve"> DONE   </w:t>
            </w:r>
            <w:r w:rsidR="00F3155C">
              <w:rPr>
                <w:rFonts w:ascii="Arial" w:hAnsi="Arial"/>
              </w:rPr>
              <w:fldChar w:fldCharType="begin">
                <w:ffData>
                  <w:name w:val="Check1"/>
                  <w:enabled/>
                  <w:calcOnExit w:val="0"/>
                  <w:checkBox>
                    <w:size w:val="18"/>
                    <w:default w:val="0"/>
                    <w:checked w:val="0"/>
                  </w:checkBox>
                </w:ffData>
              </w:fldChar>
            </w:r>
            <w:r w:rsidR="0061151A">
              <w:rPr>
                <w:rFonts w:ascii="Arial" w:hAnsi="Arial"/>
              </w:rPr>
              <w:instrText xml:space="preserve"> FORMCHECKBOX </w:instrText>
            </w:r>
            <w:r w:rsidR="006809E9">
              <w:rPr>
                <w:rFonts w:ascii="Arial" w:hAnsi="Arial"/>
              </w:rPr>
            </w:r>
            <w:r w:rsidR="006809E9">
              <w:rPr>
                <w:rFonts w:ascii="Arial" w:hAnsi="Arial"/>
              </w:rPr>
              <w:fldChar w:fldCharType="separate"/>
            </w:r>
            <w:r w:rsidR="00F3155C">
              <w:rPr>
                <w:rFonts w:ascii="Arial" w:hAnsi="Arial"/>
              </w:rPr>
              <w:fldChar w:fldCharType="end"/>
            </w:r>
            <w:r w:rsidR="0061151A">
              <w:rPr>
                <w:rFonts w:ascii="Arial" w:hAnsi="Arial"/>
                <w:sz w:val="20"/>
              </w:rPr>
              <w:t xml:space="preserve"> N/A</w:t>
            </w:r>
          </w:p>
        </w:tc>
        <w:tc>
          <w:tcPr>
            <w:tcW w:w="3388" w:type="dxa"/>
            <w:vAlign w:val="center"/>
          </w:tcPr>
          <w:p w:rsidR="0061151A" w:rsidRDefault="0061151A" w:rsidP="009C7177">
            <w:pPr>
              <w:rPr>
                <w:rFonts w:ascii="Arial" w:hAnsi="Arial"/>
                <w:sz w:val="20"/>
              </w:rPr>
            </w:pPr>
            <w:r>
              <w:rPr>
                <w:rFonts w:ascii="Arial" w:hAnsi="Arial"/>
                <w:sz w:val="20"/>
              </w:rPr>
              <w:t>Visible emission observation(s)</w:t>
            </w:r>
          </w:p>
        </w:tc>
        <w:tc>
          <w:tcPr>
            <w:tcW w:w="5520" w:type="dxa"/>
          </w:tcPr>
          <w:p w:rsidR="0061151A" w:rsidRDefault="0060545B" w:rsidP="009C7177">
            <w:pPr>
              <w:rPr>
                <w:rFonts w:ascii="Arial" w:hAnsi="Arial"/>
                <w:sz w:val="20"/>
              </w:rPr>
            </w:pPr>
            <w:r>
              <w:rPr>
                <w:rFonts w:ascii="Arial" w:hAnsi="Arial"/>
                <w:sz w:val="20"/>
              </w:rPr>
              <w:t>S-8 was not in operation during inspection.  G404 was in operation and not excess visible emissions were observed.</w:t>
            </w:r>
          </w:p>
        </w:tc>
      </w:tr>
      <w:tr w:rsidR="0061151A" w:rsidTr="009C7177">
        <w:trPr>
          <w:jc w:val="center"/>
        </w:trPr>
        <w:tc>
          <w:tcPr>
            <w:tcW w:w="1892" w:type="dxa"/>
            <w:vAlign w:val="center"/>
          </w:tcPr>
          <w:p w:rsidR="0061151A" w:rsidRDefault="0060545B" w:rsidP="009C7177">
            <w:pPr>
              <w:rPr>
                <w:rFonts w:ascii="Arial" w:hAnsi="Arial"/>
                <w:sz w:val="20"/>
              </w:rPr>
            </w:pPr>
            <w:r w:rsidRPr="00AB6D14">
              <w:rPr>
                <w:rFonts w:ascii="Arial" w:hAnsi="Arial" w:cs="Arial"/>
                <w:sz w:val="36"/>
              </w:rPr>
              <w:t>■</w:t>
            </w:r>
            <w:r w:rsidR="0061151A">
              <w:rPr>
                <w:rFonts w:ascii="Arial" w:hAnsi="Arial"/>
                <w:sz w:val="20"/>
              </w:rPr>
              <w:t xml:space="preserve"> DONE   </w:t>
            </w:r>
            <w:r w:rsidR="00F3155C">
              <w:rPr>
                <w:rFonts w:ascii="Arial" w:hAnsi="Arial"/>
              </w:rPr>
              <w:fldChar w:fldCharType="begin">
                <w:ffData>
                  <w:name w:val="Check1"/>
                  <w:enabled/>
                  <w:calcOnExit w:val="0"/>
                  <w:checkBox>
                    <w:size w:val="18"/>
                    <w:default w:val="0"/>
                    <w:checked w:val="0"/>
                  </w:checkBox>
                </w:ffData>
              </w:fldChar>
            </w:r>
            <w:r w:rsidR="0061151A">
              <w:rPr>
                <w:rFonts w:ascii="Arial" w:hAnsi="Arial"/>
              </w:rPr>
              <w:instrText xml:space="preserve"> FORMCHECKBOX </w:instrText>
            </w:r>
            <w:r w:rsidR="006809E9">
              <w:rPr>
                <w:rFonts w:ascii="Arial" w:hAnsi="Arial"/>
              </w:rPr>
            </w:r>
            <w:r w:rsidR="006809E9">
              <w:rPr>
                <w:rFonts w:ascii="Arial" w:hAnsi="Arial"/>
              </w:rPr>
              <w:fldChar w:fldCharType="separate"/>
            </w:r>
            <w:r w:rsidR="00F3155C">
              <w:rPr>
                <w:rFonts w:ascii="Arial" w:hAnsi="Arial"/>
              </w:rPr>
              <w:fldChar w:fldCharType="end"/>
            </w:r>
            <w:r w:rsidR="0061151A">
              <w:rPr>
                <w:rFonts w:ascii="Arial" w:hAnsi="Arial"/>
                <w:sz w:val="20"/>
              </w:rPr>
              <w:t xml:space="preserve"> N/A</w:t>
            </w:r>
          </w:p>
        </w:tc>
        <w:tc>
          <w:tcPr>
            <w:tcW w:w="3388" w:type="dxa"/>
            <w:vAlign w:val="center"/>
          </w:tcPr>
          <w:p w:rsidR="0061151A" w:rsidRDefault="0061151A" w:rsidP="009C7177">
            <w:pPr>
              <w:rPr>
                <w:rFonts w:ascii="Arial" w:hAnsi="Arial"/>
                <w:sz w:val="20"/>
              </w:rPr>
            </w:pPr>
            <w:r>
              <w:rPr>
                <w:rFonts w:ascii="Arial" w:hAnsi="Arial"/>
                <w:sz w:val="20"/>
              </w:rPr>
              <w:t>Review of facility records and logs</w:t>
            </w:r>
          </w:p>
        </w:tc>
        <w:tc>
          <w:tcPr>
            <w:tcW w:w="5520" w:type="dxa"/>
          </w:tcPr>
          <w:p w:rsidR="0061151A" w:rsidRDefault="0061151A" w:rsidP="009C7177">
            <w:pPr>
              <w:rPr>
                <w:rFonts w:ascii="Arial" w:hAnsi="Arial"/>
                <w:sz w:val="20"/>
              </w:rPr>
            </w:pPr>
          </w:p>
        </w:tc>
      </w:tr>
      <w:tr w:rsidR="0061151A" w:rsidTr="009C7177">
        <w:trPr>
          <w:jc w:val="center"/>
        </w:trPr>
        <w:tc>
          <w:tcPr>
            <w:tcW w:w="1892" w:type="dxa"/>
            <w:vAlign w:val="center"/>
          </w:tcPr>
          <w:p w:rsidR="0061151A" w:rsidRDefault="00F3155C" w:rsidP="009C7177">
            <w:pPr>
              <w:rPr>
                <w:rFonts w:ascii="Arial" w:hAnsi="Arial"/>
                <w:sz w:val="20"/>
              </w:rPr>
            </w:pPr>
            <w:r>
              <w:rPr>
                <w:rFonts w:ascii="Arial" w:hAnsi="Arial"/>
              </w:rPr>
              <w:fldChar w:fldCharType="begin">
                <w:ffData>
                  <w:name w:val="Check1"/>
                  <w:enabled/>
                  <w:calcOnExit w:val="0"/>
                  <w:checkBox>
                    <w:size w:val="18"/>
                    <w:default w:val="0"/>
                    <w:checked w:val="0"/>
                  </w:checkBox>
                </w:ffData>
              </w:fldChar>
            </w:r>
            <w:r w:rsidR="0061151A">
              <w:rPr>
                <w:rFonts w:ascii="Arial" w:hAnsi="Arial"/>
              </w:rPr>
              <w:instrText xml:space="preserve"> FORMCHECKBOX </w:instrText>
            </w:r>
            <w:r w:rsidR="006809E9">
              <w:rPr>
                <w:rFonts w:ascii="Arial" w:hAnsi="Arial"/>
              </w:rPr>
            </w:r>
            <w:r w:rsidR="006809E9">
              <w:rPr>
                <w:rFonts w:ascii="Arial" w:hAnsi="Arial"/>
              </w:rPr>
              <w:fldChar w:fldCharType="separate"/>
            </w:r>
            <w:r>
              <w:rPr>
                <w:rFonts w:ascii="Arial" w:hAnsi="Arial"/>
              </w:rPr>
              <w:fldChar w:fldCharType="end"/>
            </w:r>
            <w:r w:rsidR="0061151A">
              <w:rPr>
                <w:rFonts w:ascii="Arial" w:hAnsi="Arial"/>
                <w:sz w:val="20"/>
              </w:rPr>
              <w:t xml:space="preserve"> DONE   </w:t>
            </w:r>
            <w:r w:rsidR="0060545B" w:rsidRPr="00AB6D14">
              <w:rPr>
                <w:rFonts w:ascii="Arial" w:hAnsi="Arial" w:cs="Arial"/>
                <w:sz w:val="36"/>
              </w:rPr>
              <w:t>■</w:t>
            </w:r>
            <w:r w:rsidR="0061151A">
              <w:rPr>
                <w:rFonts w:ascii="Arial" w:hAnsi="Arial"/>
                <w:sz w:val="20"/>
              </w:rPr>
              <w:t xml:space="preserve"> N/A</w:t>
            </w:r>
          </w:p>
        </w:tc>
        <w:tc>
          <w:tcPr>
            <w:tcW w:w="3388" w:type="dxa"/>
            <w:vAlign w:val="center"/>
          </w:tcPr>
          <w:p w:rsidR="0061151A" w:rsidRDefault="0061151A" w:rsidP="009C7177">
            <w:pPr>
              <w:rPr>
                <w:rFonts w:ascii="Arial" w:hAnsi="Arial"/>
                <w:sz w:val="20"/>
              </w:rPr>
            </w:pPr>
            <w:r>
              <w:rPr>
                <w:rFonts w:ascii="Arial" w:hAnsi="Arial"/>
                <w:sz w:val="20"/>
              </w:rPr>
              <w:t xml:space="preserve">Assessment of process parameters </w:t>
            </w:r>
            <w:r w:rsidRPr="00A71E8C">
              <w:rPr>
                <w:rFonts w:ascii="Arial" w:hAnsi="Arial"/>
                <w:sz w:val="16"/>
              </w:rPr>
              <w:t>(feed</w:t>
            </w:r>
            <w:r>
              <w:rPr>
                <w:rFonts w:ascii="Arial" w:hAnsi="Arial"/>
                <w:sz w:val="16"/>
              </w:rPr>
              <w:t xml:space="preserve"> rates</w:t>
            </w:r>
            <w:r w:rsidRPr="00A71E8C">
              <w:rPr>
                <w:rFonts w:ascii="Arial" w:hAnsi="Arial"/>
                <w:sz w:val="16"/>
              </w:rPr>
              <w:t xml:space="preserve">, process </w:t>
            </w:r>
            <w:r>
              <w:rPr>
                <w:rFonts w:ascii="Arial" w:hAnsi="Arial"/>
                <w:sz w:val="16"/>
              </w:rPr>
              <w:t>rates</w:t>
            </w:r>
            <w:r w:rsidRPr="00A71E8C">
              <w:rPr>
                <w:rFonts w:ascii="Arial" w:hAnsi="Arial"/>
                <w:sz w:val="16"/>
              </w:rPr>
              <w:t>, raw material compositions, etc.)</w:t>
            </w:r>
            <w:r>
              <w:rPr>
                <w:rFonts w:ascii="Arial" w:hAnsi="Arial"/>
                <w:sz w:val="20"/>
              </w:rPr>
              <w:t xml:space="preserve">  </w:t>
            </w:r>
          </w:p>
        </w:tc>
        <w:tc>
          <w:tcPr>
            <w:tcW w:w="5520" w:type="dxa"/>
          </w:tcPr>
          <w:p w:rsidR="0061151A" w:rsidRDefault="0061151A" w:rsidP="009C7177">
            <w:pPr>
              <w:rPr>
                <w:rFonts w:ascii="Arial" w:hAnsi="Arial"/>
                <w:sz w:val="20"/>
              </w:rPr>
            </w:pPr>
          </w:p>
        </w:tc>
      </w:tr>
      <w:tr w:rsidR="0061151A" w:rsidTr="009C7177">
        <w:trPr>
          <w:jc w:val="center"/>
        </w:trPr>
        <w:tc>
          <w:tcPr>
            <w:tcW w:w="1892" w:type="dxa"/>
            <w:vAlign w:val="center"/>
          </w:tcPr>
          <w:p w:rsidR="0061151A" w:rsidRDefault="00F3155C" w:rsidP="009C7177">
            <w:pPr>
              <w:rPr>
                <w:rFonts w:ascii="Arial" w:hAnsi="Arial"/>
                <w:sz w:val="20"/>
              </w:rPr>
            </w:pPr>
            <w:r>
              <w:rPr>
                <w:rFonts w:ascii="Arial" w:hAnsi="Arial"/>
              </w:rPr>
              <w:fldChar w:fldCharType="begin">
                <w:ffData>
                  <w:name w:val="Check1"/>
                  <w:enabled/>
                  <w:calcOnExit w:val="0"/>
                  <w:checkBox>
                    <w:size w:val="18"/>
                    <w:default w:val="0"/>
                    <w:checked w:val="0"/>
                  </w:checkBox>
                </w:ffData>
              </w:fldChar>
            </w:r>
            <w:r w:rsidR="0061151A">
              <w:rPr>
                <w:rFonts w:ascii="Arial" w:hAnsi="Arial"/>
              </w:rPr>
              <w:instrText xml:space="preserve"> FORMCHECKBOX </w:instrText>
            </w:r>
            <w:r w:rsidR="006809E9">
              <w:rPr>
                <w:rFonts w:ascii="Arial" w:hAnsi="Arial"/>
              </w:rPr>
            </w:r>
            <w:r w:rsidR="006809E9">
              <w:rPr>
                <w:rFonts w:ascii="Arial" w:hAnsi="Arial"/>
              </w:rPr>
              <w:fldChar w:fldCharType="separate"/>
            </w:r>
            <w:r>
              <w:rPr>
                <w:rFonts w:ascii="Arial" w:hAnsi="Arial"/>
              </w:rPr>
              <w:fldChar w:fldCharType="end"/>
            </w:r>
            <w:r w:rsidR="0061151A">
              <w:rPr>
                <w:rFonts w:ascii="Arial" w:hAnsi="Arial"/>
                <w:sz w:val="20"/>
              </w:rPr>
              <w:t xml:space="preserve"> DONE   </w:t>
            </w:r>
            <w:r w:rsidR="0060545B" w:rsidRPr="00AB6D14">
              <w:rPr>
                <w:rFonts w:ascii="Arial" w:hAnsi="Arial" w:cs="Arial"/>
                <w:sz w:val="36"/>
              </w:rPr>
              <w:t>■</w:t>
            </w:r>
            <w:r w:rsidR="0061151A">
              <w:rPr>
                <w:rFonts w:ascii="Arial" w:hAnsi="Arial"/>
                <w:sz w:val="20"/>
              </w:rPr>
              <w:t xml:space="preserve"> N/A</w:t>
            </w:r>
          </w:p>
        </w:tc>
        <w:tc>
          <w:tcPr>
            <w:tcW w:w="3388" w:type="dxa"/>
            <w:vAlign w:val="center"/>
          </w:tcPr>
          <w:p w:rsidR="0061151A" w:rsidRDefault="0061151A" w:rsidP="009C7177">
            <w:pPr>
              <w:rPr>
                <w:rFonts w:ascii="Arial" w:hAnsi="Arial"/>
                <w:sz w:val="20"/>
              </w:rPr>
            </w:pPr>
            <w:r>
              <w:rPr>
                <w:rFonts w:ascii="Arial" w:hAnsi="Arial"/>
                <w:sz w:val="20"/>
              </w:rPr>
              <w:t>Assessment of control equipment performance parameters</w:t>
            </w:r>
          </w:p>
          <w:p w:rsidR="0061151A" w:rsidRPr="00F12E49" w:rsidRDefault="0061151A" w:rsidP="009C7177">
            <w:pPr>
              <w:rPr>
                <w:rFonts w:ascii="Arial" w:hAnsi="Arial"/>
                <w:sz w:val="16"/>
              </w:rPr>
            </w:pPr>
            <w:r>
              <w:rPr>
                <w:rFonts w:ascii="Arial" w:hAnsi="Arial"/>
                <w:sz w:val="16"/>
              </w:rPr>
              <w:t>(</w:t>
            </w:r>
            <w:proofErr w:type="gramStart"/>
            <w:r>
              <w:rPr>
                <w:rFonts w:ascii="Arial" w:hAnsi="Arial"/>
                <w:sz w:val="16"/>
              </w:rPr>
              <w:t>water</w:t>
            </w:r>
            <w:proofErr w:type="gramEnd"/>
            <w:r>
              <w:rPr>
                <w:rFonts w:ascii="Arial" w:hAnsi="Arial"/>
                <w:sz w:val="16"/>
              </w:rPr>
              <w:t xml:space="preserve"> flow rates</w:t>
            </w:r>
            <w:r w:rsidRPr="00F12E49">
              <w:rPr>
                <w:rFonts w:ascii="Arial" w:hAnsi="Arial"/>
                <w:sz w:val="16"/>
              </w:rPr>
              <w:t>, pressure drop</w:t>
            </w:r>
            <w:r>
              <w:rPr>
                <w:rFonts w:ascii="Arial" w:hAnsi="Arial"/>
                <w:sz w:val="16"/>
              </w:rPr>
              <w:t>s, temperatures, ESP power levels</w:t>
            </w:r>
            <w:r w:rsidRPr="00F12E49">
              <w:rPr>
                <w:rFonts w:ascii="Arial" w:hAnsi="Arial"/>
                <w:sz w:val="16"/>
              </w:rPr>
              <w:t>, etc.)</w:t>
            </w:r>
          </w:p>
        </w:tc>
        <w:tc>
          <w:tcPr>
            <w:tcW w:w="5520" w:type="dxa"/>
          </w:tcPr>
          <w:p w:rsidR="0061151A" w:rsidRDefault="0061151A" w:rsidP="009C7177">
            <w:pPr>
              <w:rPr>
                <w:rFonts w:ascii="Arial" w:hAnsi="Arial"/>
                <w:sz w:val="20"/>
              </w:rPr>
            </w:pPr>
          </w:p>
        </w:tc>
      </w:tr>
      <w:tr w:rsidR="0061151A" w:rsidTr="009C7177">
        <w:trPr>
          <w:jc w:val="center"/>
        </w:trPr>
        <w:tc>
          <w:tcPr>
            <w:tcW w:w="1892" w:type="dxa"/>
            <w:vAlign w:val="center"/>
          </w:tcPr>
          <w:p w:rsidR="0061151A" w:rsidRDefault="00F3155C" w:rsidP="009C7177">
            <w:pPr>
              <w:rPr>
                <w:rFonts w:ascii="Arial" w:hAnsi="Arial"/>
                <w:sz w:val="20"/>
              </w:rPr>
            </w:pPr>
            <w:r>
              <w:rPr>
                <w:rFonts w:ascii="Arial" w:hAnsi="Arial"/>
              </w:rPr>
              <w:fldChar w:fldCharType="begin">
                <w:ffData>
                  <w:name w:val="Check1"/>
                  <w:enabled/>
                  <w:calcOnExit w:val="0"/>
                  <w:checkBox>
                    <w:size w:val="18"/>
                    <w:default w:val="0"/>
                    <w:checked w:val="0"/>
                  </w:checkBox>
                </w:ffData>
              </w:fldChar>
            </w:r>
            <w:r w:rsidR="0061151A">
              <w:rPr>
                <w:rFonts w:ascii="Arial" w:hAnsi="Arial"/>
              </w:rPr>
              <w:instrText xml:space="preserve"> FORMCHECKBOX </w:instrText>
            </w:r>
            <w:r w:rsidR="006809E9">
              <w:rPr>
                <w:rFonts w:ascii="Arial" w:hAnsi="Arial"/>
              </w:rPr>
            </w:r>
            <w:r w:rsidR="006809E9">
              <w:rPr>
                <w:rFonts w:ascii="Arial" w:hAnsi="Arial"/>
              </w:rPr>
              <w:fldChar w:fldCharType="separate"/>
            </w:r>
            <w:r>
              <w:rPr>
                <w:rFonts w:ascii="Arial" w:hAnsi="Arial"/>
              </w:rPr>
              <w:fldChar w:fldCharType="end"/>
            </w:r>
            <w:r w:rsidR="0061151A">
              <w:rPr>
                <w:rFonts w:ascii="Arial" w:hAnsi="Arial"/>
                <w:sz w:val="20"/>
              </w:rPr>
              <w:t xml:space="preserve"> DONE   </w:t>
            </w:r>
            <w:r w:rsidR="0060545B" w:rsidRPr="00AB6D14">
              <w:rPr>
                <w:rFonts w:ascii="Arial" w:hAnsi="Arial" w:cs="Arial"/>
                <w:sz w:val="36"/>
              </w:rPr>
              <w:t>■</w:t>
            </w:r>
            <w:r w:rsidR="0061151A">
              <w:rPr>
                <w:rFonts w:ascii="Arial" w:hAnsi="Arial"/>
                <w:sz w:val="20"/>
              </w:rPr>
              <w:t xml:space="preserve"> N/A</w:t>
            </w:r>
          </w:p>
        </w:tc>
        <w:tc>
          <w:tcPr>
            <w:tcW w:w="3388" w:type="dxa"/>
            <w:vAlign w:val="center"/>
          </w:tcPr>
          <w:p w:rsidR="0061151A" w:rsidRDefault="00882A82" w:rsidP="009C7177">
            <w:pPr>
              <w:rPr>
                <w:rFonts w:ascii="Arial" w:hAnsi="Arial"/>
                <w:sz w:val="20"/>
              </w:rPr>
            </w:pPr>
            <w:r>
              <w:rPr>
                <w:rFonts w:ascii="Arial" w:hAnsi="Arial"/>
                <w:sz w:val="20"/>
              </w:rPr>
              <w:t>Stack test observation(s)</w:t>
            </w:r>
          </w:p>
        </w:tc>
        <w:tc>
          <w:tcPr>
            <w:tcW w:w="5520" w:type="dxa"/>
          </w:tcPr>
          <w:p w:rsidR="0061151A" w:rsidRDefault="0061151A" w:rsidP="009C7177">
            <w:pPr>
              <w:rPr>
                <w:rFonts w:ascii="Arial" w:hAnsi="Arial"/>
                <w:sz w:val="20"/>
              </w:rPr>
            </w:pPr>
          </w:p>
        </w:tc>
      </w:tr>
      <w:tr w:rsidR="0061151A" w:rsidTr="009C7177">
        <w:trPr>
          <w:jc w:val="center"/>
        </w:trPr>
        <w:tc>
          <w:tcPr>
            <w:tcW w:w="1892" w:type="dxa"/>
            <w:vAlign w:val="center"/>
          </w:tcPr>
          <w:p w:rsidR="0061151A" w:rsidRDefault="00F3155C" w:rsidP="009C7177">
            <w:pPr>
              <w:rPr>
                <w:rFonts w:ascii="Arial" w:hAnsi="Arial"/>
                <w:sz w:val="20"/>
              </w:rPr>
            </w:pPr>
            <w:r>
              <w:rPr>
                <w:rFonts w:ascii="Arial" w:hAnsi="Arial"/>
              </w:rPr>
              <w:fldChar w:fldCharType="begin">
                <w:ffData>
                  <w:name w:val="Check1"/>
                  <w:enabled/>
                  <w:calcOnExit w:val="0"/>
                  <w:checkBox>
                    <w:size w:val="18"/>
                    <w:default w:val="0"/>
                    <w:checked w:val="0"/>
                  </w:checkBox>
                </w:ffData>
              </w:fldChar>
            </w:r>
            <w:r w:rsidR="0061151A">
              <w:rPr>
                <w:rFonts w:ascii="Arial" w:hAnsi="Arial"/>
              </w:rPr>
              <w:instrText xml:space="preserve"> FORMCHECKBOX </w:instrText>
            </w:r>
            <w:r w:rsidR="006809E9">
              <w:rPr>
                <w:rFonts w:ascii="Arial" w:hAnsi="Arial"/>
              </w:rPr>
            </w:r>
            <w:r w:rsidR="006809E9">
              <w:rPr>
                <w:rFonts w:ascii="Arial" w:hAnsi="Arial"/>
              </w:rPr>
              <w:fldChar w:fldCharType="separate"/>
            </w:r>
            <w:r>
              <w:rPr>
                <w:rFonts w:ascii="Arial" w:hAnsi="Arial"/>
              </w:rPr>
              <w:fldChar w:fldCharType="end"/>
            </w:r>
            <w:r w:rsidR="0061151A">
              <w:rPr>
                <w:rFonts w:ascii="Arial" w:hAnsi="Arial"/>
                <w:sz w:val="20"/>
              </w:rPr>
              <w:t xml:space="preserve"> DONE   </w:t>
            </w:r>
            <w:r w:rsidR="0060545B" w:rsidRPr="00AB6D14">
              <w:rPr>
                <w:rFonts w:ascii="Arial" w:hAnsi="Arial" w:cs="Arial"/>
                <w:sz w:val="36"/>
              </w:rPr>
              <w:t>■</w:t>
            </w:r>
            <w:r w:rsidR="0061151A">
              <w:rPr>
                <w:rFonts w:ascii="Arial" w:hAnsi="Arial"/>
                <w:sz w:val="20"/>
              </w:rPr>
              <w:t xml:space="preserve"> N/A</w:t>
            </w:r>
          </w:p>
        </w:tc>
        <w:tc>
          <w:tcPr>
            <w:tcW w:w="3388" w:type="dxa"/>
            <w:vAlign w:val="center"/>
          </w:tcPr>
          <w:p w:rsidR="0061151A" w:rsidRDefault="0061151A" w:rsidP="009C7177">
            <w:pPr>
              <w:rPr>
                <w:rFonts w:ascii="Arial" w:hAnsi="Arial"/>
                <w:sz w:val="20"/>
              </w:rPr>
            </w:pPr>
            <w:r>
              <w:rPr>
                <w:rFonts w:ascii="Arial" w:hAnsi="Arial"/>
                <w:sz w:val="20"/>
              </w:rPr>
              <w:t xml:space="preserve">Other : </w:t>
            </w:r>
          </w:p>
        </w:tc>
        <w:tc>
          <w:tcPr>
            <w:tcW w:w="5520" w:type="dxa"/>
          </w:tcPr>
          <w:p w:rsidR="0061151A" w:rsidRDefault="0061151A" w:rsidP="009C7177">
            <w:pPr>
              <w:rPr>
                <w:rFonts w:ascii="Arial" w:hAnsi="Arial"/>
                <w:sz w:val="20"/>
              </w:rPr>
            </w:pPr>
          </w:p>
        </w:tc>
      </w:tr>
      <w:tr w:rsidR="0061151A" w:rsidTr="009C7177">
        <w:trPr>
          <w:jc w:val="center"/>
        </w:trPr>
        <w:tc>
          <w:tcPr>
            <w:tcW w:w="1892" w:type="dxa"/>
            <w:vAlign w:val="center"/>
          </w:tcPr>
          <w:p w:rsidR="0061151A" w:rsidRDefault="00F3155C" w:rsidP="009C7177">
            <w:pPr>
              <w:rPr>
                <w:rFonts w:ascii="Arial" w:hAnsi="Arial"/>
                <w:sz w:val="20"/>
              </w:rPr>
            </w:pPr>
            <w:r>
              <w:rPr>
                <w:rFonts w:ascii="Arial" w:hAnsi="Arial"/>
              </w:rPr>
              <w:fldChar w:fldCharType="begin">
                <w:ffData>
                  <w:name w:val="Check1"/>
                  <w:enabled/>
                  <w:calcOnExit w:val="0"/>
                  <w:checkBox>
                    <w:size w:val="18"/>
                    <w:default w:val="0"/>
                    <w:checked w:val="0"/>
                  </w:checkBox>
                </w:ffData>
              </w:fldChar>
            </w:r>
            <w:r w:rsidR="0061151A">
              <w:rPr>
                <w:rFonts w:ascii="Arial" w:hAnsi="Arial"/>
              </w:rPr>
              <w:instrText xml:space="preserve"> FORMCHECKBOX </w:instrText>
            </w:r>
            <w:r w:rsidR="006809E9">
              <w:rPr>
                <w:rFonts w:ascii="Arial" w:hAnsi="Arial"/>
              </w:rPr>
            </w:r>
            <w:r w:rsidR="006809E9">
              <w:rPr>
                <w:rFonts w:ascii="Arial" w:hAnsi="Arial"/>
              </w:rPr>
              <w:fldChar w:fldCharType="separate"/>
            </w:r>
            <w:r>
              <w:rPr>
                <w:rFonts w:ascii="Arial" w:hAnsi="Arial"/>
              </w:rPr>
              <w:fldChar w:fldCharType="end"/>
            </w:r>
            <w:r w:rsidR="0061151A">
              <w:rPr>
                <w:rFonts w:ascii="Arial" w:hAnsi="Arial"/>
                <w:sz w:val="20"/>
              </w:rPr>
              <w:t xml:space="preserve"> DONE   </w:t>
            </w:r>
            <w:r w:rsidR="0060545B" w:rsidRPr="00AB6D14">
              <w:rPr>
                <w:rFonts w:ascii="Arial" w:hAnsi="Arial" w:cs="Arial"/>
                <w:sz w:val="36"/>
              </w:rPr>
              <w:t>■</w:t>
            </w:r>
            <w:r w:rsidR="0061151A">
              <w:rPr>
                <w:rFonts w:ascii="Arial" w:hAnsi="Arial"/>
                <w:sz w:val="20"/>
              </w:rPr>
              <w:t xml:space="preserve"> N/A</w:t>
            </w:r>
          </w:p>
        </w:tc>
        <w:tc>
          <w:tcPr>
            <w:tcW w:w="3388" w:type="dxa"/>
            <w:vAlign w:val="center"/>
          </w:tcPr>
          <w:p w:rsidR="0061151A" w:rsidRDefault="0061151A" w:rsidP="009C7177">
            <w:pPr>
              <w:rPr>
                <w:rFonts w:ascii="Arial" w:hAnsi="Arial"/>
                <w:sz w:val="20"/>
              </w:rPr>
            </w:pPr>
            <w:r>
              <w:rPr>
                <w:rFonts w:ascii="Arial" w:hAnsi="Arial"/>
                <w:sz w:val="20"/>
              </w:rPr>
              <w:t xml:space="preserve">Other : </w:t>
            </w:r>
          </w:p>
        </w:tc>
        <w:tc>
          <w:tcPr>
            <w:tcW w:w="5520" w:type="dxa"/>
          </w:tcPr>
          <w:p w:rsidR="0061151A" w:rsidRDefault="0061151A" w:rsidP="009C7177">
            <w:pPr>
              <w:rPr>
                <w:rFonts w:ascii="Arial" w:hAnsi="Arial"/>
                <w:sz w:val="20"/>
              </w:rPr>
            </w:pPr>
          </w:p>
        </w:tc>
      </w:tr>
    </w:tbl>
    <w:p w:rsidR="0061151A" w:rsidRPr="005B2C47" w:rsidRDefault="005B2C47" w:rsidP="00F879D6">
      <w:pPr>
        <w:jc w:val="center"/>
        <w:rPr>
          <w:smallCaps/>
        </w:rPr>
      </w:pPr>
      <w:r>
        <w:rPr>
          <w:smallCaps/>
        </w:rPr>
        <w:t>Inspection reports</w:t>
      </w:r>
    </w:p>
    <w:p w:rsidR="0061151A" w:rsidRPr="005B2C47" w:rsidRDefault="005B2C47" w:rsidP="00F879D6">
      <w:pPr>
        <w:ind w:left="2160" w:firstLine="720"/>
        <w:rPr>
          <w:szCs w:val="20"/>
        </w:rPr>
      </w:pPr>
      <w:r w:rsidRPr="005B2C47">
        <w:rPr>
          <w:szCs w:val="20"/>
        </w:rPr>
        <w:t xml:space="preserve">            </w:t>
      </w:r>
      <w:r w:rsidR="0061151A" w:rsidRPr="005B2C47">
        <w:rPr>
          <w:szCs w:val="20"/>
        </w:rPr>
        <w:t>(</w:t>
      </w:r>
      <w:r w:rsidR="0061151A" w:rsidRPr="00494B4A">
        <w:rPr>
          <w:smallCaps/>
          <w:szCs w:val="20"/>
        </w:rPr>
        <w:t>Compliance Monitoring Report</w:t>
      </w:r>
      <w:r w:rsidR="0077660C" w:rsidRPr="00494B4A">
        <w:rPr>
          <w:smallCaps/>
          <w:szCs w:val="20"/>
        </w:rPr>
        <w:t>s</w:t>
      </w:r>
      <w:r w:rsidR="0061151A" w:rsidRPr="005B2C47">
        <w:rPr>
          <w:szCs w:val="20"/>
        </w:rPr>
        <w:t>)</w:t>
      </w:r>
    </w:p>
    <w:p w:rsidR="001F2772" w:rsidRPr="0061151A" w:rsidRDefault="001F2772" w:rsidP="001F2772">
      <w:pPr>
        <w:rPr>
          <w:sz w:val="20"/>
          <w:szCs w:val="20"/>
        </w:rPr>
      </w:pPr>
    </w:p>
    <w:tbl>
      <w:tblPr>
        <w:tblW w:w="119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50"/>
        <w:gridCol w:w="1150"/>
        <w:gridCol w:w="782"/>
        <w:gridCol w:w="1216"/>
        <w:gridCol w:w="1003"/>
        <w:gridCol w:w="1510"/>
        <w:gridCol w:w="1003"/>
        <w:gridCol w:w="1292"/>
        <w:gridCol w:w="1292"/>
        <w:gridCol w:w="1558"/>
      </w:tblGrid>
      <w:tr w:rsidR="00F879D6" w:rsidRPr="00FF7D05" w:rsidTr="00093033">
        <w:tc>
          <w:tcPr>
            <w:tcW w:w="0" w:type="auto"/>
            <w:vMerge w:val="restart"/>
            <w:tcBorders>
              <w:top w:val="single" w:sz="12" w:space="0" w:color="auto"/>
              <w:left w:val="single" w:sz="12" w:space="0" w:color="auto"/>
            </w:tcBorders>
          </w:tcPr>
          <w:p w:rsidR="00F879D6" w:rsidRPr="00FF7D05" w:rsidRDefault="00F879D6" w:rsidP="00FF7D05">
            <w:pPr>
              <w:jc w:val="center"/>
              <w:rPr>
                <w:rFonts w:cs="Arial"/>
                <w:smallCaps/>
                <w:sz w:val="16"/>
                <w:szCs w:val="18"/>
              </w:rPr>
            </w:pPr>
          </w:p>
          <w:p w:rsidR="00F879D6" w:rsidRPr="00FF7D05" w:rsidRDefault="00F879D6" w:rsidP="00FF7D05">
            <w:pPr>
              <w:jc w:val="center"/>
              <w:rPr>
                <w:rFonts w:ascii="Arial" w:hAnsi="Arial" w:cs="Arial"/>
                <w:b/>
                <w:sz w:val="18"/>
                <w:szCs w:val="18"/>
              </w:rPr>
            </w:pPr>
            <w:r w:rsidRPr="00FF7D05">
              <w:rPr>
                <w:rFonts w:cs="Arial"/>
                <w:smallCaps/>
                <w:sz w:val="16"/>
                <w:szCs w:val="18"/>
              </w:rPr>
              <w:t>DATE OF INSPECTION</w:t>
            </w:r>
          </w:p>
        </w:tc>
        <w:tc>
          <w:tcPr>
            <w:tcW w:w="0" w:type="auto"/>
            <w:vMerge w:val="restart"/>
            <w:tcBorders>
              <w:top w:val="single" w:sz="12" w:space="0" w:color="auto"/>
            </w:tcBorders>
          </w:tcPr>
          <w:p w:rsidR="00F879D6" w:rsidRPr="00FF7D05" w:rsidRDefault="00F879D6" w:rsidP="00FF7D05">
            <w:pPr>
              <w:jc w:val="center"/>
              <w:rPr>
                <w:rFonts w:cs="Arial"/>
                <w:smallCaps/>
                <w:sz w:val="16"/>
                <w:szCs w:val="18"/>
              </w:rPr>
            </w:pPr>
          </w:p>
          <w:p w:rsidR="00F879D6" w:rsidRPr="00FF7D05" w:rsidRDefault="00F879D6" w:rsidP="00FF7D05">
            <w:pPr>
              <w:jc w:val="center"/>
              <w:rPr>
                <w:rFonts w:ascii="Arial" w:hAnsi="Arial" w:cs="Arial"/>
                <w:b/>
                <w:sz w:val="18"/>
                <w:szCs w:val="18"/>
              </w:rPr>
            </w:pPr>
            <w:r w:rsidRPr="00FF7D05">
              <w:rPr>
                <w:rFonts w:cs="Arial"/>
                <w:smallCaps/>
                <w:sz w:val="16"/>
                <w:szCs w:val="18"/>
              </w:rPr>
              <w:t>DATE OF INSPECTION REPORT</w:t>
            </w:r>
          </w:p>
        </w:tc>
        <w:tc>
          <w:tcPr>
            <w:tcW w:w="0" w:type="auto"/>
            <w:vMerge w:val="restart"/>
            <w:tcBorders>
              <w:top w:val="single" w:sz="12" w:space="0" w:color="auto"/>
            </w:tcBorders>
          </w:tcPr>
          <w:p w:rsidR="00F879D6" w:rsidRPr="00FF7D05" w:rsidRDefault="00F879D6" w:rsidP="00FF7D05">
            <w:pPr>
              <w:jc w:val="center"/>
              <w:rPr>
                <w:smallCaps/>
                <w:sz w:val="16"/>
              </w:rPr>
            </w:pPr>
          </w:p>
          <w:p w:rsidR="00F879D6" w:rsidRPr="00FF7D05" w:rsidRDefault="00F879D6" w:rsidP="00FF7D05">
            <w:pPr>
              <w:jc w:val="center"/>
              <w:rPr>
                <w:smallCaps/>
                <w:sz w:val="16"/>
              </w:rPr>
            </w:pPr>
            <w:r w:rsidRPr="00FF7D05">
              <w:rPr>
                <w:smallCaps/>
                <w:sz w:val="16"/>
              </w:rPr>
              <w:t>Full/ Partial</w:t>
            </w:r>
          </w:p>
          <w:p w:rsidR="00F879D6" w:rsidRPr="00FF7D05" w:rsidRDefault="00F879D6" w:rsidP="00FF7D05">
            <w:pPr>
              <w:jc w:val="center"/>
              <w:rPr>
                <w:smallCaps/>
              </w:rPr>
            </w:pPr>
            <w:r w:rsidRPr="00FF7D05">
              <w:rPr>
                <w:smallCaps/>
                <w:sz w:val="16"/>
              </w:rPr>
              <w:t>(F or P)</w:t>
            </w:r>
          </w:p>
        </w:tc>
        <w:tc>
          <w:tcPr>
            <w:tcW w:w="0" w:type="auto"/>
            <w:vMerge w:val="restart"/>
            <w:tcBorders>
              <w:top w:val="single" w:sz="12" w:space="0" w:color="auto"/>
            </w:tcBorders>
          </w:tcPr>
          <w:p w:rsidR="00F879D6" w:rsidRPr="00FF7D05" w:rsidRDefault="00F879D6" w:rsidP="00FF7D05">
            <w:pPr>
              <w:jc w:val="center"/>
              <w:rPr>
                <w:smallCaps/>
                <w:sz w:val="16"/>
              </w:rPr>
            </w:pPr>
          </w:p>
          <w:p w:rsidR="00F879D6" w:rsidRPr="00FF7D05" w:rsidRDefault="00F879D6" w:rsidP="00FF7D05">
            <w:pPr>
              <w:jc w:val="center"/>
              <w:rPr>
                <w:smallCaps/>
                <w:sz w:val="16"/>
              </w:rPr>
            </w:pPr>
            <w:r w:rsidRPr="00FF7D05">
              <w:rPr>
                <w:smallCaps/>
                <w:sz w:val="16"/>
              </w:rPr>
              <w:t>Investigative</w:t>
            </w:r>
          </w:p>
          <w:p w:rsidR="00F879D6" w:rsidRPr="00FF7D05" w:rsidRDefault="00F879D6" w:rsidP="00FF7D05">
            <w:pPr>
              <w:jc w:val="center"/>
              <w:rPr>
                <w:smallCaps/>
              </w:rPr>
            </w:pPr>
            <w:r w:rsidRPr="00FF7D05">
              <w:rPr>
                <w:smallCaps/>
                <w:sz w:val="16"/>
              </w:rPr>
              <w:t>(Yes or No)</w:t>
            </w:r>
          </w:p>
        </w:tc>
        <w:tc>
          <w:tcPr>
            <w:tcW w:w="0" w:type="auto"/>
            <w:gridSpan w:val="6"/>
            <w:tcBorders>
              <w:top w:val="single" w:sz="12" w:space="0" w:color="auto"/>
              <w:right w:val="single" w:sz="12" w:space="0" w:color="auto"/>
            </w:tcBorders>
          </w:tcPr>
          <w:p w:rsidR="00F879D6" w:rsidRPr="00FF7D05" w:rsidRDefault="00F879D6" w:rsidP="00FF7D05">
            <w:pPr>
              <w:jc w:val="center"/>
              <w:rPr>
                <w:smallCaps/>
              </w:rPr>
            </w:pPr>
            <w:r w:rsidRPr="00FF7D05">
              <w:rPr>
                <w:smallCaps/>
              </w:rPr>
              <w:t>Location of Inspection Report required Elements:</w:t>
            </w:r>
          </w:p>
        </w:tc>
      </w:tr>
      <w:tr w:rsidR="00F879D6" w:rsidRPr="00FF7D05" w:rsidTr="00093033">
        <w:tc>
          <w:tcPr>
            <w:tcW w:w="0" w:type="auto"/>
            <w:vMerge/>
            <w:tcBorders>
              <w:left w:val="single" w:sz="12" w:space="0" w:color="auto"/>
              <w:bottom w:val="single" w:sz="12" w:space="0" w:color="auto"/>
            </w:tcBorders>
          </w:tcPr>
          <w:p w:rsidR="00F879D6" w:rsidRPr="00FF7D05" w:rsidRDefault="00F879D6" w:rsidP="00FF7D05">
            <w:pPr>
              <w:jc w:val="center"/>
              <w:rPr>
                <w:smallCaps/>
                <w:sz w:val="16"/>
              </w:rPr>
            </w:pPr>
          </w:p>
        </w:tc>
        <w:tc>
          <w:tcPr>
            <w:tcW w:w="0" w:type="auto"/>
            <w:vMerge/>
            <w:tcBorders>
              <w:bottom w:val="single" w:sz="12" w:space="0" w:color="auto"/>
            </w:tcBorders>
          </w:tcPr>
          <w:p w:rsidR="00F879D6" w:rsidRPr="00FF7D05" w:rsidRDefault="00F879D6" w:rsidP="00FF7D05">
            <w:pPr>
              <w:jc w:val="center"/>
              <w:rPr>
                <w:smallCaps/>
                <w:sz w:val="16"/>
              </w:rPr>
            </w:pPr>
          </w:p>
        </w:tc>
        <w:tc>
          <w:tcPr>
            <w:tcW w:w="0" w:type="auto"/>
            <w:vMerge/>
            <w:tcBorders>
              <w:bottom w:val="single" w:sz="12" w:space="0" w:color="auto"/>
            </w:tcBorders>
          </w:tcPr>
          <w:p w:rsidR="00F879D6" w:rsidRPr="00FF7D05" w:rsidRDefault="00F879D6" w:rsidP="00FF7D05">
            <w:pPr>
              <w:jc w:val="center"/>
              <w:rPr>
                <w:smallCaps/>
                <w:sz w:val="16"/>
              </w:rPr>
            </w:pPr>
          </w:p>
        </w:tc>
        <w:tc>
          <w:tcPr>
            <w:tcW w:w="0" w:type="auto"/>
            <w:vMerge/>
            <w:tcBorders>
              <w:bottom w:val="single" w:sz="12" w:space="0" w:color="auto"/>
            </w:tcBorders>
          </w:tcPr>
          <w:p w:rsidR="00F879D6" w:rsidRPr="00FF7D05" w:rsidRDefault="00F879D6" w:rsidP="00FF7D05">
            <w:pPr>
              <w:jc w:val="center"/>
              <w:rPr>
                <w:smallCaps/>
                <w:sz w:val="16"/>
              </w:rPr>
            </w:pPr>
          </w:p>
        </w:tc>
        <w:tc>
          <w:tcPr>
            <w:tcW w:w="0" w:type="auto"/>
            <w:tcBorders>
              <w:bottom w:val="single" w:sz="12" w:space="0" w:color="auto"/>
            </w:tcBorders>
          </w:tcPr>
          <w:p w:rsidR="00F879D6" w:rsidRPr="00FF7D05" w:rsidRDefault="00F879D6" w:rsidP="00FF7D05">
            <w:pPr>
              <w:jc w:val="center"/>
              <w:rPr>
                <w:smallCaps/>
                <w:sz w:val="16"/>
              </w:rPr>
            </w:pPr>
          </w:p>
          <w:p w:rsidR="00F879D6" w:rsidRPr="00FF7D05" w:rsidRDefault="00F879D6" w:rsidP="00FF7D05">
            <w:pPr>
              <w:jc w:val="center"/>
              <w:rPr>
                <w:smallCaps/>
                <w:sz w:val="16"/>
              </w:rPr>
            </w:pPr>
            <w:r w:rsidRPr="00FF7D05">
              <w:rPr>
                <w:smallCaps/>
                <w:sz w:val="16"/>
              </w:rPr>
              <w:t xml:space="preserve">Facility Info </w:t>
            </w:r>
          </w:p>
        </w:tc>
        <w:tc>
          <w:tcPr>
            <w:tcW w:w="0" w:type="auto"/>
            <w:tcBorders>
              <w:bottom w:val="single" w:sz="12" w:space="0" w:color="auto"/>
            </w:tcBorders>
          </w:tcPr>
          <w:p w:rsidR="00F879D6" w:rsidRPr="00FF7D05" w:rsidRDefault="00F879D6" w:rsidP="00FF7D05">
            <w:pPr>
              <w:jc w:val="center"/>
              <w:rPr>
                <w:smallCaps/>
                <w:sz w:val="16"/>
              </w:rPr>
            </w:pPr>
          </w:p>
          <w:p w:rsidR="00F879D6" w:rsidRPr="00FF7D05" w:rsidRDefault="00F879D6" w:rsidP="00FF7D05">
            <w:pPr>
              <w:jc w:val="center"/>
              <w:rPr>
                <w:smallCaps/>
                <w:sz w:val="16"/>
              </w:rPr>
            </w:pPr>
            <w:r w:rsidRPr="00FF7D05">
              <w:rPr>
                <w:smallCaps/>
                <w:sz w:val="16"/>
              </w:rPr>
              <w:t>Applicable  requirements</w:t>
            </w:r>
          </w:p>
        </w:tc>
        <w:tc>
          <w:tcPr>
            <w:tcW w:w="0" w:type="auto"/>
            <w:tcBorders>
              <w:bottom w:val="single" w:sz="12" w:space="0" w:color="auto"/>
            </w:tcBorders>
          </w:tcPr>
          <w:p w:rsidR="00F879D6" w:rsidRPr="00FF7D05" w:rsidRDefault="00F879D6" w:rsidP="00FF7D05">
            <w:pPr>
              <w:jc w:val="center"/>
              <w:rPr>
                <w:smallCaps/>
                <w:sz w:val="16"/>
              </w:rPr>
            </w:pPr>
          </w:p>
          <w:p w:rsidR="00F879D6" w:rsidRPr="00FF7D05" w:rsidRDefault="00F879D6" w:rsidP="00FF7D05">
            <w:pPr>
              <w:jc w:val="center"/>
              <w:rPr>
                <w:smallCaps/>
                <w:sz w:val="16"/>
              </w:rPr>
            </w:pPr>
            <w:r w:rsidRPr="00FF7D05">
              <w:rPr>
                <w:smallCaps/>
                <w:sz w:val="16"/>
              </w:rPr>
              <w:t>list of EUs</w:t>
            </w:r>
          </w:p>
        </w:tc>
        <w:tc>
          <w:tcPr>
            <w:tcW w:w="0" w:type="auto"/>
            <w:tcBorders>
              <w:bottom w:val="single" w:sz="12" w:space="0" w:color="auto"/>
            </w:tcBorders>
          </w:tcPr>
          <w:p w:rsidR="00F879D6" w:rsidRPr="00FF7D05" w:rsidRDefault="00F879D6" w:rsidP="00FF7D05">
            <w:pPr>
              <w:jc w:val="center"/>
              <w:rPr>
                <w:smallCaps/>
                <w:sz w:val="16"/>
              </w:rPr>
            </w:pPr>
          </w:p>
          <w:p w:rsidR="00F879D6" w:rsidRPr="00FF7D05" w:rsidRDefault="00F879D6" w:rsidP="00FF7D05">
            <w:pPr>
              <w:jc w:val="center"/>
              <w:rPr>
                <w:smallCaps/>
                <w:sz w:val="16"/>
              </w:rPr>
            </w:pPr>
            <w:r w:rsidRPr="00FF7D05">
              <w:rPr>
                <w:smallCaps/>
                <w:sz w:val="16"/>
              </w:rPr>
              <w:t>Enforcement History</w:t>
            </w:r>
          </w:p>
        </w:tc>
        <w:tc>
          <w:tcPr>
            <w:tcW w:w="0" w:type="auto"/>
            <w:tcBorders>
              <w:bottom w:val="single" w:sz="12" w:space="0" w:color="auto"/>
            </w:tcBorders>
          </w:tcPr>
          <w:p w:rsidR="00F879D6" w:rsidRPr="00FF7D05" w:rsidRDefault="00F879D6" w:rsidP="00FF7D05">
            <w:pPr>
              <w:jc w:val="center"/>
              <w:rPr>
                <w:smallCaps/>
                <w:sz w:val="16"/>
              </w:rPr>
            </w:pPr>
          </w:p>
          <w:p w:rsidR="00F879D6" w:rsidRPr="00FF7D05" w:rsidRDefault="00F879D6" w:rsidP="00FF7D05">
            <w:pPr>
              <w:jc w:val="center"/>
              <w:rPr>
                <w:smallCaps/>
                <w:sz w:val="16"/>
              </w:rPr>
            </w:pPr>
            <w:r w:rsidRPr="00FF7D05">
              <w:rPr>
                <w:smallCaps/>
                <w:sz w:val="16"/>
              </w:rPr>
              <w:t>Compliance Activities</w:t>
            </w:r>
          </w:p>
        </w:tc>
        <w:tc>
          <w:tcPr>
            <w:tcW w:w="0" w:type="auto"/>
            <w:tcBorders>
              <w:bottom w:val="single" w:sz="12" w:space="0" w:color="auto"/>
              <w:right w:val="single" w:sz="12" w:space="0" w:color="auto"/>
            </w:tcBorders>
          </w:tcPr>
          <w:p w:rsidR="00F879D6" w:rsidRPr="00FF7D05" w:rsidRDefault="00F879D6" w:rsidP="00FF7D05">
            <w:pPr>
              <w:jc w:val="center"/>
              <w:rPr>
                <w:smallCaps/>
                <w:sz w:val="16"/>
              </w:rPr>
            </w:pPr>
          </w:p>
          <w:p w:rsidR="00F879D6" w:rsidRPr="00FF7D05" w:rsidRDefault="00F879D6" w:rsidP="00FF7D05">
            <w:pPr>
              <w:jc w:val="center"/>
              <w:rPr>
                <w:smallCaps/>
                <w:sz w:val="16"/>
              </w:rPr>
            </w:pPr>
            <w:r w:rsidRPr="00FF7D05">
              <w:rPr>
                <w:smallCaps/>
                <w:sz w:val="16"/>
              </w:rPr>
              <w:t>Findings &amp; Recommendations</w:t>
            </w:r>
          </w:p>
        </w:tc>
      </w:tr>
      <w:tr w:rsidR="00F879D6" w:rsidRPr="00FF7D05" w:rsidTr="00093033">
        <w:trPr>
          <w:trHeight w:val="843"/>
        </w:trPr>
        <w:tc>
          <w:tcPr>
            <w:tcW w:w="0" w:type="auto"/>
            <w:vMerge w:val="restart"/>
            <w:tcBorders>
              <w:top w:val="single" w:sz="12" w:space="0" w:color="auto"/>
              <w:left w:val="single" w:sz="12" w:space="0" w:color="auto"/>
            </w:tcBorders>
          </w:tcPr>
          <w:p w:rsidR="00F879D6" w:rsidRPr="00FF7D05" w:rsidRDefault="006360BF" w:rsidP="00FF7D05">
            <w:pPr>
              <w:jc w:val="center"/>
              <w:rPr>
                <w:smallCaps/>
              </w:rPr>
            </w:pPr>
            <w:r>
              <w:rPr>
                <w:smallCaps/>
              </w:rPr>
              <w:t>8-6-13</w:t>
            </w:r>
          </w:p>
        </w:tc>
        <w:tc>
          <w:tcPr>
            <w:tcW w:w="0" w:type="auto"/>
            <w:vMerge w:val="restart"/>
            <w:tcBorders>
              <w:top w:val="single" w:sz="12" w:space="0" w:color="auto"/>
            </w:tcBorders>
          </w:tcPr>
          <w:p w:rsidR="00F879D6" w:rsidRPr="00FF7D05" w:rsidRDefault="006360BF" w:rsidP="00FF7D05">
            <w:pPr>
              <w:jc w:val="center"/>
              <w:rPr>
                <w:smallCaps/>
              </w:rPr>
            </w:pPr>
            <w:r>
              <w:rPr>
                <w:smallCaps/>
              </w:rPr>
              <w:t>8-7-13</w:t>
            </w:r>
          </w:p>
        </w:tc>
        <w:tc>
          <w:tcPr>
            <w:tcW w:w="0" w:type="auto"/>
            <w:vMerge w:val="restart"/>
            <w:tcBorders>
              <w:top w:val="single" w:sz="12" w:space="0" w:color="auto"/>
            </w:tcBorders>
          </w:tcPr>
          <w:p w:rsidR="00F879D6" w:rsidRPr="00FF7D05" w:rsidRDefault="006360BF" w:rsidP="00F03035">
            <w:pPr>
              <w:rPr>
                <w:rFonts w:ascii="Arial" w:hAnsi="Arial"/>
                <w:sz w:val="20"/>
                <w:szCs w:val="20"/>
              </w:rPr>
            </w:pPr>
            <w:r>
              <w:rPr>
                <w:rFonts w:ascii="Arial" w:hAnsi="Arial"/>
                <w:sz w:val="20"/>
                <w:szCs w:val="20"/>
              </w:rPr>
              <w:t>Initial Stack Test</w:t>
            </w:r>
          </w:p>
        </w:tc>
        <w:tc>
          <w:tcPr>
            <w:tcW w:w="0" w:type="auto"/>
            <w:vMerge w:val="restart"/>
            <w:tcBorders>
              <w:top w:val="single" w:sz="12" w:space="0" w:color="auto"/>
            </w:tcBorders>
          </w:tcPr>
          <w:p w:rsidR="00F879D6" w:rsidRPr="00FF7D05" w:rsidRDefault="006360BF" w:rsidP="00F03035">
            <w:pPr>
              <w:rPr>
                <w:rFonts w:ascii="Arial" w:hAnsi="Arial"/>
                <w:sz w:val="20"/>
                <w:szCs w:val="20"/>
              </w:rPr>
            </w:pPr>
            <w:r>
              <w:rPr>
                <w:rFonts w:ascii="Arial" w:hAnsi="Arial"/>
                <w:sz w:val="20"/>
                <w:szCs w:val="20"/>
              </w:rPr>
              <w:t>N</w:t>
            </w:r>
          </w:p>
        </w:tc>
        <w:tc>
          <w:tcPr>
            <w:tcW w:w="0" w:type="auto"/>
            <w:tcBorders>
              <w:top w:val="single" w:sz="12" w:space="0" w:color="auto"/>
            </w:tcBorders>
            <w:vAlign w:val="center"/>
          </w:tcPr>
          <w:p w:rsidR="008869FB" w:rsidRPr="00FF7D05" w:rsidRDefault="00093033" w:rsidP="00F03035">
            <w:pPr>
              <w:rPr>
                <w:rFonts w:ascii="Arial" w:hAnsi="Arial"/>
                <w:sz w:val="16"/>
                <w:szCs w:val="20"/>
              </w:rPr>
            </w:pPr>
            <w:r w:rsidRPr="00AB6D14">
              <w:rPr>
                <w:rFonts w:ascii="Arial" w:hAnsi="Arial" w:cs="Arial"/>
                <w:sz w:val="36"/>
              </w:rPr>
              <w:t>■</w:t>
            </w:r>
            <w:r w:rsidR="00F879D6" w:rsidRPr="00FF7D05">
              <w:rPr>
                <w:rFonts w:ascii="Arial" w:hAnsi="Arial"/>
                <w:sz w:val="16"/>
                <w:szCs w:val="20"/>
              </w:rPr>
              <w:t>EASIIR</w:t>
            </w:r>
            <w:r w:rsidR="008869FB" w:rsidRPr="00FF7D05">
              <w:rPr>
                <w:rFonts w:ascii="Arial" w:hAnsi="Arial"/>
                <w:sz w:val="16"/>
                <w:szCs w:val="20"/>
              </w:rPr>
              <w:t>/</w:t>
            </w:r>
          </w:p>
          <w:p w:rsidR="007500AA" w:rsidRPr="00FF7D05" w:rsidRDefault="008869FB" w:rsidP="00F03035">
            <w:pPr>
              <w:rPr>
                <w:rFonts w:ascii="Arial" w:hAnsi="Arial"/>
                <w:sz w:val="16"/>
                <w:szCs w:val="20"/>
              </w:rPr>
            </w:pPr>
            <w:r w:rsidRPr="00FF7D05">
              <w:rPr>
                <w:rFonts w:ascii="Arial" w:hAnsi="Arial"/>
                <w:sz w:val="16"/>
                <w:szCs w:val="20"/>
              </w:rPr>
              <w:t>ARMS</w:t>
            </w:r>
            <w:r w:rsidR="007500AA" w:rsidRPr="00FF7D05">
              <w:rPr>
                <w:rFonts w:ascii="Arial" w:hAnsi="Arial"/>
                <w:sz w:val="16"/>
                <w:szCs w:val="20"/>
              </w:rPr>
              <w:t>/</w:t>
            </w:r>
          </w:p>
          <w:p w:rsidR="00F879D6" w:rsidRPr="00FF7D05" w:rsidRDefault="007500AA" w:rsidP="00F03035">
            <w:pPr>
              <w:rPr>
                <w:rFonts w:ascii="Arial" w:hAnsi="Arial" w:cs="Arial"/>
                <w:sz w:val="20"/>
                <w:szCs w:val="20"/>
              </w:rPr>
            </w:pPr>
            <w:r w:rsidRPr="00FF7D05">
              <w:rPr>
                <w:rFonts w:ascii="Arial" w:hAnsi="Arial"/>
                <w:sz w:val="16"/>
                <w:szCs w:val="20"/>
              </w:rPr>
              <w:t>APDS</w:t>
            </w:r>
          </w:p>
        </w:tc>
        <w:tc>
          <w:tcPr>
            <w:tcW w:w="0" w:type="auto"/>
            <w:tcBorders>
              <w:top w:val="single" w:sz="12" w:space="0" w:color="auto"/>
            </w:tcBorders>
            <w:vAlign w:val="center"/>
          </w:tcPr>
          <w:p w:rsidR="00F879D6" w:rsidRPr="00FF7D05" w:rsidRDefault="00093033" w:rsidP="00F03035">
            <w:pPr>
              <w:rPr>
                <w:rFonts w:ascii="Arial" w:hAnsi="Arial"/>
                <w:sz w:val="16"/>
                <w:szCs w:val="20"/>
              </w:rPr>
            </w:pPr>
            <w:r w:rsidRPr="00AB6D14">
              <w:rPr>
                <w:rFonts w:ascii="Arial" w:hAnsi="Arial" w:cs="Arial"/>
                <w:sz w:val="36"/>
              </w:rPr>
              <w:t>■</w:t>
            </w:r>
            <w:r w:rsidR="00F879D6" w:rsidRPr="00FF7D05">
              <w:rPr>
                <w:rFonts w:ascii="Arial" w:hAnsi="Arial"/>
                <w:sz w:val="16"/>
                <w:szCs w:val="20"/>
              </w:rPr>
              <w:t>EASIIR</w:t>
            </w:r>
            <w:r w:rsidR="008869FB" w:rsidRPr="00FF7D05">
              <w:rPr>
                <w:rFonts w:ascii="Arial" w:hAnsi="Arial"/>
                <w:sz w:val="16"/>
                <w:szCs w:val="20"/>
              </w:rPr>
              <w:t>/ARMS</w:t>
            </w:r>
            <w:r w:rsidR="007500AA" w:rsidRPr="00FF7D05">
              <w:rPr>
                <w:rFonts w:ascii="Arial" w:hAnsi="Arial"/>
                <w:sz w:val="16"/>
                <w:szCs w:val="20"/>
              </w:rPr>
              <w:t>/</w:t>
            </w:r>
          </w:p>
          <w:p w:rsidR="007500AA" w:rsidRPr="00FF7D05" w:rsidRDefault="007500AA" w:rsidP="00F03035">
            <w:pPr>
              <w:rPr>
                <w:rFonts w:ascii="Arial" w:hAnsi="Arial" w:cs="Arial"/>
                <w:sz w:val="20"/>
                <w:szCs w:val="20"/>
              </w:rPr>
            </w:pPr>
            <w:r w:rsidRPr="00FF7D05">
              <w:rPr>
                <w:rFonts w:ascii="Arial" w:hAnsi="Arial"/>
                <w:sz w:val="16"/>
                <w:szCs w:val="20"/>
              </w:rPr>
              <w:t>APDS</w:t>
            </w:r>
          </w:p>
        </w:tc>
        <w:tc>
          <w:tcPr>
            <w:tcW w:w="0" w:type="auto"/>
            <w:tcBorders>
              <w:top w:val="single" w:sz="12" w:space="0" w:color="auto"/>
            </w:tcBorders>
            <w:vAlign w:val="center"/>
          </w:tcPr>
          <w:p w:rsidR="00F879D6" w:rsidRPr="00FF7D05" w:rsidRDefault="00093033" w:rsidP="00F03035">
            <w:pPr>
              <w:rPr>
                <w:rFonts w:ascii="Arial" w:hAnsi="Arial"/>
                <w:sz w:val="16"/>
                <w:szCs w:val="20"/>
              </w:rPr>
            </w:pPr>
            <w:r w:rsidRPr="00AB6D14">
              <w:rPr>
                <w:rFonts w:ascii="Arial" w:hAnsi="Arial" w:cs="Arial"/>
                <w:sz w:val="36"/>
              </w:rPr>
              <w:t>■</w:t>
            </w:r>
            <w:r w:rsidR="00F879D6" w:rsidRPr="00FF7D05">
              <w:rPr>
                <w:rFonts w:ascii="Arial" w:hAnsi="Arial"/>
                <w:sz w:val="16"/>
                <w:szCs w:val="20"/>
              </w:rPr>
              <w:t>EASIIR</w:t>
            </w:r>
            <w:r w:rsidR="008869FB" w:rsidRPr="00FF7D05">
              <w:rPr>
                <w:rFonts w:ascii="Arial" w:hAnsi="Arial"/>
                <w:sz w:val="16"/>
                <w:szCs w:val="20"/>
              </w:rPr>
              <w:t>/</w:t>
            </w:r>
          </w:p>
          <w:p w:rsidR="007500AA" w:rsidRPr="00FF7D05" w:rsidRDefault="008869FB" w:rsidP="00F03035">
            <w:pPr>
              <w:rPr>
                <w:rFonts w:ascii="Arial" w:hAnsi="Arial"/>
                <w:sz w:val="16"/>
                <w:szCs w:val="20"/>
              </w:rPr>
            </w:pPr>
            <w:r w:rsidRPr="00FF7D05">
              <w:rPr>
                <w:rFonts w:ascii="Arial" w:hAnsi="Arial"/>
                <w:sz w:val="16"/>
                <w:szCs w:val="20"/>
              </w:rPr>
              <w:t>ARMS</w:t>
            </w:r>
            <w:r w:rsidR="007500AA" w:rsidRPr="00FF7D05">
              <w:rPr>
                <w:rFonts w:ascii="Arial" w:hAnsi="Arial"/>
                <w:sz w:val="16"/>
                <w:szCs w:val="20"/>
              </w:rPr>
              <w:t>/</w:t>
            </w:r>
          </w:p>
          <w:p w:rsidR="008869FB" w:rsidRPr="00FF7D05" w:rsidRDefault="007500AA" w:rsidP="00F03035">
            <w:pPr>
              <w:rPr>
                <w:rFonts w:ascii="Arial" w:hAnsi="Arial" w:cs="Arial"/>
                <w:sz w:val="20"/>
                <w:szCs w:val="20"/>
              </w:rPr>
            </w:pPr>
            <w:r w:rsidRPr="00FF7D05">
              <w:rPr>
                <w:rFonts w:ascii="Arial" w:hAnsi="Arial"/>
                <w:sz w:val="16"/>
                <w:szCs w:val="20"/>
              </w:rPr>
              <w:t>APDS</w:t>
            </w:r>
          </w:p>
        </w:tc>
        <w:tc>
          <w:tcPr>
            <w:tcW w:w="0" w:type="auto"/>
            <w:tcBorders>
              <w:top w:val="single" w:sz="12" w:space="0" w:color="auto"/>
            </w:tcBorders>
            <w:vAlign w:val="center"/>
          </w:tcPr>
          <w:p w:rsidR="00F879D6" w:rsidRPr="00FF7D05" w:rsidRDefault="00093033" w:rsidP="00F03035">
            <w:pPr>
              <w:rPr>
                <w:rFonts w:ascii="Arial" w:hAnsi="Arial"/>
                <w:sz w:val="20"/>
                <w:szCs w:val="20"/>
              </w:rPr>
            </w:pPr>
            <w:r w:rsidRPr="00AB6D14">
              <w:rPr>
                <w:rFonts w:ascii="Arial" w:hAnsi="Arial" w:cs="Arial"/>
                <w:sz w:val="36"/>
              </w:rPr>
              <w:t>■</w:t>
            </w:r>
          </w:p>
          <w:p w:rsidR="007500AA" w:rsidRPr="00FF7D05" w:rsidRDefault="00F879D6" w:rsidP="00F03035">
            <w:pPr>
              <w:rPr>
                <w:rFonts w:ascii="Arial" w:hAnsi="Arial"/>
                <w:sz w:val="16"/>
                <w:szCs w:val="20"/>
              </w:rPr>
            </w:pPr>
            <w:r w:rsidRPr="00FF7D05">
              <w:rPr>
                <w:rFonts w:ascii="Arial" w:hAnsi="Arial"/>
                <w:sz w:val="16"/>
                <w:szCs w:val="20"/>
              </w:rPr>
              <w:t>EASIIR</w:t>
            </w:r>
            <w:r w:rsidR="008869FB" w:rsidRPr="00FF7D05">
              <w:rPr>
                <w:rFonts w:ascii="Arial" w:hAnsi="Arial"/>
                <w:sz w:val="16"/>
                <w:szCs w:val="20"/>
              </w:rPr>
              <w:t>/ARMS</w:t>
            </w:r>
            <w:r w:rsidR="007500AA" w:rsidRPr="00FF7D05">
              <w:rPr>
                <w:rFonts w:ascii="Arial" w:hAnsi="Arial"/>
                <w:sz w:val="16"/>
                <w:szCs w:val="20"/>
              </w:rPr>
              <w:t>/</w:t>
            </w:r>
          </w:p>
          <w:p w:rsidR="00F879D6" w:rsidRPr="00FF7D05" w:rsidRDefault="007500AA" w:rsidP="00F03035">
            <w:pPr>
              <w:rPr>
                <w:rFonts w:ascii="Arial" w:hAnsi="Arial" w:cs="Arial"/>
                <w:sz w:val="20"/>
                <w:szCs w:val="20"/>
              </w:rPr>
            </w:pPr>
            <w:r w:rsidRPr="00FF7D05">
              <w:rPr>
                <w:rFonts w:ascii="Arial" w:hAnsi="Arial"/>
                <w:sz w:val="16"/>
                <w:szCs w:val="20"/>
              </w:rPr>
              <w:t>ACES</w:t>
            </w:r>
          </w:p>
        </w:tc>
        <w:tc>
          <w:tcPr>
            <w:tcW w:w="0" w:type="auto"/>
            <w:tcBorders>
              <w:top w:val="single" w:sz="12" w:space="0" w:color="auto"/>
            </w:tcBorders>
            <w:vAlign w:val="center"/>
          </w:tcPr>
          <w:p w:rsidR="00F879D6" w:rsidRPr="00FF7D05" w:rsidRDefault="00093033" w:rsidP="00F03035">
            <w:pPr>
              <w:rPr>
                <w:rFonts w:ascii="Arial" w:hAnsi="Arial"/>
                <w:sz w:val="20"/>
                <w:szCs w:val="20"/>
              </w:rPr>
            </w:pPr>
            <w:r w:rsidRPr="00AB6D14">
              <w:rPr>
                <w:rFonts w:ascii="Arial" w:hAnsi="Arial" w:cs="Arial"/>
                <w:sz w:val="36"/>
              </w:rPr>
              <w:t>■</w:t>
            </w:r>
          </w:p>
          <w:p w:rsidR="00F879D6" w:rsidRPr="00FF7D05" w:rsidRDefault="00F879D6" w:rsidP="00F03035">
            <w:pPr>
              <w:rPr>
                <w:rFonts w:ascii="Arial" w:hAnsi="Arial"/>
                <w:sz w:val="16"/>
                <w:szCs w:val="20"/>
              </w:rPr>
            </w:pPr>
            <w:r w:rsidRPr="00FF7D05">
              <w:rPr>
                <w:rFonts w:ascii="Arial" w:hAnsi="Arial"/>
                <w:sz w:val="16"/>
                <w:szCs w:val="20"/>
              </w:rPr>
              <w:t>EASIIR</w:t>
            </w:r>
            <w:r w:rsidR="008869FB" w:rsidRPr="00FF7D05">
              <w:rPr>
                <w:rFonts w:ascii="Arial" w:hAnsi="Arial"/>
                <w:sz w:val="16"/>
                <w:szCs w:val="20"/>
              </w:rPr>
              <w:t>/ARMS</w:t>
            </w:r>
            <w:r w:rsidR="007500AA" w:rsidRPr="00FF7D05">
              <w:rPr>
                <w:rFonts w:ascii="Arial" w:hAnsi="Arial"/>
                <w:sz w:val="16"/>
                <w:szCs w:val="20"/>
              </w:rPr>
              <w:t>/</w:t>
            </w:r>
          </w:p>
          <w:p w:rsidR="007500AA" w:rsidRPr="00FF7D05" w:rsidRDefault="007500AA" w:rsidP="00F03035">
            <w:pPr>
              <w:rPr>
                <w:rFonts w:ascii="Arial" w:hAnsi="Arial" w:cs="Arial"/>
                <w:sz w:val="20"/>
                <w:szCs w:val="20"/>
              </w:rPr>
            </w:pPr>
            <w:r w:rsidRPr="00FF7D05">
              <w:rPr>
                <w:rFonts w:ascii="Arial" w:hAnsi="Arial"/>
                <w:sz w:val="16"/>
                <w:szCs w:val="20"/>
              </w:rPr>
              <w:t>ACES</w:t>
            </w:r>
          </w:p>
        </w:tc>
        <w:tc>
          <w:tcPr>
            <w:tcW w:w="0" w:type="auto"/>
            <w:tcBorders>
              <w:top w:val="single" w:sz="12" w:space="0" w:color="auto"/>
              <w:right w:val="single" w:sz="12" w:space="0" w:color="auto"/>
            </w:tcBorders>
            <w:vAlign w:val="center"/>
          </w:tcPr>
          <w:p w:rsidR="00F879D6" w:rsidRPr="00FF7D05" w:rsidRDefault="00093033" w:rsidP="00F03035">
            <w:pPr>
              <w:rPr>
                <w:rFonts w:ascii="Arial" w:hAnsi="Arial"/>
                <w:sz w:val="20"/>
                <w:szCs w:val="20"/>
              </w:rPr>
            </w:pPr>
            <w:r w:rsidRPr="00AB6D14">
              <w:rPr>
                <w:rFonts w:ascii="Arial" w:hAnsi="Arial" w:cs="Arial"/>
                <w:sz w:val="36"/>
              </w:rPr>
              <w:t>■</w:t>
            </w:r>
          </w:p>
          <w:p w:rsidR="007500AA" w:rsidRPr="00FF7D05" w:rsidRDefault="00F879D6" w:rsidP="00F03035">
            <w:pPr>
              <w:rPr>
                <w:rFonts w:ascii="Arial" w:hAnsi="Arial"/>
                <w:sz w:val="16"/>
                <w:szCs w:val="20"/>
              </w:rPr>
            </w:pPr>
            <w:r w:rsidRPr="00FF7D05">
              <w:rPr>
                <w:rFonts w:ascii="Arial" w:hAnsi="Arial"/>
                <w:sz w:val="16"/>
                <w:szCs w:val="20"/>
              </w:rPr>
              <w:t>EASIIR</w:t>
            </w:r>
            <w:r w:rsidR="008869FB" w:rsidRPr="00FF7D05">
              <w:rPr>
                <w:rFonts w:ascii="Arial" w:hAnsi="Arial"/>
                <w:sz w:val="16"/>
                <w:szCs w:val="20"/>
              </w:rPr>
              <w:t>/ARMS</w:t>
            </w:r>
            <w:r w:rsidR="007500AA" w:rsidRPr="00FF7D05">
              <w:rPr>
                <w:rFonts w:ascii="Arial" w:hAnsi="Arial"/>
                <w:sz w:val="16"/>
                <w:szCs w:val="20"/>
              </w:rPr>
              <w:t>/</w:t>
            </w:r>
          </w:p>
          <w:p w:rsidR="00F879D6" w:rsidRPr="00FF7D05" w:rsidRDefault="007500AA" w:rsidP="00F03035">
            <w:pPr>
              <w:rPr>
                <w:rFonts w:ascii="Arial" w:hAnsi="Arial" w:cs="Arial"/>
                <w:sz w:val="20"/>
                <w:szCs w:val="20"/>
              </w:rPr>
            </w:pPr>
            <w:r w:rsidRPr="00FF7D05">
              <w:rPr>
                <w:rFonts w:ascii="Arial" w:hAnsi="Arial"/>
                <w:sz w:val="16"/>
                <w:szCs w:val="20"/>
              </w:rPr>
              <w:t>ACES</w:t>
            </w:r>
          </w:p>
        </w:tc>
      </w:tr>
      <w:tr w:rsidR="00F879D6" w:rsidRPr="00FF7D05" w:rsidTr="00093033">
        <w:trPr>
          <w:trHeight w:val="799"/>
        </w:trPr>
        <w:tc>
          <w:tcPr>
            <w:tcW w:w="0" w:type="auto"/>
            <w:vMerge/>
            <w:tcBorders>
              <w:left w:val="single" w:sz="12" w:space="0" w:color="auto"/>
              <w:bottom w:val="single" w:sz="12" w:space="0" w:color="auto"/>
            </w:tcBorders>
          </w:tcPr>
          <w:p w:rsidR="00F879D6" w:rsidRPr="00FF7D05" w:rsidRDefault="00F879D6" w:rsidP="00FF7D05">
            <w:pPr>
              <w:jc w:val="center"/>
              <w:rPr>
                <w:smallCaps/>
              </w:rPr>
            </w:pPr>
          </w:p>
        </w:tc>
        <w:tc>
          <w:tcPr>
            <w:tcW w:w="0" w:type="auto"/>
            <w:vMerge/>
            <w:tcBorders>
              <w:bottom w:val="single" w:sz="12" w:space="0" w:color="auto"/>
            </w:tcBorders>
          </w:tcPr>
          <w:p w:rsidR="00F879D6" w:rsidRPr="00FF7D05" w:rsidRDefault="00F879D6" w:rsidP="00FF7D05">
            <w:pPr>
              <w:jc w:val="center"/>
              <w:rPr>
                <w:smallCaps/>
              </w:rPr>
            </w:pPr>
          </w:p>
        </w:tc>
        <w:tc>
          <w:tcPr>
            <w:tcW w:w="0" w:type="auto"/>
            <w:vMerge/>
            <w:tcBorders>
              <w:bottom w:val="single" w:sz="12" w:space="0" w:color="auto"/>
            </w:tcBorders>
          </w:tcPr>
          <w:p w:rsidR="00F879D6" w:rsidRPr="00FF7D05" w:rsidRDefault="00F879D6" w:rsidP="00F03035">
            <w:pPr>
              <w:rPr>
                <w:rFonts w:ascii="Arial" w:hAnsi="Arial"/>
                <w:sz w:val="20"/>
                <w:szCs w:val="20"/>
              </w:rPr>
            </w:pPr>
          </w:p>
        </w:tc>
        <w:tc>
          <w:tcPr>
            <w:tcW w:w="0" w:type="auto"/>
            <w:vMerge/>
            <w:tcBorders>
              <w:bottom w:val="single" w:sz="12" w:space="0" w:color="auto"/>
            </w:tcBorders>
          </w:tcPr>
          <w:p w:rsidR="00F879D6" w:rsidRPr="00FF7D05" w:rsidRDefault="00F879D6" w:rsidP="00F03035">
            <w:pPr>
              <w:rPr>
                <w:rFonts w:ascii="Arial" w:hAnsi="Arial"/>
                <w:sz w:val="20"/>
                <w:szCs w:val="20"/>
              </w:rPr>
            </w:pPr>
          </w:p>
        </w:tc>
        <w:tc>
          <w:tcPr>
            <w:tcW w:w="0" w:type="auto"/>
            <w:tcBorders>
              <w:bottom w:val="single" w:sz="12" w:space="0" w:color="auto"/>
            </w:tcBorders>
            <w:vAlign w:val="center"/>
          </w:tcPr>
          <w:p w:rsidR="00F879D6" w:rsidRPr="00FF7D05" w:rsidRDefault="00F3155C" w:rsidP="00F03035">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F879D6"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F879D6" w:rsidRPr="00FF7D05" w:rsidRDefault="008869FB" w:rsidP="00F03035">
            <w:pPr>
              <w:rPr>
                <w:rFonts w:ascii="Arial" w:hAnsi="Arial"/>
                <w:sz w:val="20"/>
                <w:szCs w:val="20"/>
              </w:rPr>
            </w:pPr>
            <w:r w:rsidRPr="00FF7D05">
              <w:rPr>
                <w:rFonts w:ascii="Arial" w:hAnsi="Arial"/>
                <w:sz w:val="16"/>
                <w:szCs w:val="20"/>
              </w:rPr>
              <w:t xml:space="preserve">Paper </w:t>
            </w:r>
            <w:r w:rsidR="00F879D6" w:rsidRPr="00FF7D05">
              <w:rPr>
                <w:rFonts w:ascii="Arial" w:hAnsi="Arial"/>
                <w:sz w:val="16"/>
                <w:szCs w:val="20"/>
              </w:rPr>
              <w:t>Files</w:t>
            </w:r>
          </w:p>
        </w:tc>
        <w:tc>
          <w:tcPr>
            <w:tcW w:w="0" w:type="auto"/>
            <w:tcBorders>
              <w:bottom w:val="single" w:sz="12" w:space="0" w:color="auto"/>
            </w:tcBorders>
            <w:vAlign w:val="center"/>
          </w:tcPr>
          <w:p w:rsidR="00F879D6" w:rsidRPr="00FF7D05" w:rsidRDefault="00F3155C" w:rsidP="00F03035">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F879D6"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F879D6" w:rsidRPr="00FF7D05" w:rsidRDefault="008869FB" w:rsidP="00F03035">
            <w:pPr>
              <w:rPr>
                <w:rFonts w:ascii="Arial" w:hAnsi="Arial"/>
                <w:sz w:val="20"/>
                <w:szCs w:val="20"/>
              </w:rPr>
            </w:pPr>
            <w:r w:rsidRPr="00FF7D05">
              <w:rPr>
                <w:rFonts w:ascii="Arial" w:hAnsi="Arial"/>
                <w:sz w:val="16"/>
                <w:szCs w:val="20"/>
              </w:rPr>
              <w:t xml:space="preserve">Paper </w:t>
            </w:r>
            <w:r w:rsidR="00F879D6" w:rsidRPr="00FF7D05">
              <w:rPr>
                <w:rFonts w:ascii="Arial" w:hAnsi="Arial"/>
                <w:sz w:val="16"/>
                <w:szCs w:val="20"/>
              </w:rPr>
              <w:t>Files</w:t>
            </w:r>
          </w:p>
        </w:tc>
        <w:tc>
          <w:tcPr>
            <w:tcW w:w="0" w:type="auto"/>
            <w:tcBorders>
              <w:bottom w:val="single" w:sz="12" w:space="0" w:color="auto"/>
            </w:tcBorders>
            <w:vAlign w:val="center"/>
          </w:tcPr>
          <w:p w:rsidR="00F879D6" w:rsidRPr="00FF7D05" w:rsidRDefault="00F3155C" w:rsidP="00F03035">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F879D6"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F879D6" w:rsidRPr="00FF7D05" w:rsidRDefault="008869FB" w:rsidP="00F03035">
            <w:pPr>
              <w:rPr>
                <w:rFonts w:ascii="Arial" w:hAnsi="Arial"/>
                <w:sz w:val="20"/>
                <w:szCs w:val="20"/>
              </w:rPr>
            </w:pPr>
            <w:r w:rsidRPr="00FF7D05">
              <w:rPr>
                <w:rFonts w:ascii="Arial" w:hAnsi="Arial"/>
                <w:sz w:val="16"/>
                <w:szCs w:val="20"/>
              </w:rPr>
              <w:t xml:space="preserve">Paper </w:t>
            </w:r>
            <w:r w:rsidR="00F879D6" w:rsidRPr="00FF7D05">
              <w:rPr>
                <w:rFonts w:ascii="Arial" w:hAnsi="Arial"/>
                <w:sz w:val="16"/>
                <w:szCs w:val="20"/>
              </w:rPr>
              <w:t>Files</w:t>
            </w:r>
          </w:p>
        </w:tc>
        <w:tc>
          <w:tcPr>
            <w:tcW w:w="0" w:type="auto"/>
            <w:tcBorders>
              <w:bottom w:val="single" w:sz="12" w:space="0" w:color="auto"/>
            </w:tcBorders>
            <w:vAlign w:val="center"/>
          </w:tcPr>
          <w:p w:rsidR="00F879D6" w:rsidRPr="00FF7D05" w:rsidRDefault="00F3155C" w:rsidP="00F03035">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F879D6"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F879D6" w:rsidRPr="00FF7D05" w:rsidRDefault="008869FB" w:rsidP="00F03035">
            <w:pPr>
              <w:rPr>
                <w:rFonts w:ascii="Arial" w:hAnsi="Arial"/>
                <w:sz w:val="20"/>
                <w:szCs w:val="20"/>
              </w:rPr>
            </w:pPr>
            <w:r w:rsidRPr="00FF7D05">
              <w:rPr>
                <w:rFonts w:ascii="Arial" w:hAnsi="Arial"/>
                <w:sz w:val="16"/>
                <w:szCs w:val="20"/>
              </w:rPr>
              <w:t xml:space="preserve">Paper </w:t>
            </w:r>
            <w:r w:rsidR="00F879D6" w:rsidRPr="00FF7D05">
              <w:rPr>
                <w:rFonts w:ascii="Arial" w:hAnsi="Arial"/>
                <w:sz w:val="16"/>
                <w:szCs w:val="20"/>
              </w:rPr>
              <w:t>Files</w:t>
            </w:r>
          </w:p>
        </w:tc>
        <w:tc>
          <w:tcPr>
            <w:tcW w:w="0" w:type="auto"/>
            <w:tcBorders>
              <w:bottom w:val="single" w:sz="12" w:space="0" w:color="auto"/>
            </w:tcBorders>
            <w:vAlign w:val="center"/>
          </w:tcPr>
          <w:p w:rsidR="00F879D6" w:rsidRPr="00FF7D05" w:rsidRDefault="00F3155C" w:rsidP="00F03035">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F879D6"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F879D6" w:rsidRPr="00FF7D05" w:rsidRDefault="008869FB" w:rsidP="00F03035">
            <w:pPr>
              <w:rPr>
                <w:rFonts w:ascii="Arial" w:hAnsi="Arial"/>
                <w:sz w:val="20"/>
                <w:szCs w:val="20"/>
              </w:rPr>
            </w:pPr>
            <w:r w:rsidRPr="00FF7D05">
              <w:rPr>
                <w:rFonts w:ascii="Arial" w:hAnsi="Arial"/>
                <w:sz w:val="16"/>
                <w:szCs w:val="20"/>
              </w:rPr>
              <w:t xml:space="preserve">Paper </w:t>
            </w:r>
            <w:r w:rsidR="00F879D6" w:rsidRPr="00FF7D05">
              <w:rPr>
                <w:rFonts w:ascii="Arial" w:hAnsi="Arial"/>
                <w:sz w:val="16"/>
                <w:szCs w:val="20"/>
              </w:rPr>
              <w:t>Files</w:t>
            </w:r>
          </w:p>
        </w:tc>
        <w:tc>
          <w:tcPr>
            <w:tcW w:w="0" w:type="auto"/>
            <w:tcBorders>
              <w:bottom w:val="single" w:sz="12" w:space="0" w:color="auto"/>
              <w:right w:val="single" w:sz="12" w:space="0" w:color="auto"/>
            </w:tcBorders>
            <w:vAlign w:val="center"/>
          </w:tcPr>
          <w:p w:rsidR="00F879D6" w:rsidRPr="00FF7D05" w:rsidRDefault="00F3155C" w:rsidP="00F03035">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F879D6"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F879D6" w:rsidRPr="00FF7D05" w:rsidRDefault="008869FB" w:rsidP="00F03035">
            <w:pPr>
              <w:rPr>
                <w:rFonts w:ascii="Arial" w:hAnsi="Arial"/>
                <w:sz w:val="20"/>
                <w:szCs w:val="20"/>
              </w:rPr>
            </w:pPr>
            <w:r w:rsidRPr="00FF7D05">
              <w:rPr>
                <w:rFonts w:ascii="Arial" w:hAnsi="Arial"/>
                <w:sz w:val="16"/>
                <w:szCs w:val="20"/>
              </w:rPr>
              <w:t xml:space="preserve">Paper </w:t>
            </w:r>
            <w:r w:rsidR="00F879D6" w:rsidRPr="00FF7D05">
              <w:rPr>
                <w:rFonts w:ascii="Arial" w:hAnsi="Arial"/>
                <w:sz w:val="16"/>
                <w:szCs w:val="20"/>
              </w:rPr>
              <w:t>Files</w:t>
            </w:r>
          </w:p>
        </w:tc>
      </w:tr>
      <w:tr w:rsidR="00093033" w:rsidRPr="00FF7D05" w:rsidTr="00093033">
        <w:trPr>
          <w:trHeight w:val="861"/>
        </w:trPr>
        <w:tc>
          <w:tcPr>
            <w:tcW w:w="0" w:type="auto"/>
            <w:vMerge w:val="restart"/>
            <w:tcBorders>
              <w:top w:val="single" w:sz="12" w:space="0" w:color="auto"/>
              <w:left w:val="single" w:sz="12" w:space="0" w:color="auto"/>
            </w:tcBorders>
          </w:tcPr>
          <w:p w:rsidR="00093033" w:rsidRPr="00FF7D05" w:rsidRDefault="00093033" w:rsidP="00093033">
            <w:pPr>
              <w:jc w:val="center"/>
              <w:rPr>
                <w:smallCaps/>
              </w:rPr>
            </w:pPr>
            <w:r>
              <w:rPr>
                <w:smallCaps/>
              </w:rPr>
              <w:t>11-9-11</w:t>
            </w:r>
          </w:p>
        </w:tc>
        <w:tc>
          <w:tcPr>
            <w:tcW w:w="0" w:type="auto"/>
            <w:vMerge w:val="restart"/>
            <w:tcBorders>
              <w:top w:val="single" w:sz="12" w:space="0" w:color="auto"/>
            </w:tcBorders>
          </w:tcPr>
          <w:p w:rsidR="00093033" w:rsidRPr="00FF7D05" w:rsidRDefault="00093033" w:rsidP="00093033">
            <w:pPr>
              <w:jc w:val="center"/>
              <w:rPr>
                <w:smallCaps/>
              </w:rPr>
            </w:pPr>
            <w:r>
              <w:rPr>
                <w:smallCaps/>
              </w:rPr>
              <w:t>11-9-11</w:t>
            </w:r>
          </w:p>
        </w:tc>
        <w:tc>
          <w:tcPr>
            <w:tcW w:w="0" w:type="auto"/>
            <w:vMerge w:val="restart"/>
            <w:tcBorders>
              <w:top w:val="single" w:sz="12" w:space="0" w:color="auto"/>
            </w:tcBorders>
          </w:tcPr>
          <w:p w:rsidR="00093033" w:rsidRPr="00FF7D05" w:rsidRDefault="00093033" w:rsidP="00093033">
            <w:pPr>
              <w:rPr>
                <w:rFonts w:ascii="Arial" w:hAnsi="Arial"/>
                <w:sz w:val="20"/>
                <w:szCs w:val="20"/>
              </w:rPr>
            </w:pPr>
            <w:r>
              <w:rPr>
                <w:rFonts w:ascii="Arial" w:hAnsi="Arial"/>
                <w:sz w:val="20"/>
                <w:szCs w:val="20"/>
              </w:rPr>
              <w:t>FCE</w:t>
            </w:r>
          </w:p>
        </w:tc>
        <w:tc>
          <w:tcPr>
            <w:tcW w:w="0" w:type="auto"/>
            <w:vMerge w:val="restart"/>
            <w:tcBorders>
              <w:top w:val="single" w:sz="12" w:space="0" w:color="auto"/>
            </w:tcBorders>
          </w:tcPr>
          <w:p w:rsidR="00093033" w:rsidRPr="00FF7D05" w:rsidRDefault="00093033" w:rsidP="00093033">
            <w:pPr>
              <w:rPr>
                <w:rFonts w:ascii="Arial" w:hAnsi="Arial"/>
                <w:sz w:val="20"/>
                <w:szCs w:val="20"/>
              </w:rPr>
            </w:pPr>
            <w:r>
              <w:rPr>
                <w:rFonts w:ascii="Arial" w:hAnsi="Arial"/>
                <w:sz w:val="20"/>
                <w:szCs w:val="20"/>
              </w:rPr>
              <w:t>N</w:t>
            </w:r>
          </w:p>
        </w:tc>
        <w:tc>
          <w:tcPr>
            <w:tcW w:w="0" w:type="auto"/>
            <w:tcBorders>
              <w:top w:val="single" w:sz="12" w:space="0" w:color="auto"/>
            </w:tcBorders>
            <w:vAlign w:val="center"/>
          </w:tcPr>
          <w:p w:rsidR="00093033" w:rsidRPr="00FF7D05" w:rsidRDefault="00093033" w:rsidP="00093033">
            <w:pPr>
              <w:rPr>
                <w:rFonts w:ascii="Arial" w:hAnsi="Arial"/>
                <w:sz w:val="16"/>
                <w:szCs w:val="20"/>
              </w:rPr>
            </w:pPr>
            <w:r w:rsidRPr="00AB6D14">
              <w:rPr>
                <w:rFonts w:ascii="Arial" w:hAnsi="Arial" w:cs="Arial"/>
                <w:sz w:val="36"/>
              </w:rPr>
              <w:t>■</w:t>
            </w:r>
            <w:r w:rsidRPr="00FF7D05">
              <w:rPr>
                <w:rFonts w:ascii="Arial" w:hAnsi="Arial"/>
                <w:sz w:val="16"/>
                <w:szCs w:val="20"/>
              </w:rPr>
              <w:t>EASIIR/</w:t>
            </w:r>
          </w:p>
          <w:p w:rsidR="00093033" w:rsidRPr="00FF7D05" w:rsidRDefault="00093033" w:rsidP="00093033">
            <w:pPr>
              <w:rPr>
                <w:rFonts w:ascii="Arial" w:hAnsi="Arial"/>
                <w:sz w:val="16"/>
                <w:szCs w:val="20"/>
              </w:rPr>
            </w:pPr>
            <w:r w:rsidRPr="00FF7D05">
              <w:rPr>
                <w:rFonts w:ascii="Arial" w:hAnsi="Arial"/>
                <w:sz w:val="16"/>
                <w:szCs w:val="20"/>
              </w:rPr>
              <w:t>ARMS/</w:t>
            </w:r>
          </w:p>
          <w:p w:rsidR="00093033" w:rsidRPr="00FF7D05" w:rsidRDefault="00093033" w:rsidP="00093033">
            <w:pPr>
              <w:rPr>
                <w:rFonts w:ascii="Arial" w:hAnsi="Arial" w:cs="Arial"/>
                <w:sz w:val="20"/>
                <w:szCs w:val="20"/>
              </w:rPr>
            </w:pPr>
            <w:r w:rsidRPr="00FF7D05">
              <w:rPr>
                <w:rFonts w:ascii="Arial" w:hAnsi="Arial"/>
                <w:sz w:val="16"/>
                <w:szCs w:val="20"/>
              </w:rPr>
              <w:t>APDS</w:t>
            </w:r>
          </w:p>
        </w:tc>
        <w:tc>
          <w:tcPr>
            <w:tcW w:w="0" w:type="auto"/>
            <w:tcBorders>
              <w:top w:val="single" w:sz="12" w:space="0" w:color="auto"/>
            </w:tcBorders>
            <w:vAlign w:val="center"/>
          </w:tcPr>
          <w:p w:rsidR="00093033" w:rsidRPr="00FF7D05" w:rsidRDefault="00093033" w:rsidP="00093033">
            <w:pPr>
              <w:rPr>
                <w:rFonts w:ascii="Arial" w:hAnsi="Arial"/>
                <w:sz w:val="16"/>
                <w:szCs w:val="20"/>
              </w:rPr>
            </w:pPr>
            <w:r w:rsidRPr="00AB6D14">
              <w:rPr>
                <w:rFonts w:ascii="Arial" w:hAnsi="Arial" w:cs="Arial"/>
                <w:sz w:val="36"/>
              </w:rPr>
              <w:t>■</w:t>
            </w:r>
            <w:r w:rsidRPr="00FF7D05">
              <w:rPr>
                <w:rFonts w:ascii="Arial" w:hAnsi="Arial"/>
                <w:sz w:val="16"/>
                <w:szCs w:val="20"/>
              </w:rPr>
              <w:t>EASIIR/ARMS/</w:t>
            </w:r>
          </w:p>
          <w:p w:rsidR="00093033" w:rsidRPr="00FF7D05" w:rsidRDefault="00093033" w:rsidP="00093033">
            <w:pPr>
              <w:rPr>
                <w:rFonts w:ascii="Arial" w:hAnsi="Arial" w:cs="Arial"/>
                <w:sz w:val="20"/>
                <w:szCs w:val="20"/>
              </w:rPr>
            </w:pPr>
            <w:r w:rsidRPr="00FF7D05">
              <w:rPr>
                <w:rFonts w:ascii="Arial" w:hAnsi="Arial"/>
                <w:sz w:val="16"/>
                <w:szCs w:val="20"/>
              </w:rPr>
              <w:t>APDS</w:t>
            </w:r>
          </w:p>
        </w:tc>
        <w:tc>
          <w:tcPr>
            <w:tcW w:w="0" w:type="auto"/>
            <w:tcBorders>
              <w:top w:val="single" w:sz="12" w:space="0" w:color="auto"/>
            </w:tcBorders>
            <w:vAlign w:val="center"/>
          </w:tcPr>
          <w:p w:rsidR="00093033" w:rsidRPr="00FF7D05" w:rsidRDefault="00093033" w:rsidP="00093033">
            <w:pPr>
              <w:rPr>
                <w:rFonts w:ascii="Arial" w:hAnsi="Arial"/>
                <w:sz w:val="16"/>
                <w:szCs w:val="20"/>
              </w:rPr>
            </w:pPr>
            <w:r w:rsidRPr="00AB6D14">
              <w:rPr>
                <w:rFonts w:ascii="Arial" w:hAnsi="Arial" w:cs="Arial"/>
                <w:sz w:val="36"/>
              </w:rPr>
              <w:t>■</w:t>
            </w:r>
            <w:r w:rsidRPr="00FF7D05">
              <w:rPr>
                <w:rFonts w:ascii="Arial" w:hAnsi="Arial"/>
                <w:sz w:val="16"/>
                <w:szCs w:val="20"/>
              </w:rPr>
              <w:t>EASIIR/</w:t>
            </w:r>
          </w:p>
          <w:p w:rsidR="00093033" w:rsidRPr="00FF7D05" w:rsidRDefault="00093033" w:rsidP="00093033">
            <w:pPr>
              <w:rPr>
                <w:rFonts w:ascii="Arial" w:hAnsi="Arial"/>
                <w:sz w:val="16"/>
                <w:szCs w:val="20"/>
              </w:rPr>
            </w:pPr>
            <w:r w:rsidRPr="00FF7D05">
              <w:rPr>
                <w:rFonts w:ascii="Arial" w:hAnsi="Arial"/>
                <w:sz w:val="16"/>
                <w:szCs w:val="20"/>
              </w:rPr>
              <w:t>ARMS/</w:t>
            </w:r>
          </w:p>
          <w:p w:rsidR="00093033" w:rsidRPr="00FF7D05" w:rsidRDefault="00093033" w:rsidP="00093033">
            <w:pPr>
              <w:rPr>
                <w:rFonts w:ascii="Arial" w:hAnsi="Arial" w:cs="Arial"/>
                <w:sz w:val="20"/>
                <w:szCs w:val="20"/>
              </w:rPr>
            </w:pPr>
            <w:r w:rsidRPr="00FF7D05">
              <w:rPr>
                <w:rFonts w:ascii="Arial" w:hAnsi="Arial"/>
                <w:sz w:val="16"/>
                <w:szCs w:val="20"/>
              </w:rPr>
              <w:t>APDS</w:t>
            </w:r>
          </w:p>
        </w:tc>
        <w:tc>
          <w:tcPr>
            <w:tcW w:w="0" w:type="auto"/>
            <w:tcBorders>
              <w:top w:val="single" w:sz="12" w:space="0" w:color="auto"/>
            </w:tcBorders>
            <w:vAlign w:val="center"/>
          </w:tcPr>
          <w:p w:rsidR="00093033" w:rsidRPr="00FF7D05" w:rsidRDefault="00093033" w:rsidP="00093033">
            <w:pPr>
              <w:rPr>
                <w:rFonts w:ascii="Arial" w:hAnsi="Arial"/>
                <w:sz w:val="20"/>
                <w:szCs w:val="20"/>
              </w:rPr>
            </w:pPr>
            <w:r w:rsidRPr="00AB6D14">
              <w:rPr>
                <w:rFonts w:ascii="Arial" w:hAnsi="Arial" w:cs="Arial"/>
                <w:sz w:val="36"/>
              </w:rPr>
              <w:t>■</w:t>
            </w:r>
          </w:p>
          <w:p w:rsidR="00093033" w:rsidRPr="00FF7D05" w:rsidRDefault="00093033" w:rsidP="00093033">
            <w:pPr>
              <w:rPr>
                <w:rFonts w:ascii="Arial" w:hAnsi="Arial"/>
                <w:sz w:val="16"/>
                <w:szCs w:val="20"/>
              </w:rPr>
            </w:pPr>
            <w:r w:rsidRPr="00FF7D05">
              <w:rPr>
                <w:rFonts w:ascii="Arial" w:hAnsi="Arial"/>
                <w:sz w:val="16"/>
                <w:szCs w:val="20"/>
              </w:rPr>
              <w:t>EASIIR/ARMS/</w:t>
            </w:r>
          </w:p>
          <w:p w:rsidR="00093033" w:rsidRPr="00FF7D05" w:rsidRDefault="00093033" w:rsidP="00093033">
            <w:pPr>
              <w:rPr>
                <w:rFonts w:ascii="Arial" w:hAnsi="Arial" w:cs="Arial"/>
                <w:sz w:val="20"/>
                <w:szCs w:val="20"/>
              </w:rPr>
            </w:pPr>
            <w:r w:rsidRPr="00FF7D05">
              <w:rPr>
                <w:rFonts w:ascii="Arial" w:hAnsi="Arial"/>
                <w:sz w:val="16"/>
                <w:szCs w:val="20"/>
              </w:rPr>
              <w:t>ACES</w:t>
            </w:r>
          </w:p>
        </w:tc>
        <w:tc>
          <w:tcPr>
            <w:tcW w:w="0" w:type="auto"/>
            <w:tcBorders>
              <w:top w:val="single" w:sz="12" w:space="0" w:color="auto"/>
            </w:tcBorders>
            <w:vAlign w:val="center"/>
          </w:tcPr>
          <w:p w:rsidR="00093033" w:rsidRPr="00FF7D05" w:rsidRDefault="00093033" w:rsidP="00093033">
            <w:pPr>
              <w:rPr>
                <w:rFonts w:ascii="Arial" w:hAnsi="Arial"/>
                <w:sz w:val="20"/>
                <w:szCs w:val="20"/>
              </w:rPr>
            </w:pPr>
            <w:r w:rsidRPr="00AB6D14">
              <w:rPr>
                <w:rFonts w:ascii="Arial" w:hAnsi="Arial" w:cs="Arial"/>
                <w:sz w:val="36"/>
              </w:rPr>
              <w:t>■</w:t>
            </w:r>
          </w:p>
          <w:p w:rsidR="00093033" w:rsidRPr="00FF7D05" w:rsidRDefault="00093033" w:rsidP="00093033">
            <w:pPr>
              <w:rPr>
                <w:rFonts w:ascii="Arial" w:hAnsi="Arial"/>
                <w:sz w:val="16"/>
                <w:szCs w:val="20"/>
              </w:rPr>
            </w:pPr>
            <w:r w:rsidRPr="00FF7D05">
              <w:rPr>
                <w:rFonts w:ascii="Arial" w:hAnsi="Arial"/>
                <w:sz w:val="16"/>
                <w:szCs w:val="20"/>
              </w:rPr>
              <w:t>EASIIR/ARMS/</w:t>
            </w:r>
          </w:p>
          <w:p w:rsidR="00093033" w:rsidRPr="00FF7D05" w:rsidRDefault="00093033" w:rsidP="00093033">
            <w:pPr>
              <w:rPr>
                <w:rFonts w:ascii="Arial" w:hAnsi="Arial" w:cs="Arial"/>
                <w:sz w:val="20"/>
                <w:szCs w:val="20"/>
              </w:rPr>
            </w:pPr>
            <w:r w:rsidRPr="00FF7D05">
              <w:rPr>
                <w:rFonts w:ascii="Arial" w:hAnsi="Arial"/>
                <w:sz w:val="16"/>
                <w:szCs w:val="20"/>
              </w:rPr>
              <w:t>ACES</w:t>
            </w:r>
          </w:p>
        </w:tc>
        <w:tc>
          <w:tcPr>
            <w:tcW w:w="0" w:type="auto"/>
            <w:tcBorders>
              <w:top w:val="single" w:sz="12" w:space="0" w:color="auto"/>
              <w:right w:val="single" w:sz="12" w:space="0" w:color="auto"/>
            </w:tcBorders>
            <w:vAlign w:val="center"/>
          </w:tcPr>
          <w:p w:rsidR="00093033" w:rsidRPr="00FF7D05" w:rsidRDefault="00093033" w:rsidP="00093033">
            <w:pPr>
              <w:rPr>
                <w:rFonts w:ascii="Arial" w:hAnsi="Arial"/>
                <w:sz w:val="20"/>
                <w:szCs w:val="20"/>
              </w:rPr>
            </w:pPr>
            <w:r w:rsidRPr="00AB6D14">
              <w:rPr>
                <w:rFonts w:ascii="Arial" w:hAnsi="Arial" w:cs="Arial"/>
                <w:sz w:val="36"/>
              </w:rPr>
              <w:t>■</w:t>
            </w:r>
          </w:p>
          <w:p w:rsidR="00093033" w:rsidRPr="00FF7D05" w:rsidRDefault="00093033" w:rsidP="00093033">
            <w:pPr>
              <w:rPr>
                <w:rFonts w:ascii="Arial" w:hAnsi="Arial"/>
                <w:sz w:val="16"/>
                <w:szCs w:val="20"/>
              </w:rPr>
            </w:pPr>
            <w:r w:rsidRPr="00FF7D05">
              <w:rPr>
                <w:rFonts w:ascii="Arial" w:hAnsi="Arial"/>
                <w:sz w:val="16"/>
                <w:szCs w:val="20"/>
              </w:rPr>
              <w:t>EASIIR/ARMS/</w:t>
            </w:r>
          </w:p>
          <w:p w:rsidR="00093033" w:rsidRPr="00FF7D05" w:rsidRDefault="00093033" w:rsidP="00093033">
            <w:pPr>
              <w:rPr>
                <w:rFonts w:ascii="Arial" w:hAnsi="Arial" w:cs="Arial"/>
                <w:sz w:val="20"/>
                <w:szCs w:val="20"/>
              </w:rPr>
            </w:pPr>
            <w:r w:rsidRPr="00FF7D05">
              <w:rPr>
                <w:rFonts w:ascii="Arial" w:hAnsi="Arial"/>
                <w:sz w:val="16"/>
                <w:szCs w:val="20"/>
              </w:rPr>
              <w:t>ACES</w:t>
            </w:r>
          </w:p>
        </w:tc>
      </w:tr>
      <w:tr w:rsidR="008869FB" w:rsidRPr="00FF7D05" w:rsidTr="00093033">
        <w:trPr>
          <w:trHeight w:val="799"/>
        </w:trPr>
        <w:tc>
          <w:tcPr>
            <w:tcW w:w="0" w:type="auto"/>
            <w:vMerge/>
            <w:tcBorders>
              <w:left w:val="single" w:sz="12" w:space="0" w:color="auto"/>
              <w:bottom w:val="single" w:sz="12" w:space="0" w:color="auto"/>
            </w:tcBorders>
          </w:tcPr>
          <w:p w:rsidR="008869FB" w:rsidRPr="00FF7D05" w:rsidRDefault="008869FB" w:rsidP="00FF7D05">
            <w:pPr>
              <w:jc w:val="center"/>
              <w:rPr>
                <w:smallCaps/>
              </w:rPr>
            </w:pPr>
          </w:p>
        </w:tc>
        <w:tc>
          <w:tcPr>
            <w:tcW w:w="0" w:type="auto"/>
            <w:vMerge/>
            <w:tcBorders>
              <w:bottom w:val="single" w:sz="12" w:space="0" w:color="auto"/>
            </w:tcBorders>
          </w:tcPr>
          <w:p w:rsidR="008869FB" w:rsidRPr="00FF7D05" w:rsidRDefault="008869FB" w:rsidP="00FF7D05">
            <w:pPr>
              <w:jc w:val="center"/>
              <w:rPr>
                <w:smallCaps/>
              </w:rPr>
            </w:pPr>
          </w:p>
        </w:tc>
        <w:tc>
          <w:tcPr>
            <w:tcW w:w="0" w:type="auto"/>
            <w:vMerge/>
            <w:tcBorders>
              <w:bottom w:val="single" w:sz="12" w:space="0" w:color="auto"/>
            </w:tcBorders>
          </w:tcPr>
          <w:p w:rsidR="008869FB" w:rsidRPr="00FF7D05" w:rsidRDefault="008869FB" w:rsidP="006E0F6B">
            <w:pPr>
              <w:rPr>
                <w:rFonts w:ascii="Arial" w:hAnsi="Arial"/>
                <w:sz w:val="20"/>
                <w:szCs w:val="20"/>
              </w:rPr>
            </w:pPr>
          </w:p>
        </w:tc>
        <w:tc>
          <w:tcPr>
            <w:tcW w:w="0" w:type="auto"/>
            <w:vMerge/>
            <w:tcBorders>
              <w:bottom w:val="single" w:sz="12" w:space="0" w:color="auto"/>
            </w:tcBorders>
          </w:tcPr>
          <w:p w:rsidR="008869FB" w:rsidRPr="00FF7D05" w:rsidRDefault="008869FB" w:rsidP="00F03035">
            <w:pPr>
              <w:rPr>
                <w:rFonts w:ascii="Arial" w:hAnsi="Arial"/>
                <w:sz w:val="20"/>
                <w:szCs w:val="20"/>
              </w:rPr>
            </w:pPr>
          </w:p>
        </w:tc>
        <w:tc>
          <w:tcPr>
            <w:tcW w:w="0" w:type="auto"/>
            <w:tcBorders>
              <w:bottom w:val="single" w:sz="12" w:space="0" w:color="auto"/>
            </w:tcBorders>
            <w:vAlign w:val="center"/>
          </w:tcPr>
          <w:p w:rsidR="008869FB" w:rsidRPr="00FF7D05" w:rsidRDefault="00F3155C"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c>
          <w:tcPr>
            <w:tcW w:w="0" w:type="auto"/>
            <w:tcBorders>
              <w:bottom w:val="single" w:sz="12" w:space="0" w:color="auto"/>
            </w:tcBorders>
            <w:vAlign w:val="center"/>
          </w:tcPr>
          <w:p w:rsidR="008869FB" w:rsidRPr="00FF7D05" w:rsidRDefault="00F3155C"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c>
          <w:tcPr>
            <w:tcW w:w="0" w:type="auto"/>
            <w:tcBorders>
              <w:bottom w:val="single" w:sz="12" w:space="0" w:color="auto"/>
            </w:tcBorders>
            <w:vAlign w:val="center"/>
          </w:tcPr>
          <w:p w:rsidR="008869FB" w:rsidRPr="00FF7D05" w:rsidRDefault="00F3155C"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c>
          <w:tcPr>
            <w:tcW w:w="0" w:type="auto"/>
            <w:tcBorders>
              <w:bottom w:val="single" w:sz="12" w:space="0" w:color="auto"/>
            </w:tcBorders>
            <w:vAlign w:val="center"/>
          </w:tcPr>
          <w:p w:rsidR="008869FB" w:rsidRPr="00FF7D05" w:rsidRDefault="00F3155C"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c>
          <w:tcPr>
            <w:tcW w:w="0" w:type="auto"/>
            <w:tcBorders>
              <w:bottom w:val="single" w:sz="12" w:space="0" w:color="auto"/>
            </w:tcBorders>
            <w:vAlign w:val="center"/>
          </w:tcPr>
          <w:p w:rsidR="008869FB" w:rsidRPr="00FF7D05" w:rsidRDefault="00F3155C"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c>
          <w:tcPr>
            <w:tcW w:w="0" w:type="auto"/>
            <w:tcBorders>
              <w:bottom w:val="single" w:sz="12" w:space="0" w:color="auto"/>
              <w:right w:val="single" w:sz="12" w:space="0" w:color="auto"/>
            </w:tcBorders>
            <w:vAlign w:val="center"/>
          </w:tcPr>
          <w:p w:rsidR="008869FB" w:rsidRPr="00FF7D05" w:rsidRDefault="00F3155C"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r>
      <w:tr w:rsidR="007500AA" w:rsidRPr="00FF7D05" w:rsidTr="00093033">
        <w:trPr>
          <w:trHeight w:val="870"/>
        </w:trPr>
        <w:tc>
          <w:tcPr>
            <w:tcW w:w="0" w:type="auto"/>
            <w:vMerge w:val="restart"/>
            <w:tcBorders>
              <w:top w:val="single" w:sz="12" w:space="0" w:color="auto"/>
              <w:left w:val="single" w:sz="12" w:space="0" w:color="auto"/>
            </w:tcBorders>
          </w:tcPr>
          <w:p w:rsidR="007500AA" w:rsidRPr="00FF7D05" w:rsidRDefault="007500AA" w:rsidP="00FF7D05">
            <w:pPr>
              <w:jc w:val="center"/>
              <w:rPr>
                <w:smallCaps/>
              </w:rPr>
            </w:pPr>
          </w:p>
        </w:tc>
        <w:tc>
          <w:tcPr>
            <w:tcW w:w="0" w:type="auto"/>
            <w:vMerge w:val="restart"/>
            <w:tcBorders>
              <w:top w:val="single" w:sz="12" w:space="0" w:color="auto"/>
            </w:tcBorders>
          </w:tcPr>
          <w:p w:rsidR="007500AA" w:rsidRPr="00FF7D05" w:rsidRDefault="007500AA" w:rsidP="00FF7D05">
            <w:pPr>
              <w:jc w:val="center"/>
              <w:rPr>
                <w:smallCaps/>
              </w:rPr>
            </w:pPr>
          </w:p>
        </w:tc>
        <w:tc>
          <w:tcPr>
            <w:tcW w:w="0" w:type="auto"/>
            <w:vMerge w:val="restart"/>
            <w:tcBorders>
              <w:top w:val="single" w:sz="12" w:space="0" w:color="auto"/>
            </w:tcBorders>
          </w:tcPr>
          <w:p w:rsidR="007500AA" w:rsidRPr="00FF7D05" w:rsidRDefault="007500AA" w:rsidP="00F03035">
            <w:pPr>
              <w:rPr>
                <w:rFonts w:ascii="Arial" w:hAnsi="Arial"/>
                <w:sz w:val="20"/>
                <w:szCs w:val="20"/>
              </w:rPr>
            </w:pPr>
          </w:p>
        </w:tc>
        <w:tc>
          <w:tcPr>
            <w:tcW w:w="0" w:type="auto"/>
            <w:vMerge w:val="restart"/>
            <w:tcBorders>
              <w:top w:val="single" w:sz="12" w:space="0" w:color="auto"/>
            </w:tcBorders>
          </w:tcPr>
          <w:p w:rsidR="007500AA" w:rsidRPr="00FF7D05" w:rsidRDefault="007500AA" w:rsidP="00F03035">
            <w:pPr>
              <w:rPr>
                <w:rFonts w:ascii="Arial" w:hAnsi="Arial"/>
                <w:sz w:val="20"/>
                <w:szCs w:val="20"/>
              </w:rPr>
            </w:pPr>
          </w:p>
        </w:tc>
        <w:tc>
          <w:tcPr>
            <w:tcW w:w="0" w:type="auto"/>
            <w:tcBorders>
              <w:top w:val="single" w:sz="12" w:space="0" w:color="auto"/>
            </w:tcBorders>
            <w:vAlign w:val="center"/>
          </w:tcPr>
          <w:p w:rsidR="007500AA" w:rsidRPr="00FF7D05" w:rsidRDefault="00F3155C" w:rsidP="00FF7D05">
            <w:pPr>
              <w:rPr>
                <w:rFonts w:ascii="Arial" w:hAnsi="Arial"/>
                <w:sz w:val="16"/>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7500AA"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r w:rsidR="007500AA" w:rsidRPr="00FF7D05">
              <w:rPr>
                <w:rFonts w:ascii="Arial" w:hAnsi="Arial"/>
                <w:sz w:val="16"/>
                <w:szCs w:val="20"/>
              </w:rPr>
              <w:t>EASIIR/</w:t>
            </w:r>
          </w:p>
          <w:p w:rsidR="007500AA" w:rsidRPr="00FF7D05" w:rsidRDefault="007500AA" w:rsidP="00FF7D05">
            <w:pPr>
              <w:rPr>
                <w:rFonts w:ascii="Arial" w:hAnsi="Arial"/>
                <w:sz w:val="16"/>
                <w:szCs w:val="20"/>
              </w:rPr>
            </w:pPr>
            <w:r w:rsidRPr="00FF7D05">
              <w:rPr>
                <w:rFonts w:ascii="Arial" w:hAnsi="Arial"/>
                <w:sz w:val="16"/>
                <w:szCs w:val="20"/>
              </w:rPr>
              <w:t>ARMS/</w:t>
            </w:r>
          </w:p>
          <w:p w:rsidR="007500AA" w:rsidRPr="00FF7D05" w:rsidRDefault="007500AA" w:rsidP="00FF7D05">
            <w:pPr>
              <w:rPr>
                <w:rFonts w:ascii="Arial" w:hAnsi="Arial" w:cs="Arial"/>
                <w:sz w:val="20"/>
                <w:szCs w:val="20"/>
              </w:rPr>
            </w:pPr>
            <w:r w:rsidRPr="00FF7D05">
              <w:rPr>
                <w:rFonts w:ascii="Arial" w:hAnsi="Arial"/>
                <w:sz w:val="16"/>
                <w:szCs w:val="20"/>
              </w:rPr>
              <w:t>APDS</w:t>
            </w:r>
          </w:p>
        </w:tc>
        <w:tc>
          <w:tcPr>
            <w:tcW w:w="0" w:type="auto"/>
            <w:tcBorders>
              <w:top w:val="single" w:sz="12" w:space="0" w:color="auto"/>
            </w:tcBorders>
            <w:vAlign w:val="center"/>
          </w:tcPr>
          <w:p w:rsidR="007500AA" w:rsidRPr="00FF7D05" w:rsidRDefault="00F3155C" w:rsidP="00FF7D05">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7500AA"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7500AA" w:rsidRPr="00FF7D05" w:rsidRDefault="007500AA" w:rsidP="00FF7D05">
            <w:pPr>
              <w:rPr>
                <w:rFonts w:ascii="Arial" w:hAnsi="Arial"/>
                <w:sz w:val="16"/>
                <w:szCs w:val="20"/>
              </w:rPr>
            </w:pPr>
            <w:r w:rsidRPr="00FF7D05">
              <w:rPr>
                <w:rFonts w:ascii="Arial" w:hAnsi="Arial"/>
                <w:sz w:val="16"/>
                <w:szCs w:val="20"/>
              </w:rPr>
              <w:t>EASIIR/ARMS/</w:t>
            </w:r>
          </w:p>
          <w:p w:rsidR="007500AA" w:rsidRPr="00FF7D05" w:rsidRDefault="007500AA" w:rsidP="00FF7D05">
            <w:pPr>
              <w:rPr>
                <w:rFonts w:ascii="Arial" w:hAnsi="Arial" w:cs="Arial"/>
                <w:sz w:val="20"/>
                <w:szCs w:val="20"/>
              </w:rPr>
            </w:pPr>
            <w:r w:rsidRPr="00FF7D05">
              <w:rPr>
                <w:rFonts w:ascii="Arial" w:hAnsi="Arial"/>
                <w:sz w:val="16"/>
                <w:szCs w:val="20"/>
              </w:rPr>
              <w:t>APDS</w:t>
            </w:r>
          </w:p>
        </w:tc>
        <w:tc>
          <w:tcPr>
            <w:tcW w:w="0" w:type="auto"/>
            <w:tcBorders>
              <w:top w:val="single" w:sz="12" w:space="0" w:color="auto"/>
            </w:tcBorders>
            <w:vAlign w:val="center"/>
          </w:tcPr>
          <w:p w:rsidR="007500AA" w:rsidRPr="00FF7D05" w:rsidRDefault="00F3155C" w:rsidP="00FF7D05">
            <w:pPr>
              <w:rPr>
                <w:rFonts w:ascii="Arial" w:hAnsi="Arial"/>
                <w:sz w:val="16"/>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7500AA"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r w:rsidR="007500AA" w:rsidRPr="00FF7D05">
              <w:rPr>
                <w:rFonts w:ascii="Arial" w:hAnsi="Arial"/>
                <w:sz w:val="16"/>
                <w:szCs w:val="20"/>
              </w:rPr>
              <w:t>EASIIR/</w:t>
            </w:r>
          </w:p>
          <w:p w:rsidR="007500AA" w:rsidRPr="00FF7D05" w:rsidRDefault="007500AA" w:rsidP="00FF7D05">
            <w:pPr>
              <w:rPr>
                <w:rFonts w:ascii="Arial" w:hAnsi="Arial"/>
                <w:sz w:val="16"/>
                <w:szCs w:val="20"/>
              </w:rPr>
            </w:pPr>
            <w:r w:rsidRPr="00FF7D05">
              <w:rPr>
                <w:rFonts w:ascii="Arial" w:hAnsi="Arial"/>
                <w:sz w:val="16"/>
                <w:szCs w:val="20"/>
              </w:rPr>
              <w:t>ARMS/</w:t>
            </w:r>
          </w:p>
          <w:p w:rsidR="007500AA" w:rsidRPr="00FF7D05" w:rsidRDefault="007500AA" w:rsidP="00FF7D05">
            <w:pPr>
              <w:rPr>
                <w:rFonts w:ascii="Arial" w:hAnsi="Arial" w:cs="Arial"/>
                <w:sz w:val="20"/>
                <w:szCs w:val="20"/>
              </w:rPr>
            </w:pPr>
            <w:r w:rsidRPr="00FF7D05">
              <w:rPr>
                <w:rFonts w:ascii="Arial" w:hAnsi="Arial"/>
                <w:sz w:val="16"/>
                <w:szCs w:val="20"/>
              </w:rPr>
              <w:t>APDS</w:t>
            </w:r>
          </w:p>
        </w:tc>
        <w:tc>
          <w:tcPr>
            <w:tcW w:w="0" w:type="auto"/>
            <w:tcBorders>
              <w:top w:val="single" w:sz="12" w:space="0" w:color="auto"/>
            </w:tcBorders>
            <w:vAlign w:val="center"/>
          </w:tcPr>
          <w:p w:rsidR="007500AA" w:rsidRPr="00FF7D05" w:rsidRDefault="00F3155C" w:rsidP="00FF7D05">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7500AA"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7500AA" w:rsidRPr="00FF7D05" w:rsidRDefault="007500AA" w:rsidP="00FF7D05">
            <w:pPr>
              <w:rPr>
                <w:rFonts w:ascii="Arial" w:hAnsi="Arial"/>
                <w:sz w:val="16"/>
                <w:szCs w:val="20"/>
              </w:rPr>
            </w:pPr>
            <w:r w:rsidRPr="00FF7D05">
              <w:rPr>
                <w:rFonts w:ascii="Arial" w:hAnsi="Arial"/>
                <w:sz w:val="16"/>
                <w:szCs w:val="20"/>
              </w:rPr>
              <w:t>EASIIR/ARMS/</w:t>
            </w:r>
          </w:p>
          <w:p w:rsidR="007500AA" w:rsidRPr="00FF7D05" w:rsidRDefault="007500AA" w:rsidP="00FF7D05">
            <w:pPr>
              <w:rPr>
                <w:rFonts w:ascii="Arial" w:hAnsi="Arial" w:cs="Arial"/>
                <w:sz w:val="20"/>
                <w:szCs w:val="20"/>
              </w:rPr>
            </w:pPr>
            <w:r w:rsidRPr="00FF7D05">
              <w:rPr>
                <w:rFonts w:ascii="Arial" w:hAnsi="Arial"/>
                <w:sz w:val="16"/>
                <w:szCs w:val="20"/>
              </w:rPr>
              <w:t>ACES</w:t>
            </w:r>
          </w:p>
        </w:tc>
        <w:tc>
          <w:tcPr>
            <w:tcW w:w="0" w:type="auto"/>
            <w:tcBorders>
              <w:top w:val="single" w:sz="12" w:space="0" w:color="auto"/>
            </w:tcBorders>
            <w:vAlign w:val="center"/>
          </w:tcPr>
          <w:p w:rsidR="007500AA" w:rsidRPr="00FF7D05" w:rsidRDefault="00F3155C" w:rsidP="00FF7D05">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7500AA"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7500AA" w:rsidRPr="00FF7D05" w:rsidRDefault="007500AA" w:rsidP="00FF7D05">
            <w:pPr>
              <w:rPr>
                <w:rFonts w:ascii="Arial" w:hAnsi="Arial"/>
                <w:sz w:val="16"/>
                <w:szCs w:val="20"/>
              </w:rPr>
            </w:pPr>
            <w:r w:rsidRPr="00FF7D05">
              <w:rPr>
                <w:rFonts w:ascii="Arial" w:hAnsi="Arial"/>
                <w:sz w:val="16"/>
                <w:szCs w:val="20"/>
              </w:rPr>
              <w:t>EASIIR/ARMS/</w:t>
            </w:r>
          </w:p>
          <w:p w:rsidR="007500AA" w:rsidRPr="00FF7D05" w:rsidRDefault="007500AA" w:rsidP="00FF7D05">
            <w:pPr>
              <w:rPr>
                <w:rFonts w:ascii="Arial" w:hAnsi="Arial" w:cs="Arial"/>
                <w:sz w:val="20"/>
                <w:szCs w:val="20"/>
              </w:rPr>
            </w:pPr>
            <w:r w:rsidRPr="00FF7D05">
              <w:rPr>
                <w:rFonts w:ascii="Arial" w:hAnsi="Arial"/>
                <w:sz w:val="16"/>
                <w:szCs w:val="20"/>
              </w:rPr>
              <w:t>ACES</w:t>
            </w:r>
          </w:p>
        </w:tc>
        <w:tc>
          <w:tcPr>
            <w:tcW w:w="0" w:type="auto"/>
            <w:tcBorders>
              <w:top w:val="single" w:sz="12" w:space="0" w:color="auto"/>
              <w:right w:val="single" w:sz="12" w:space="0" w:color="auto"/>
            </w:tcBorders>
            <w:vAlign w:val="center"/>
          </w:tcPr>
          <w:p w:rsidR="007500AA" w:rsidRPr="00FF7D05" w:rsidRDefault="00F3155C" w:rsidP="00FF7D05">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7500AA"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7500AA" w:rsidRPr="00FF7D05" w:rsidRDefault="007500AA" w:rsidP="00FF7D05">
            <w:pPr>
              <w:rPr>
                <w:rFonts w:ascii="Arial" w:hAnsi="Arial"/>
                <w:sz w:val="16"/>
                <w:szCs w:val="20"/>
              </w:rPr>
            </w:pPr>
            <w:r w:rsidRPr="00FF7D05">
              <w:rPr>
                <w:rFonts w:ascii="Arial" w:hAnsi="Arial"/>
                <w:sz w:val="16"/>
                <w:szCs w:val="20"/>
              </w:rPr>
              <w:t>EASIIR/ARMS/</w:t>
            </w:r>
          </w:p>
          <w:p w:rsidR="007500AA" w:rsidRPr="00FF7D05" w:rsidRDefault="007500AA" w:rsidP="00FF7D05">
            <w:pPr>
              <w:rPr>
                <w:rFonts w:ascii="Arial" w:hAnsi="Arial" w:cs="Arial"/>
                <w:sz w:val="20"/>
                <w:szCs w:val="20"/>
              </w:rPr>
            </w:pPr>
            <w:r w:rsidRPr="00FF7D05">
              <w:rPr>
                <w:rFonts w:ascii="Arial" w:hAnsi="Arial"/>
                <w:sz w:val="16"/>
                <w:szCs w:val="20"/>
              </w:rPr>
              <w:t>ACES</w:t>
            </w:r>
          </w:p>
        </w:tc>
      </w:tr>
      <w:tr w:rsidR="008869FB" w:rsidRPr="00FF7D05" w:rsidTr="00093033">
        <w:trPr>
          <w:trHeight w:val="799"/>
        </w:trPr>
        <w:tc>
          <w:tcPr>
            <w:tcW w:w="0" w:type="auto"/>
            <w:vMerge/>
            <w:tcBorders>
              <w:left w:val="single" w:sz="12" w:space="0" w:color="auto"/>
              <w:bottom w:val="single" w:sz="12" w:space="0" w:color="auto"/>
            </w:tcBorders>
          </w:tcPr>
          <w:p w:rsidR="008869FB" w:rsidRPr="00FF7D05" w:rsidRDefault="008869FB" w:rsidP="00FF7D05">
            <w:pPr>
              <w:jc w:val="center"/>
              <w:rPr>
                <w:smallCaps/>
              </w:rPr>
            </w:pPr>
          </w:p>
        </w:tc>
        <w:tc>
          <w:tcPr>
            <w:tcW w:w="0" w:type="auto"/>
            <w:vMerge/>
            <w:tcBorders>
              <w:bottom w:val="single" w:sz="12" w:space="0" w:color="auto"/>
            </w:tcBorders>
          </w:tcPr>
          <w:p w:rsidR="008869FB" w:rsidRPr="00FF7D05" w:rsidRDefault="008869FB" w:rsidP="00FF7D05">
            <w:pPr>
              <w:jc w:val="center"/>
              <w:rPr>
                <w:smallCaps/>
              </w:rPr>
            </w:pPr>
          </w:p>
        </w:tc>
        <w:tc>
          <w:tcPr>
            <w:tcW w:w="0" w:type="auto"/>
            <w:vMerge/>
            <w:tcBorders>
              <w:bottom w:val="single" w:sz="12" w:space="0" w:color="auto"/>
            </w:tcBorders>
          </w:tcPr>
          <w:p w:rsidR="008869FB" w:rsidRPr="00FF7D05" w:rsidRDefault="008869FB" w:rsidP="00F03035">
            <w:pPr>
              <w:rPr>
                <w:rFonts w:ascii="Arial" w:hAnsi="Arial"/>
                <w:sz w:val="20"/>
                <w:szCs w:val="20"/>
              </w:rPr>
            </w:pPr>
          </w:p>
        </w:tc>
        <w:tc>
          <w:tcPr>
            <w:tcW w:w="0" w:type="auto"/>
            <w:vMerge/>
            <w:tcBorders>
              <w:bottom w:val="single" w:sz="12" w:space="0" w:color="auto"/>
            </w:tcBorders>
          </w:tcPr>
          <w:p w:rsidR="008869FB" w:rsidRPr="00FF7D05" w:rsidRDefault="008869FB" w:rsidP="00F03035">
            <w:pPr>
              <w:rPr>
                <w:rFonts w:ascii="Arial" w:hAnsi="Arial"/>
                <w:sz w:val="20"/>
                <w:szCs w:val="20"/>
              </w:rPr>
            </w:pPr>
          </w:p>
        </w:tc>
        <w:tc>
          <w:tcPr>
            <w:tcW w:w="0" w:type="auto"/>
            <w:tcBorders>
              <w:bottom w:val="single" w:sz="12" w:space="0" w:color="auto"/>
            </w:tcBorders>
            <w:vAlign w:val="center"/>
          </w:tcPr>
          <w:p w:rsidR="008869FB" w:rsidRPr="00FF7D05" w:rsidRDefault="00F3155C"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c>
          <w:tcPr>
            <w:tcW w:w="0" w:type="auto"/>
            <w:tcBorders>
              <w:bottom w:val="single" w:sz="12" w:space="0" w:color="auto"/>
            </w:tcBorders>
            <w:vAlign w:val="center"/>
          </w:tcPr>
          <w:p w:rsidR="008869FB" w:rsidRPr="00FF7D05" w:rsidRDefault="00F3155C"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c>
          <w:tcPr>
            <w:tcW w:w="0" w:type="auto"/>
            <w:tcBorders>
              <w:bottom w:val="single" w:sz="12" w:space="0" w:color="auto"/>
            </w:tcBorders>
            <w:vAlign w:val="center"/>
          </w:tcPr>
          <w:p w:rsidR="008869FB" w:rsidRPr="00FF7D05" w:rsidRDefault="00F3155C"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c>
          <w:tcPr>
            <w:tcW w:w="0" w:type="auto"/>
            <w:tcBorders>
              <w:bottom w:val="single" w:sz="12" w:space="0" w:color="auto"/>
            </w:tcBorders>
            <w:vAlign w:val="center"/>
          </w:tcPr>
          <w:p w:rsidR="008869FB" w:rsidRPr="00FF7D05" w:rsidRDefault="00F3155C"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c>
          <w:tcPr>
            <w:tcW w:w="0" w:type="auto"/>
            <w:tcBorders>
              <w:bottom w:val="single" w:sz="12" w:space="0" w:color="auto"/>
            </w:tcBorders>
            <w:vAlign w:val="center"/>
          </w:tcPr>
          <w:p w:rsidR="008869FB" w:rsidRPr="00FF7D05" w:rsidRDefault="00F3155C"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c>
          <w:tcPr>
            <w:tcW w:w="0" w:type="auto"/>
            <w:tcBorders>
              <w:bottom w:val="single" w:sz="12" w:space="0" w:color="auto"/>
              <w:right w:val="single" w:sz="12" w:space="0" w:color="auto"/>
            </w:tcBorders>
            <w:vAlign w:val="center"/>
          </w:tcPr>
          <w:p w:rsidR="008869FB" w:rsidRPr="00FF7D05" w:rsidRDefault="00F3155C"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6809E9">
              <w:rPr>
                <w:rFonts w:ascii="Arial" w:hAnsi="Arial"/>
                <w:sz w:val="20"/>
                <w:szCs w:val="20"/>
              </w:rPr>
            </w:r>
            <w:r w:rsidR="006809E9">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r>
    </w:tbl>
    <w:p w:rsidR="00CE4DB0" w:rsidRDefault="00CE4DB0" w:rsidP="00585104">
      <w:pPr>
        <w:jc w:val="center"/>
        <w:rPr>
          <w:smallCaps/>
        </w:rPr>
      </w:pPr>
    </w:p>
    <w:p w:rsidR="00841DCA" w:rsidRDefault="00841DCA" w:rsidP="007500AA">
      <w:pPr>
        <w:rPr>
          <w:rFonts w:ascii="Arial" w:hAnsi="Arial"/>
          <w:sz w:val="16"/>
          <w:szCs w:val="20"/>
        </w:rPr>
      </w:pPr>
      <w:r>
        <w:rPr>
          <w:rFonts w:ascii="Arial" w:hAnsi="Arial"/>
          <w:sz w:val="16"/>
          <w:szCs w:val="20"/>
        </w:rPr>
        <w:t xml:space="preserve">   </w:t>
      </w:r>
      <w:r w:rsidR="00286CB7">
        <w:rPr>
          <w:rFonts w:ascii="Arial" w:hAnsi="Arial"/>
          <w:sz w:val="16"/>
          <w:szCs w:val="20"/>
        </w:rPr>
        <w:t xml:space="preserve"> </w:t>
      </w:r>
      <w:r>
        <w:rPr>
          <w:rFonts w:ascii="Arial" w:hAnsi="Arial"/>
          <w:sz w:val="16"/>
          <w:szCs w:val="20"/>
        </w:rPr>
        <w:t xml:space="preserve">In-house </w:t>
      </w:r>
      <w:r w:rsidR="00B60722">
        <w:rPr>
          <w:rFonts w:ascii="Arial" w:hAnsi="Arial"/>
          <w:sz w:val="16"/>
          <w:szCs w:val="20"/>
        </w:rPr>
        <w:t>tools</w:t>
      </w:r>
      <w:r>
        <w:rPr>
          <w:rFonts w:ascii="Arial" w:hAnsi="Arial"/>
          <w:sz w:val="16"/>
          <w:szCs w:val="20"/>
        </w:rPr>
        <w:t xml:space="preserve"> with electronic report generation </w:t>
      </w:r>
      <w:r w:rsidR="00286CB7">
        <w:rPr>
          <w:rFonts w:ascii="Arial" w:hAnsi="Arial"/>
          <w:sz w:val="16"/>
          <w:szCs w:val="20"/>
        </w:rPr>
        <w:t>features:</w:t>
      </w:r>
      <w:r w:rsidR="00B60722">
        <w:rPr>
          <w:rFonts w:ascii="Arial" w:hAnsi="Arial"/>
          <w:sz w:val="16"/>
          <w:szCs w:val="20"/>
        </w:rPr>
        <w:t xml:space="preserve"> </w:t>
      </w:r>
      <w:r>
        <w:rPr>
          <w:rFonts w:ascii="Arial" w:hAnsi="Arial"/>
          <w:sz w:val="16"/>
          <w:szCs w:val="20"/>
        </w:rPr>
        <w:tab/>
      </w:r>
      <w:r w:rsidR="007500AA">
        <w:rPr>
          <w:rFonts w:ascii="Arial" w:hAnsi="Arial"/>
          <w:sz w:val="16"/>
          <w:szCs w:val="20"/>
        </w:rPr>
        <w:t>ARMS</w:t>
      </w:r>
      <w:r w:rsidR="00B60722">
        <w:rPr>
          <w:rFonts w:ascii="Arial" w:hAnsi="Arial"/>
          <w:sz w:val="16"/>
          <w:szCs w:val="20"/>
        </w:rPr>
        <w:t xml:space="preserve"> (</w:t>
      </w:r>
      <w:r w:rsidR="007500AA">
        <w:rPr>
          <w:rFonts w:ascii="Arial" w:hAnsi="Arial"/>
          <w:sz w:val="16"/>
          <w:szCs w:val="20"/>
        </w:rPr>
        <w:t>Air Reso</w:t>
      </w:r>
      <w:r w:rsidR="00B60722">
        <w:rPr>
          <w:rFonts w:ascii="Arial" w:hAnsi="Arial"/>
          <w:sz w:val="16"/>
          <w:szCs w:val="20"/>
        </w:rPr>
        <w:t xml:space="preserve">urce Management System) database; </w:t>
      </w:r>
      <w:r w:rsidR="00286CB7">
        <w:rPr>
          <w:rFonts w:ascii="Arial" w:hAnsi="Arial"/>
          <w:sz w:val="16"/>
          <w:szCs w:val="20"/>
        </w:rPr>
        <w:t>and</w:t>
      </w:r>
    </w:p>
    <w:p w:rsidR="00B60722" w:rsidRDefault="00841DCA" w:rsidP="007500AA">
      <w:pPr>
        <w:rPr>
          <w:rFonts w:ascii="Arial" w:hAnsi="Arial" w:cs="Arial"/>
          <w:sz w:val="16"/>
          <w:szCs w:val="16"/>
        </w:rPr>
      </w:pPr>
      <w:r>
        <w:rPr>
          <w:rFonts w:ascii="Arial" w:hAnsi="Arial"/>
          <w:sz w:val="16"/>
          <w:szCs w:val="20"/>
        </w:rPr>
        <w:tab/>
      </w:r>
      <w:r>
        <w:rPr>
          <w:rFonts w:ascii="Arial" w:hAnsi="Arial"/>
          <w:sz w:val="16"/>
          <w:szCs w:val="20"/>
        </w:rPr>
        <w:tab/>
      </w:r>
      <w:r>
        <w:rPr>
          <w:rFonts w:ascii="Arial" w:hAnsi="Arial"/>
          <w:sz w:val="16"/>
          <w:szCs w:val="20"/>
        </w:rPr>
        <w:tab/>
      </w:r>
      <w:r>
        <w:rPr>
          <w:rFonts w:ascii="Arial" w:hAnsi="Arial"/>
          <w:sz w:val="16"/>
          <w:szCs w:val="20"/>
        </w:rPr>
        <w:tab/>
      </w:r>
      <w:r>
        <w:rPr>
          <w:rFonts w:ascii="Arial" w:hAnsi="Arial"/>
          <w:sz w:val="16"/>
          <w:szCs w:val="20"/>
        </w:rPr>
        <w:tab/>
      </w:r>
      <w:r>
        <w:rPr>
          <w:rFonts w:ascii="Arial" w:hAnsi="Arial"/>
          <w:sz w:val="16"/>
          <w:szCs w:val="20"/>
        </w:rPr>
        <w:tab/>
      </w:r>
      <w:r w:rsidR="00B60722">
        <w:rPr>
          <w:rFonts w:ascii="Arial" w:hAnsi="Arial"/>
          <w:sz w:val="16"/>
          <w:szCs w:val="20"/>
        </w:rPr>
        <w:t xml:space="preserve">EASIIR (Electronic </w:t>
      </w:r>
      <w:r w:rsidR="00B60722" w:rsidRPr="00841DCA">
        <w:rPr>
          <w:rFonts w:ascii="Arial" w:hAnsi="Arial" w:cs="Arial"/>
          <w:sz w:val="16"/>
          <w:szCs w:val="16"/>
        </w:rPr>
        <w:t>Access System for Inspection Information Retrieval</w:t>
      </w:r>
      <w:r>
        <w:rPr>
          <w:rFonts w:ascii="Arial" w:hAnsi="Arial" w:cs="Arial"/>
          <w:sz w:val="16"/>
          <w:szCs w:val="16"/>
        </w:rPr>
        <w:t>)</w:t>
      </w:r>
    </w:p>
    <w:p w:rsidR="00841DCA" w:rsidRPr="00841DCA" w:rsidRDefault="00841DCA" w:rsidP="007500AA">
      <w:pPr>
        <w:rPr>
          <w:rFonts w:ascii="Arial" w:hAnsi="Arial" w:cs="Arial"/>
          <w:sz w:val="16"/>
          <w:szCs w:val="16"/>
        </w:rPr>
      </w:pPr>
    </w:p>
    <w:p w:rsidR="00841DCA" w:rsidRDefault="00841DCA" w:rsidP="007500AA">
      <w:pPr>
        <w:rPr>
          <w:rFonts w:ascii="Arial" w:hAnsi="Arial"/>
          <w:sz w:val="16"/>
          <w:szCs w:val="20"/>
        </w:rPr>
      </w:pPr>
      <w:r>
        <w:rPr>
          <w:rFonts w:ascii="Arial" w:hAnsi="Arial"/>
          <w:sz w:val="16"/>
          <w:szCs w:val="20"/>
        </w:rPr>
        <w:t xml:space="preserve">                                            </w:t>
      </w:r>
      <w:r w:rsidR="00B60722">
        <w:rPr>
          <w:rFonts w:ascii="Arial" w:hAnsi="Arial"/>
          <w:sz w:val="16"/>
          <w:szCs w:val="20"/>
        </w:rPr>
        <w:t xml:space="preserve">Internet-accessible information:  </w:t>
      </w:r>
      <w:r>
        <w:rPr>
          <w:rFonts w:ascii="Arial" w:hAnsi="Arial"/>
          <w:sz w:val="16"/>
          <w:szCs w:val="20"/>
        </w:rPr>
        <w:tab/>
        <w:t xml:space="preserve">ACES (Air Compliance and Enforcement Search); </w:t>
      </w:r>
      <w:r w:rsidR="00286CB7">
        <w:rPr>
          <w:rFonts w:ascii="Arial" w:hAnsi="Arial"/>
          <w:sz w:val="16"/>
          <w:szCs w:val="20"/>
        </w:rPr>
        <w:t>and</w:t>
      </w:r>
    </w:p>
    <w:p w:rsidR="00B60722" w:rsidRDefault="00841DCA" w:rsidP="007500AA">
      <w:pPr>
        <w:rPr>
          <w:rFonts w:ascii="Arial" w:hAnsi="Arial"/>
          <w:sz w:val="16"/>
          <w:szCs w:val="20"/>
        </w:rPr>
      </w:pPr>
      <w:r>
        <w:rPr>
          <w:rFonts w:ascii="Arial" w:hAnsi="Arial"/>
          <w:sz w:val="16"/>
          <w:szCs w:val="20"/>
        </w:rPr>
        <w:tab/>
      </w:r>
      <w:r>
        <w:rPr>
          <w:rFonts w:ascii="Arial" w:hAnsi="Arial"/>
          <w:sz w:val="16"/>
          <w:szCs w:val="20"/>
        </w:rPr>
        <w:tab/>
      </w:r>
      <w:r>
        <w:rPr>
          <w:rFonts w:ascii="Arial" w:hAnsi="Arial"/>
          <w:sz w:val="16"/>
          <w:szCs w:val="20"/>
        </w:rPr>
        <w:tab/>
      </w:r>
      <w:r>
        <w:rPr>
          <w:rFonts w:ascii="Arial" w:hAnsi="Arial"/>
          <w:sz w:val="16"/>
          <w:szCs w:val="20"/>
        </w:rPr>
        <w:tab/>
      </w:r>
      <w:r>
        <w:rPr>
          <w:rFonts w:ascii="Arial" w:hAnsi="Arial"/>
          <w:sz w:val="16"/>
          <w:szCs w:val="20"/>
        </w:rPr>
        <w:tab/>
      </w:r>
      <w:r>
        <w:rPr>
          <w:rFonts w:ascii="Arial" w:hAnsi="Arial"/>
          <w:sz w:val="16"/>
          <w:szCs w:val="20"/>
        </w:rPr>
        <w:tab/>
      </w:r>
      <w:r w:rsidR="00B60722">
        <w:rPr>
          <w:rFonts w:ascii="Arial" w:hAnsi="Arial"/>
          <w:sz w:val="16"/>
          <w:szCs w:val="20"/>
        </w:rPr>
        <w:t xml:space="preserve">APDS (Air Permit Documents Search) </w:t>
      </w:r>
    </w:p>
    <w:p w:rsidR="00CE4DB0" w:rsidRDefault="00286CB7" w:rsidP="009F0E62">
      <w:pPr>
        <w:rPr>
          <w:smallCaps/>
        </w:rPr>
      </w:pPr>
      <w:r>
        <w:rPr>
          <w:rFonts w:ascii="Arial" w:hAnsi="Arial"/>
          <w:sz w:val="16"/>
          <w:szCs w:val="20"/>
        </w:rPr>
        <w:tab/>
      </w:r>
      <w:r>
        <w:rPr>
          <w:rFonts w:ascii="Arial" w:hAnsi="Arial"/>
          <w:sz w:val="16"/>
          <w:szCs w:val="20"/>
        </w:rPr>
        <w:tab/>
      </w:r>
      <w:r>
        <w:rPr>
          <w:rFonts w:ascii="Arial" w:hAnsi="Arial"/>
          <w:sz w:val="16"/>
          <w:szCs w:val="20"/>
        </w:rPr>
        <w:tab/>
      </w:r>
    </w:p>
    <w:p w:rsidR="0094622C" w:rsidRPr="009F0E62" w:rsidRDefault="009B61C9" w:rsidP="00585104">
      <w:pPr>
        <w:jc w:val="center"/>
        <w:rPr>
          <w:b/>
          <w:smallCaps/>
        </w:rPr>
      </w:pPr>
      <w:r w:rsidRPr="009F0E62">
        <w:rPr>
          <w:b/>
          <w:smallCaps/>
        </w:rPr>
        <w:t>Comments</w:t>
      </w:r>
    </w:p>
    <w:p w:rsidR="007A5AD1" w:rsidRDefault="007A5AD1" w:rsidP="007A5AD1"/>
    <w:tbl>
      <w:tblPr>
        <w:tblW w:w="1080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800"/>
      </w:tblGrid>
      <w:tr w:rsidR="0094622C" w:rsidTr="009B61C9">
        <w:trPr>
          <w:jc w:val="center"/>
        </w:trPr>
        <w:tc>
          <w:tcPr>
            <w:tcW w:w="11016" w:type="dxa"/>
          </w:tcPr>
          <w:p w:rsidR="00546FE5" w:rsidRPr="00546FE5" w:rsidRDefault="00546FE5" w:rsidP="00546FE5">
            <w:pPr>
              <w:rPr>
                <w:rFonts w:ascii="Arial" w:hAnsi="Arial" w:cs="Arial"/>
                <w:sz w:val="20"/>
                <w:szCs w:val="20"/>
              </w:rPr>
            </w:pPr>
            <w:r w:rsidRPr="00546FE5">
              <w:rPr>
                <w:rFonts w:ascii="Arial" w:hAnsi="Arial" w:cs="Arial"/>
                <w:sz w:val="20"/>
                <w:szCs w:val="20"/>
              </w:rPr>
              <w:t xml:space="preserve">Arrived onsite approximately 11:55 and met with Mr. Jeff Smith.  EU001 was not in operation at the time.  EU002 was in operation.  Inquired about the way that the fuel use was being tracked and the way the 12 month totals were monitored.   There is a fuel tank for each emission unit.  The amount of fuel in the tank is measured every day, and the use for the day is calculated by comparison to the previous day.  The ticket printout example for EU002 is attached.  This data is entered into the district computer system daily.  The fuel use reports are automatically generated for each emission unit by the system (see attached for example totals for the two EUs).  Mr. Smith manually calculates the rolling 12 month total manually and compares to the limit for the Facility on a monthly basis.  </w:t>
            </w:r>
          </w:p>
          <w:p w:rsidR="00546FE5" w:rsidRPr="00546FE5" w:rsidRDefault="00546FE5" w:rsidP="00546FE5">
            <w:pPr>
              <w:rPr>
                <w:rFonts w:ascii="Arial" w:hAnsi="Arial" w:cs="Arial"/>
                <w:sz w:val="20"/>
                <w:szCs w:val="20"/>
              </w:rPr>
            </w:pPr>
          </w:p>
          <w:p w:rsidR="009B61C9" w:rsidRDefault="00546FE5" w:rsidP="00546FE5">
            <w:pPr>
              <w:rPr>
                <w:rFonts w:ascii="Arial" w:hAnsi="Arial" w:cs="Arial"/>
                <w:sz w:val="20"/>
                <w:szCs w:val="20"/>
              </w:rPr>
            </w:pPr>
            <w:r w:rsidRPr="00546FE5">
              <w:rPr>
                <w:rFonts w:ascii="Arial" w:hAnsi="Arial" w:cs="Arial"/>
                <w:sz w:val="20"/>
                <w:szCs w:val="20"/>
              </w:rPr>
              <w:t xml:space="preserve">The Catalytic Converter Temperatures are monitored by the CPMS on EU001 only, and only recorded when the temperatures reach 400 </w:t>
            </w:r>
            <w:proofErr w:type="spellStart"/>
            <w:r w:rsidRPr="00546FE5">
              <w:rPr>
                <w:rFonts w:ascii="Arial" w:hAnsi="Arial" w:cs="Arial"/>
                <w:sz w:val="20"/>
                <w:szCs w:val="20"/>
              </w:rPr>
              <w:t>deg</w:t>
            </w:r>
            <w:proofErr w:type="spellEnd"/>
            <w:r w:rsidRPr="00546FE5">
              <w:rPr>
                <w:rFonts w:ascii="Arial" w:hAnsi="Arial" w:cs="Arial"/>
                <w:sz w:val="20"/>
                <w:szCs w:val="20"/>
              </w:rPr>
              <w:t xml:space="preserve"> F, indicating that the engines are running, and every 15 minutes after that until the temperature falls back below 400 Deg.  It is assumed that the engines cannot run at a temperature below 400 deg.  I requested to see the maintenance logs, for the generators, and was shown the notebooks that detail the maintenance of auxiliary generators (see attached photos).  I enquired about the Site Specific Monitoring Plan, and was informed that it is still being edited and will be submitted early 2014.  Jeff also indicated that the new operating permit application to include the construction permit modifications would probably be submitted in March 2014.  Left the facility at approximately 1:30.</w:t>
            </w:r>
          </w:p>
          <w:p w:rsidR="009B61C9" w:rsidRDefault="009B61C9" w:rsidP="009B61C9">
            <w:pPr>
              <w:rPr>
                <w:rFonts w:ascii="Arial" w:hAnsi="Arial" w:cs="Arial"/>
                <w:sz w:val="20"/>
                <w:szCs w:val="20"/>
              </w:rPr>
            </w:pPr>
          </w:p>
          <w:p w:rsidR="009F0E62" w:rsidRDefault="009F0E62" w:rsidP="009B61C9">
            <w:pPr>
              <w:rPr>
                <w:rFonts w:ascii="Arial" w:hAnsi="Arial" w:cs="Arial"/>
                <w:sz w:val="20"/>
                <w:szCs w:val="20"/>
              </w:rPr>
            </w:pPr>
          </w:p>
          <w:p w:rsidR="009B61C9" w:rsidRDefault="009B61C9" w:rsidP="009B61C9">
            <w:pPr>
              <w:rPr>
                <w:rFonts w:ascii="Arial" w:hAnsi="Arial" w:cs="Arial"/>
                <w:sz w:val="20"/>
                <w:szCs w:val="20"/>
              </w:rPr>
            </w:pPr>
          </w:p>
          <w:p w:rsidR="009B61C9" w:rsidRDefault="009B61C9" w:rsidP="009B61C9">
            <w:pPr>
              <w:rPr>
                <w:rFonts w:ascii="Arial" w:hAnsi="Arial" w:cs="Arial"/>
                <w:sz w:val="20"/>
                <w:szCs w:val="20"/>
              </w:rPr>
            </w:pPr>
          </w:p>
          <w:p w:rsidR="0094622C" w:rsidRDefault="0094622C" w:rsidP="00207E2F">
            <w:pPr>
              <w:rPr>
                <w:sz w:val="20"/>
              </w:rPr>
            </w:pPr>
          </w:p>
          <w:p w:rsidR="0009440B" w:rsidRDefault="0009440B" w:rsidP="00207E2F">
            <w:pPr>
              <w:rPr>
                <w:sz w:val="20"/>
              </w:rPr>
            </w:pPr>
          </w:p>
          <w:p w:rsidR="0009440B" w:rsidRDefault="0009440B" w:rsidP="00207E2F">
            <w:pPr>
              <w:rPr>
                <w:sz w:val="20"/>
              </w:rPr>
            </w:pPr>
          </w:p>
          <w:p w:rsidR="0009440B" w:rsidRDefault="0009440B" w:rsidP="00207E2F">
            <w:pPr>
              <w:rPr>
                <w:sz w:val="20"/>
              </w:rPr>
            </w:pPr>
          </w:p>
          <w:p w:rsidR="0009440B" w:rsidRDefault="0009440B" w:rsidP="00207E2F">
            <w:pPr>
              <w:rPr>
                <w:sz w:val="20"/>
              </w:rPr>
            </w:pPr>
          </w:p>
          <w:p w:rsidR="0009440B" w:rsidRDefault="0009440B" w:rsidP="00207E2F">
            <w:pPr>
              <w:rPr>
                <w:sz w:val="20"/>
              </w:rPr>
            </w:pPr>
          </w:p>
          <w:p w:rsidR="0009440B" w:rsidRDefault="0009440B" w:rsidP="00207E2F">
            <w:pPr>
              <w:rPr>
                <w:sz w:val="20"/>
              </w:rPr>
            </w:pPr>
          </w:p>
          <w:p w:rsidR="0009440B" w:rsidRDefault="0009440B" w:rsidP="00207E2F">
            <w:pPr>
              <w:rPr>
                <w:sz w:val="20"/>
              </w:rPr>
            </w:pPr>
          </w:p>
          <w:p w:rsidR="0009440B" w:rsidRDefault="0009440B" w:rsidP="00207E2F">
            <w:pPr>
              <w:rPr>
                <w:sz w:val="20"/>
              </w:rPr>
            </w:pPr>
          </w:p>
          <w:p w:rsidR="0009440B" w:rsidRDefault="0009440B" w:rsidP="00207E2F">
            <w:pPr>
              <w:rPr>
                <w:sz w:val="20"/>
              </w:rPr>
            </w:pPr>
          </w:p>
          <w:p w:rsidR="0009440B" w:rsidRDefault="0009440B" w:rsidP="00207E2F">
            <w:pPr>
              <w:rPr>
                <w:sz w:val="20"/>
              </w:rPr>
            </w:pPr>
          </w:p>
        </w:tc>
      </w:tr>
    </w:tbl>
    <w:p w:rsidR="0094622C" w:rsidRDefault="0094622C" w:rsidP="001D7459"/>
    <w:p w:rsidR="00900302" w:rsidRPr="009B61C9" w:rsidRDefault="00900302" w:rsidP="009B61C9">
      <w:pPr>
        <w:tabs>
          <w:tab w:val="left" w:pos="1440"/>
          <w:tab w:val="left" w:pos="7200"/>
          <w:tab w:val="left" w:pos="7920"/>
          <w:tab w:val="left" w:pos="8640"/>
          <w:tab w:val="left" w:pos="10800"/>
        </w:tabs>
        <w:rPr>
          <w:rFonts w:ascii="Arial" w:hAnsi="Arial" w:cs="Arial"/>
          <w:sz w:val="20"/>
          <w:szCs w:val="20"/>
        </w:rPr>
      </w:pPr>
      <w:r w:rsidRPr="009B61C9">
        <w:rPr>
          <w:rFonts w:ascii="Arial" w:hAnsi="Arial" w:cs="Arial"/>
          <w:sz w:val="20"/>
          <w:szCs w:val="20"/>
        </w:rPr>
        <w:t>Prepared by:</w:t>
      </w:r>
      <w:r w:rsidR="009B61C9" w:rsidRPr="009B61C9">
        <w:rPr>
          <w:rFonts w:ascii="Arial" w:hAnsi="Arial" w:cs="Arial"/>
          <w:sz w:val="20"/>
          <w:szCs w:val="20"/>
        </w:rPr>
        <w:tab/>
      </w:r>
      <w:r w:rsidR="00546FE5" w:rsidRPr="00546FE5">
        <w:rPr>
          <w:rFonts w:ascii="Arial" w:hAnsi="Arial" w:cs="Arial"/>
          <w:sz w:val="20"/>
          <w:szCs w:val="20"/>
          <w:u w:val="single"/>
        </w:rPr>
        <w:t>Scott D. Trainor</w:t>
      </w:r>
      <w:r w:rsidR="009B61C9" w:rsidRPr="009B61C9">
        <w:rPr>
          <w:rFonts w:ascii="Arial" w:hAnsi="Arial" w:cs="Arial"/>
          <w:sz w:val="20"/>
          <w:szCs w:val="20"/>
          <w:u w:val="single"/>
        </w:rPr>
        <w:tab/>
      </w:r>
      <w:r w:rsidRPr="009B61C9">
        <w:rPr>
          <w:rFonts w:ascii="Arial" w:hAnsi="Arial" w:cs="Arial"/>
          <w:sz w:val="20"/>
          <w:szCs w:val="20"/>
        </w:rPr>
        <w:tab/>
        <w:t xml:space="preserve">Date: </w:t>
      </w:r>
      <w:r w:rsidR="009B61C9" w:rsidRPr="009B61C9">
        <w:rPr>
          <w:rFonts w:ascii="Arial" w:hAnsi="Arial" w:cs="Arial"/>
          <w:sz w:val="20"/>
          <w:szCs w:val="20"/>
        </w:rPr>
        <w:tab/>
      </w:r>
      <w:r w:rsidR="00546FE5" w:rsidRPr="00546FE5">
        <w:rPr>
          <w:rFonts w:ascii="Arial" w:hAnsi="Arial" w:cs="Arial"/>
          <w:sz w:val="20"/>
          <w:szCs w:val="20"/>
          <w:u w:val="single"/>
        </w:rPr>
        <w:t>12-16-2013</w:t>
      </w:r>
      <w:r w:rsidR="009B61C9" w:rsidRPr="009B61C9">
        <w:rPr>
          <w:rFonts w:ascii="Arial" w:hAnsi="Arial" w:cs="Arial"/>
          <w:sz w:val="20"/>
          <w:szCs w:val="20"/>
          <w:u w:val="single"/>
        </w:rPr>
        <w:tab/>
      </w:r>
    </w:p>
    <w:p w:rsidR="009B61C9" w:rsidRPr="009B61C9" w:rsidRDefault="009B61C9" w:rsidP="009B61C9">
      <w:pPr>
        <w:tabs>
          <w:tab w:val="left" w:pos="1440"/>
          <w:tab w:val="left" w:pos="7200"/>
          <w:tab w:val="left" w:pos="7920"/>
          <w:tab w:val="left" w:pos="8640"/>
          <w:tab w:val="left" w:pos="10800"/>
        </w:tabs>
        <w:rPr>
          <w:rFonts w:ascii="Arial" w:hAnsi="Arial" w:cs="Arial"/>
          <w:sz w:val="20"/>
          <w:szCs w:val="20"/>
        </w:rPr>
      </w:pPr>
    </w:p>
    <w:p w:rsidR="00900302" w:rsidRPr="009B61C9" w:rsidRDefault="00900302" w:rsidP="009B61C9">
      <w:pPr>
        <w:tabs>
          <w:tab w:val="left" w:pos="1440"/>
          <w:tab w:val="left" w:pos="7200"/>
          <w:tab w:val="left" w:pos="7920"/>
          <w:tab w:val="left" w:pos="8640"/>
          <w:tab w:val="left" w:pos="10800"/>
        </w:tabs>
        <w:rPr>
          <w:rFonts w:ascii="Arial" w:hAnsi="Arial" w:cs="Arial"/>
          <w:sz w:val="20"/>
          <w:szCs w:val="20"/>
        </w:rPr>
      </w:pPr>
      <w:r w:rsidRPr="009B61C9">
        <w:rPr>
          <w:rFonts w:ascii="Arial" w:hAnsi="Arial" w:cs="Arial"/>
          <w:sz w:val="20"/>
          <w:szCs w:val="20"/>
        </w:rPr>
        <w:t>Reviewed by:</w:t>
      </w:r>
      <w:r w:rsidRPr="009B61C9">
        <w:rPr>
          <w:rFonts w:ascii="Arial" w:hAnsi="Arial" w:cs="Arial"/>
          <w:sz w:val="20"/>
          <w:szCs w:val="20"/>
        </w:rPr>
        <w:tab/>
      </w:r>
      <w:r w:rsidR="00855B19" w:rsidRPr="00855B19">
        <w:rPr>
          <w:rFonts w:ascii="Arial" w:hAnsi="Arial" w:cs="Arial"/>
          <w:sz w:val="20"/>
          <w:szCs w:val="20"/>
          <w:u w:val="single"/>
        </w:rPr>
        <w:t>Lee Hoefert</w:t>
      </w:r>
      <w:bookmarkStart w:id="0" w:name="_GoBack"/>
      <w:bookmarkEnd w:id="0"/>
      <w:r w:rsidR="009B61C9" w:rsidRPr="009B61C9">
        <w:rPr>
          <w:rFonts w:ascii="Arial" w:hAnsi="Arial" w:cs="Arial"/>
          <w:sz w:val="20"/>
          <w:szCs w:val="20"/>
          <w:u w:val="single"/>
        </w:rPr>
        <w:tab/>
      </w:r>
      <w:r w:rsidRPr="009B61C9">
        <w:rPr>
          <w:rFonts w:ascii="Arial" w:hAnsi="Arial" w:cs="Arial"/>
          <w:sz w:val="20"/>
          <w:szCs w:val="20"/>
        </w:rPr>
        <w:tab/>
        <w:t>Date:</w:t>
      </w:r>
      <w:r w:rsidR="009B61C9" w:rsidRPr="009B61C9">
        <w:rPr>
          <w:rFonts w:ascii="Arial" w:hAnsi="Arial" w:cs="Arial"/>
          <w:sz w:val="20"/>
          <w:szCs w:val="20"/>
        </w:rPr>
        <w:tab/>
      </w:r>
      <w:r w:rsidR="00855B19" w:rsidRPr="00855B19">
        <w:rPr>
          <w:rFonts w:ascii="Arial" w:hAnsi="Arial" w:cs="Arial"/>
          <w:sz w:val="20"/>
          <w:szCs w:val="20"/>
          <w:u w:val="single"/>
        </w:rPr>
        <w:t>12-16-2013</w:t>
      </w:r>
      <w:r w:rsidR="009B61C9" w:rsidRPr="009B61C9">
        <w:rPr>
          <w:rFonts w:ascii="Arial" w:hAnsi="Arial" w:cs="Arial"/>
          <w:sz w:val="20"/>
          <w:szCs w:val="20"/>
          <w:u w:val="single"/>
        </w:rPr>
        <w:tab/>
      </w:r>
    </w:p>
    <w:sectPr w:rsidR="00900302" w:rsidRPr="009B61C9" w:rsidSect="007F17FB">
      <w:headerReference w:type="default" r:id="rId7"/>
      <w:footerReference w:type="even" r:id="rId8"/>
      <w:footerReference w:type="default" r:id="rId9"/>
      <w:pgSz w:w="12240" w:h="15840" w:code="1"/>
      <w:pgMar w:top="1008" w:right="720" w:bottom="864" w:left="720" w:header="720" w:footer="403"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9E9" w:rsidRDefault="006809E9">
      <w:r>
        <w:separator/>
      </w:r>
    </w:p>
  </w:endnote>
  <w:endnote w:type="continuationSeparator" w:id="0">
    <w:p w:rsidR="006809E9" w:rsidRDefault="0068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37" w:rsidRDefault="00F3155C" w:rsidP="00607454">
    <w:pPr>
      <w:pStyle w:val="Footer"/>
      <w:framePr w:wrap="around" w:vAnchor="text" w:hAnchor="margin" w:y="1"/>
      <w:rPr>
        <w:rStyle w:val="PageNumber"/>
      </w:rPr>
    </w:pPr>
    <w:r>
      <w:rPr>
        <w:rStyle w:val="PageNumber"/>
      </w:rPr>
      <w:fldChar w:fldCharType="begin"/>
    </w:r>
    <w:r w:rsidR="00597337">
      <w:rPr>
        <w:rStyle w:val="PageNumber"/>
      </w:rPr>
      <w:instrText xml:space="preserve">PAGE  </w:instrText>
    </w:r>
    <w:r>
      <w:rPr>
        <w:rStyle w:val="PageNumber"/>
      </w:rPr>
      <w:fldChar w:fldCharType="end"/>
    </w:r>
  </w:p>
  <w:p w:rsidR="00597337" w:rsidRDefault="00597337" w:rsidP="00597337">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37" w:rsidRPr="00350E5E" w:rsidRDefault="00597337" w:rsidP="00607454">
    <w:pPr>
      <w:pStyle w:val="Footer"/>
      <w:framePr w:wrap="around" w:vAnchor="text" w:hAnchor="margin" w:y="1"/>
      <w:rPr>
        <w:rStyle w:val="PageNumber"/>
        <w:rFonts w:ascii="Arial" w:hAnsi="Arial"/>
        <w:sz w:val="16"/>
      </w:rPr>
    </w:pPr>
    <w:r w:rsidRPr="00350E5E">
      <w:rPr>
        <w:rStyle w:val="PageNumber"/>
        <w:rFonts w:ascii="Arial" w:hAnsi="Arial"/>
        <w:sz w:val="16"/>
      </w:rPr>
      <w:t>Page</w:t>
    </w:r>
    <w:r w:rsidR="00350E5E">
      <w:rPr>
        <w:rStyle w:val="PageNumber"/>
        <w:rFonts w:ascii="Arial" w:hAnsi="Arial"/>
        <w:sz w:val="16"/>
      </w:rPr>
      <w:t xml:space="preserve"> </w:t>
    </w:r>
    <w:r w:rsidR="00F3155C" w:rsidRPr="00350E5E">
      <w:rPr>
        <w:rStyle w:val="PageNumber"/>
        <w:rFonts w:ascii="Arial" w:hAnsi="Arial"/>
        <w:sz w:val="16"/>
      </w:rPr>
      <w:fldChar w:fldCharType="begin"/>
    </w:r>
    <w:r w:rsidRPr="00350E5E">
      <w:rPr>
        <w:rStyle w:val="PageNumber"/>
        <w:rFonts w:ascii="Arial" w:hAnsi="Arial"/>
        <w:sz w:val="16"/>
      </w:rPr>
      <w:instrText xml:space="preserve">PAGE  </w:instrText>
    </w:r>
    <w:r w:rsidR="00F3155C" w:rsidRPr="00350E5E">
      <w:rPr>
        <w:rStyle w:val="PageNumber"/>
        <w:rFonts w:ascii="Arial" w:hAnsi="Arial"/>
        <w:sz w:val="16"/>
      </w:rPr>
      <w:fldChar w:fldCharType="separate"/>
    </w:r>
    <w:r w:rsidR="00855B19">
      <w:rPr>
        <w:rStyle w:val="PageNumber"/>
        <w:rFonts w:ascii="Arial" w:hAnsi="Arial"/>
        <w:noProof/>
        <w:sz w:val="16"/>
      </w:rPr>
      <w:t>3</w:t>
    </w:r>
    <w:r w:rsidR="00F3155C" w:rsidRPr="00350E5E">
      <w:rPr>
        <w:rStyle w:val="PageNumber"/>
        <w:rFonts w:ascii="Arial" w:hAnsi="Arial"/>
        <w:sz w:val="16"/>
      </w:rPr>
      <w:fldChar w:fldCharType="end"/>
    </w:r>
    <w:r w:rsidRPr="00350E5E">
      <w:rPr>
        <w:rStyle w:val="PageNumber"/>
        <w:rFonts w:ascii="Arial" w:hAnsi="Arial"/>
        <w:sz w:val="16"/>
      </w:rPr>
      <w:t xml:space="preserve"> of </w:t>
    </w:r>
    <w:r w:rsidR="00552437">
      <w:rPr>
        <w:rStyle w:val="PageNumber"/>
        <w:rFonts w:ascii="Arial" w:hAnsi="Arial"/>
        <w:sz w:val="16"/>
      </w:rPr>
      <w:t>3</w:t>
    </w:r>
  </w:p>
  <w:p w:rsidR="009B61C9" w:rsidRDefault="00DA2B47" w:rsidP="00597337">
    <w:pPr>
      <w:pStyle w:val="Footer"/>
      <w:tabs>
        <w:tab w:val="clear" w:pos="4320"/>
        <w:tab w:val="clear" w:pos="8640"/>
      </w:tabs>
      <w:ind w:firstLine="360"/>
      <w:jc w:val="right"/>
      <w:rPr>
        <w:rFonts w:ascii="Arial" w:hAnsi="Arial"/>
        <w:sz w:val="16"/>
      </w:rPr>
    </w:pPr>
    <w:r>
      <w:rPr>
        <w:rFonts w:ascii="Arial" w:hAnsi="Arial"/>
        <w:sz w:val="16"/>
      </w:rPr>
      <w:t>September</w:t>
    </w:r>
    <w:r w:rsidR="003424EE">
      <w:rPr>
        <w:rFonts w:ascii="Arial" w:hAnsi="Arial"/>
        <w:sz w:val="16"/>
      </w:rPr>
      <w:t xml:space="preserve"> 2009</w:t>
    </w:r>
    <w:r>
      <w:rPr>
        <w:rFonts w:ascii="Arial" w:hAnsi="Arial"/>
        <w:sz w:val="16"/>
      </w:rPr>
      <w:t xml:space="preserve">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9E9" w:rsidRDefault="006809E9">
      <w:r>
        <w:separator/>
      </w:r>
    </w:p>
  </w:footnote>
  <w:footnote w:type="continuationSeparator" w:id="0">
    <w:p w:rsidR="006809E9" w:rsidRDefault="00680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1C9" w:rsidRPr="008D42C3" w:rsidRDefault="009B61C9" w:rsidP="001D7459">
    <w:pPr>
      <w:pStyle w:val="Title"/>
      <w:rPr>
        <w:smallCaps/>
        <w:sz w:val="32"/>
      </w:rPr>
    </w:pPr>
    <w:r>
      <w:rPr>
        <w:smallCaps/>
        <w:sz w:val="32"/>
      </w:rPr>
      <w:t xml:space="preserve">Full Compliance Evaluation </w:t>
    </w:r>
    <w:r w:rsidR="008271E9">
      <w:rPr>
        <w:smallCaps/>
        <w:sz w:val="32"/>
      </w:rPr>
      <w:t xml:space="preserve">(FCE) </w:t>
    </w:r>
    <w:r>
      <w:rPr>
        <w:smallCaps/>
        <w:sz w:val="32"/>
      </w:rPr>
      <w:t>Checklist</w:t>
    </w:r>
  </w:p>
  <w:p w:rsidR="009B61C9" w:rsidRDefault="009B61C9" w:rsidP="001D74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46"/>
    <w:rsid w:val="00045BB3"/>
    <w:rsid w:val="00093033"/>
    <w:rsid w:val="00093C82"/>
    <w:rsid w:val="0009440B"/>
    <w:rsid w:val="000C1E61"/>
    <w:rsid w:val="0012741C"/>
    <w:rsid w:val="00143594"/>
    <w:rsid w:val="001527DD"/>
    <w:rsid w:val="00173B0E"/>
    <w:rsid w:val="00176D95"/>
    <w:rsid w:val="00181B19"/>
    <w:rsid w:val="001B32BE"/>
    <w:rsid w:val="001C20B5"/>
    <w:rsid w:val="001D7459"/>
    <w:rsid w:val="001F2772"/>
    <w:rsid w:val="002059F1"/>
    <w:rsid w:val="00207E2F"/>
    <w:rsid w:val="002608D5"/>
    <w:rsid w:val="0026286E"/>
    <w:rsid w:val="0027273D"/>
    <w:rsid w:val="00286CB7"/>
    <w:rsid w:val="002F5451"/>
    <w:rsid w:val="002F787B"/>
    <w:rsid w:val="00300C09"/>
    <w:rsid w:val="00332942"/>
    <w:rsid w:val="003424EE"/>
    <w:rsid w:val="0035081D"/>
    <w:rsid w:val="00350E5E"/>
    <w:rsid w:val="00356263"/>
    <w:rsid w:val="003605B3"/>
    <w:rsid w:val="003A06E3"/>
    <w:rsid w:val="003A2D51"/>
    <w:rsid w:val="003A7882"/>
    <w:rsid w:val="003D2A9B"/>
    <w:rsid w:val="003E18B8"/>
    <w:rsid w:val="00400F28"/>
    <w:rsid w:val="004350EB"/>
    <w:rsid w:val="00450563"/>
    <w:rsid w:val="00464E77"/>
    <w:rsid w:val="004668C9"/>
    <w:rsid w:val="00477AA7"/>
    <w:rsid w:val="0048247E"/>
    <w:rsid w:val="00483746"/>
    <w:rsid w:val="00487A9B"/>
    <w:rsid w:val="00494B4A"/>
    <w:rsid w:val="004B7F71"/>
    <w:rsid w:val="004C4846"/>
    <w:rsid w:val="004C4AEC"/>
    <w:rsid w:val="004E46AE"/>
    <w:rsid w:val="004F0280"/>
    <w:rsid w:val="004F11D7"/>
    <w:rsid w:val="004F1592"/>
    <w:rsid w:val="004F493B"/>
    <w:rsid w:val="00504707"/>
    <w:rsid w:val="005318F0"/>
    <w:rsid w:val="005455DB"/>
    <w:rsid w:val="00546FE5"/>
    <w:rsid w:val="00552437"/>
    <w:rsid w:val="00585104"/>
    <w:rsid w:val="00597337"/>
    <w:rsid w:val="005A34A3"/>
    <w:rsid w:val="005B0F01"/>
    <w:rsid w:val="005B2C47"/>
    <w:rsid w:val="005C2738"/>
    <w:rsid w:val="005C5763"/>
    <w:rsid w:val="005E0670"/>
    <w:rsid w:val="0060545B"/>
    <w:rsid w:val="00607454"/>
    <w:rsid w:val="0061151A"/>
    <w:rsid w:val="00621017"/>
    <w:rsid w:val="006360BF"/>
    <w:rsid w:val="0065273B"/>
    <w:rsid w:val="00673306"/>
    <w:rsid w:val="006809E9"/>
    <w:rsid w:val="006C45D0"/>
    <w:rsid w:val="006D0B44"/>
    <w:rsid w:val="006E0F6B"/>
    <w:rsid w:val="007072C6"/>
    <w:rsid w:val="00727F88"/>
    <w:rsid w:val="007476C7"/>
    <w:rsid w:val="007500AA"/>
    <w:rsid w:val="00775BB9"/>
    <w:rsid w:val="0077660C"/>
    <w:rsid w:val="00781862"/>
    <w:rsid w:val="007A5AD1"/>
    <w:rsid w:val="007C4308"/>
    <w:rsid w:val="007D66A9"/>
    <w:rsid w:val="007F17FB"/>
    <w:rsid w:val="008271E9"/>
    <w:rsid w:val="00836388"/>
    <w:rsid w:val="00841DCA"/>
    <w:rsid w:val="00842471"/>
    <w:rsid w:val="00853CAE"/>
    <w:rsid w:val="00855B19"/>
    <w:rsid w:val="008625A6"/>
    <w:rsid w:val="00881FE7"/>
    <w:rsid w:val="00882A82"/>
    <w:rsid w:val="008869FB"/>
    <w:rsid w:val="008D42C3"/>
    <w:rsid w:val="008E325D"/>
    <w:rsid w:val="00900302"/>
    <w:rsid w:val="009177B8"/>
    <w:rsid w:val="00944A83"/>
    <w:rsid w:val="0094622C"/>
    <w:rsid w:val="00952962"/>
    <w:rsid w:val="0095528C"/>
    <w:rsid w:val="0096434A"/>
    <w:rsid w:val="00974961"/>
    <w:rsid w:val="00986204"/>
    <w:rsid w:val="009B61C9"/>
    <w:rsid w:val="009C7177"/>
    <w:rsid w:val="009C7252"/>
    <w:rsid w:val="009C7916"/>
    <w:rsid w:val="009F0E62"/>
    <w:rsid w:val="00A00C29"/>
    <w:rsid w:val="00A0108A"/>
    <w:rsid w:val="00A15657"/>
    <w:rsid w:val="00A16F0A"/>
    <w:rsid w:val="00A30064"/>
    <w:rsid w:val="00A42F84"/>
    <w:rsid w:val="00A66EE4"/>
    <w:rsid w:val="00A71E8C"/>
    <w:rsid w:val="00A757D1"/>
    <w:rsid w:val="00AA7481"/>
    <w:rsid w:val="00AB0264"/>
    <w:rsid w:val="00AB02DE"/>
    <w:rsid w:val="00AB1C62"/>
    <w:rsid w:val="00AB6D14"/>
    <w:rsid w:val="00AC6C3F"/>
    <w:rsid w:val="00AD1EC3"/>
    <w:rsid w:val="00AD7770"/>
    <w:rsid w:val="00B3510D"/>
    <w:rsid w:val="00B60722"/>
    <w:rsid w:val="00B7532F"/>
    <w:rsid w:val="00BA1285"/>
    <w:rsid w:val="00BC2932"/>
    <w:rsid w:val="00BE5C0D"/>
    <w:rsid w:val="00BF56C1"/>
    <w:rsid w:val="00BF7EF0"/>
    <w:rsid w:val="00C034C5"/>
    <w:rsid w:val="00C14E9F"/>
    <w:rsid w:val="00C21B59"/>
    <w:rsid w:val="00C34262"/>
    <w:rsid w:val="00C64106"/>
    <w:rsid w:val="00CA3C8C"/>
    <w:rsid w:val="00CC2EB8"/>
    <w:rsid w:val="00CE4DB0"/>
    <w:rsid w:val="00CF3BFE"/>
    <w:rsid w:val="00D71149"/>
    <w:rsid w:val="00D719B4"/>
    <w:rsid w:val="00D75F4C"/>
    <w:rsid w:val="00D845A5"/>
    <w:rsid w:val="00DA2B47"/>
    <w:rsid w:val="00DA2D2A"/>
    <w:rsid w:val="00DD1B98"/>
    <w:rsid w:val="00E01982"/>
    <w:rsid w:val="00E350B6"/>
    <w:rsid w:val="00E445A2"/>
    <w:rsid w:val="00E7285A"/>
    <w:rsid w:val="00E8703F"/>
    <w:rsid w:val="00EB1D12"/>
    <w:rsid w:val="00EE16CC"/>
    <w:rsid w:val="00F03035"/>
    <w:rsid w:val="00F12E49"/>
    <w:rsid w:val="00F24B24"/>
    <w:rsid w:val="00F3155C"/>
    <w:rsid w:val="00F54A45"/>
    <w:rsid w:val="00F77DD7"/>
    <w:rsid w:val="00F879D6"/>
    <w:rsid w:val="00F91B62"/>
    <w:rsid w:val="00FB5F70"/>
    <w:rsid w:val="00FC5E92"/>
    <w:rsid w:val="00FC5F0D"/>
    <w:rsid w:val="00FC7829"/>
    <w:rsid w:val="00FD794E"/>
    <w:rsid w:val="00FE0287"/>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DC8DD-7449-4814-B31D-7710B51E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155C"/>
    <w:pPr>
      <w:jc w:val="center"/>
    </w:pPr>
    <w:rPr>
      <w:sz w:val="28"/>
    </w:rPr>
  </w:style>
  <w:style w:type="paragraph" w:styleId="BodyTextIndent">
    <w:name w:val="Body Text Indent"/>
    <w:basedOn w:val="Normal"/>
    <w:rsid w:val="00F3155C"/>
    <w:pPr>
      <w:ind w:left="612" w:hanging="240"/>
    </w:pPr>
    <w:rPr>
      <w:rFonts w:ascii="Arial" w:hAnsi="Arial" w:cs="Arial"/>
      <w:sz w:val="20"/>
    </w:rPr>
  </w:style>
  <w:style w:type="paragraph" w:styleId="Header">
    <w:name w:val="header"/>
    <w:basedOn w:val="Normal"/>
    <w:rsid w:val="00F3155C"/>
    <w:pPr>
      <w:tabs>
        <w:tab w:val="center" w:pos="4320"/>
        <w:tab w:val="right" w:pos="8640"/>
      </w:tabs>
    </w:pPr>
  </w:style>
  <w:style w:type="paragraph" w:styleId="Footer">
    <w:name w:val="footer"/>
    <w:basedOn w:val="Normal"/>
    <w:rsid w:val="00F3155C"/>
    <w:pPr>
      <w:tabs>
        <w:tab w:val="center" w:pos="4320"/>
        <w:tab w:val="right" w:pos="8640"/>
      </w:tabs>
    </w:pPr>
  </w:style>
  <w:style w:type="paragraph" w:styleId="BalloonText">
    <w:name w:val="Balloon Text"/>
    <w:basedOn w:val="Normal"/>
    <w:semiHidden/>
    <w:rsid w:val="00A66EE4"/>
    <w:rPr>
      <w:rFonts w:ascii="Tahoma" w:hAnsi="Tahoma" w:cs="Tahoma"/>
      <w:sz w:val="16"/>
      <w:szCs w:val="16"/>
    </w:rPr>
  </w:style>
  <w:style w:type="table" w:styleId="TableGrid">
    <w:name w:val="Table Grid"/>
    <w:basedOn w:val="TableNormal"/>
    <w:rsid w:val="00986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9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ber_d\My%20Documents\Compliance%20&amp;%20Enforcement\CATSOP\FCE%20Checklist\FULL%20COMPLIANCE%20EVALUATION%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EF8A1-B984-48FC-8DDA-796CB46B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COMPLIANCE EVALUATION CHECKLIST</Template>
  <TotalTime>1277</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FULL COMPLIANCE EVALUATION CHECKLIST</vt:lpstr>
    </vt:vector>
  </TitlesOfParts>
  <Company>SWD_FDEP</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COMPLIANCE EVALUATION CHECKLIST</dc:title>
  <dc:subject/>
  <dc:creator>Dennis Tober</dc:creator>
  <cp:keywords/>
  <dc:description/>
  <cp:lastModifiedBy>Trainor, Scott</cp:lastModifiedBy>
  <cp:revision>6</cp:revision>
  <cp:lastPrinted>2012-12-17T20:29:00Z</cp:lastPrinted>
  <dcterms:created xsi:type="dcterms:W3CDTF">2013-11-25T20:54:00Z</dcterms:created>
  <dcterms:modified xsi:type="dcterms:W3CDTF">2013-12-16T20:31:00Z</dcterms:modified>
</cp:coreProperties>
</file>