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4B3" w:rsidRPr="000C04E1" w:rsidRDefault="005B74B3" w:rsidP="005B74B3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954AA1" w:rsidRPr="00B023D9" w:rsidRDefault="00954AA1" w:rsidP="00954AA1">
      <w:pPr>
        <w:rPr>
          <w:sz w:val="22"/>
          <w:szCs w:val="22"/>
        </w:rPr>
      </w:pPr>
      <w:r w:rsidRPr="00B023D9">
        <w:rPr>
          <w:sz w:val="22"/>
          <w:szCs w:val="22"/>
        </w:rPr>
        <w:t>GE Energy Management-Instrument Transformers, Inc. (ITI)</w:t>
      </w:r>
    </w:p>
    <w:p w:rsidR="00954AA1" w:rsidRPr="007078D3" w:rsidRDefault="00954AA1" w:rsidP="00954AA1">
      <w:pPr>
        <w:rPr>
          <w:sz w:val="22"/>
          <w:szCs w:val="22"/>
        </w:rPr>
      </w:pPr>
      <w:r>
        <w:rPr>
          <w:sz w:val="22"/>
          <w:szCs w:val="22"/>
        </w:rPr>
        <w:t>1907 Calumet Street</w:t>
      </w:r>
    </w:p>
    <w:p w:rsidR="00954AA1" w:rsidRPr="007078D3" w:rsidRDefault="00954AA1" w:rsidP="00954AA1">
      <w:pPr>
        <w:tabs>
          <w:tab w:val="center" w:pos="3168"/>
          <w:tab w:val="left" w:pos="3240"/>
          <w:tab w:val="left" w:pos="3615"/>
        </w:tabs>
        <w:rPr>
          <w:sz w:val="22"/>
          <w:szCs w:val="22"/>
        </w:rPr>
      </w:pPr>
      <w:r>
        <w:rPr>
          <w:sz w:val="22"/>
          <w:szCs w:val="22"/>
        </w:rPr>
        <w:t>Clearwater, FL  33765</w:t>
      </w:r>
    </w:p>
    <w:p w:rsidR="005B74B3" w:rsidRPr="000C04E1" w:rsidRDefault="005B74B3" w:rsidP="005B74B3">
      <w:pPr>
        <w:widowControl w:val="0"/>
        <w:rPr>
          <w:sz w:val="22"/>
          <w:szCs w:val="22"/>
        </w:rPr>
      </w:pPr>
    </w:p>
    <w:p w:rsidR="005B74B3" w:rsidRPr="000C04E1" w:rsidRDefault="005B74B3" w:rsidP="005B74B3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5B74B3" w:rsidRPr="000C04E1" w:rsidRDefault="005B74B3" w:rsidP="005B74B3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</w:p>
    <w:p w:rsidR="005B74B3" w:rsidRPr="000C04E1" w:rsidRDefault="005B74B3" w:rsidP="005B74B3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 Solid Waste Permitting</w:t>
      </w:r>
    </w:p>
    <w:p w:rsidR="005B74B3" w:rsidRPr="000C04E1" w:rsidRDefault="005B74B3" w:rsidP="005B74B3">
      <w:r w:rsidRPr="000C04E1">
        <w:rPr>
          <w:sz w:val="22"/>
          <w:szCs w:val="22"/>
        </w:rPr>
        <w:t>Southwest District</w:t>
      </w:r>
    </w:p>
    <w:p w:rsidR="005B74B3" w:rsidRPr="000C04E1" w:rsidRDefault="005B74B3" w:rsidP="005B74B3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5B74B3" w:rsidRPr="000C04E1" w:rsidRDefault="005B74B3" w:rsidP="005B74B3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5B74B3" w:rsidRPr="000C04E1" w:rsidRDefault="005B74B3" w:rsidP="005B74B3">
      <w:pPr>
        <w:rPr>
          <w:sz w:val="22"/>
          <w:szCs w:val="22"/>
        </w:rPr>
      </w:pPr>
    </w:p>
    <w:p w:rsidR="005B74B3" w:rsidRPr="000C04E1" w:rsidRDefault="005B74B3" w:rsidP="005B74B3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B74B3" w:rsidRPr="00954AA1" w:rsidRDefault="005B74B3" w:rsidP="005B74B3">
      <w:pPr>
        <w:widowControl w:val="0"/>
        <w:rPr>
          <w:sz w:val="22"/>
          <w:szCs w:val="22"/>
        </w:rPr>
      </w:pPr>
      <w:r w:rsidRPr="00954AA1">
        <w:rPr>
          <w:sz w:val="22"/>
          <w:szCs w:val="22"/>
        </w:rPr>
        <w:t xml:space="preserve">Air Permit No. </w:t>
      </w:r>
      <w:r w:rsidR="00954AA1" w:rsidRPr="00954AA1">
        <w:rPr>
          <w:sz w:val="22"/>
          <w:szCs w:val="22"/>
        </w:rPr>
        <w:t>1030528-007-AC</w:t>
      </w:r>
    </w:p>
    <w:p w:rsidR="005B74B3" w:rsidRPr="00954AA1" w:rsidRDefault="005B74B3" w:rsidP="005B74B3">
      <w:pPr>
        <w:widowControl w:val="0"/>
        <w:rPr>
          <w:sz w:val="22"/>
          <w:szCs w:val="22"/>
        </w:rPr>
      </w:pPr>
      <w:r w:rsidRPr="00954AA1">
        <w:rPr>
          <w:sz w:val="22"/>
          <w:szCs w:val="22"/>
        </w:rPr>
        <w:t>Minor Air Construction Permit</w:t>
      </w:r>
    </w:p>
    <w:p w:rsidR="005B74B3" w:rsidRDefault="00954AA1" w:rsidP="005B74B3">
      <w:pPr>
        <w:widowControl w:val="0"/>
        <w:rPr>
          <w:sz w:val="22"/>
          <w:szCs w:val="22"/>
        </w:rPr>
      </w:pPr>
      <w:r>
        <w:rPr>
          <w:sz w:val="22"/>
          <w:szCs w:val="22"/>
        </w:rPr>
        <w:t>Instrument Transformers, Inc.</w:t>
      </w:r>
    </w:p>
    <w:p w:rsidR="00954AA1" w:rsidRPr="00E74FD7" w:rsidRDefault="00954AA1" w:rsidP="005B74B3">
      <w:pPr>
        <w:widowControl w:val="0"/>
        <w:rPr>
          <w:sz w:val="22"/>
          <w:szCs w:val="22"/>
        </w:rPr>
      </w:pPr>
    </w:p>
    <w:p w:rsidR="005B74B3" w:rsidRPr="000C04E1" w:rsidRDefault="00954AA1" w:rsidP="005B74B3">
      <w:pPr>
        <w:pStyle w:val="BodyText"/>
        <w:spacing w:after="0"/>
        <w:rPr>
          <w:szCs w:val="22"/>
        </w:rPr>
      </w:pPr>
      <w:r w:rsidRPr="007078D3">
        <w:rPr>
          <w:szCs w:val="22"/>
        </w:rPr>
        <w:t xml:space="preserve">This is the final air construction permit </w:t>
      </w:r>
      <w:r>
        <w:rPr>
          <w:szCs w:val="22"/>
        </w:rPr>
        <w:t>for the construction of an additional 187,866-square-foot manufacturing building(1925 Calumet) to house additional potential transformer, current transformer and capacitor manufacturing activities; the construction of additional infrastructure, and transfer and installation of additional regulated air pollutant-emitting equipment associated with the manufacture of transformers and capacitors at the Calumet site; minor configuration changes to the existing Calumet facility building layouts and infrastructure to accommodate the consolidation of transformer and capacitor fabrication activities to a single nearby off-site location; and to incorporate changes that were approved under Air Construction Permit No. 1030528-005-AC for the addition of a Power Transformer (</w:t>
      </w:r>
      <w:proofErr w:type="spellStart"/>
      <w:r>
        <w:rPr>
          <w:szCs w:val="22"/>
        </w:rPr>
        <w:t>Superbute</w:t>
      </w:r>
      <w:r w:rsidRPr="00A86061">
        <w:rPr>
          <w:szCs w:val="22"/>
          <w:vertAlign w:val="superscript"/>
        </w:rPr>
        <w:t>TM</w:t>
      </w:r>
      <w:proofErr w:type="spellEnd"/>
      <w:r>
        <w:rPr>
          <w:szCs w:val="22"/>
        </w:rPr>
        <w:t>) manufacturing process to the existing Clearwater Facility and to update the description of EU No. 001 to accurately reflect current operations.</w:t>
      </w:r>
    </w:p>
    <w:p w:rsidR="00F533A4" w:rsidRDefault="00F533A4" w:rsidP="005B74B3">
      <w:pPr>
        <w:pStyle w:val="Heading5"/>
        <w:keepNext w:val="0"/>
        <w:spacing w:before="60"/>
        <w:jc w:val="left"/>
        <w:rPr>
          <w:szCs w:val="22"/>
        </w:rPr>
      </w:pPr>
    </w:p>
    <w:p w:rsidR="005B74B3" w:rsidRPr="000C04E1" w:rsidRDefault="005B74B3" w:rsidP="005B74B3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5B74B3" w:rsidRDefault="005B74B3" w:rsidP="005B74B3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Permitting Authority distributed a draft minor air </w:t>
      </w:r>
      <w:r w:rsidRPr="00954AA1">
        <w:rPr>
          <w:sz w:val="22"/>
          <w:szCs w:val="22"/>
        </w:rPr>
        <w:t xml:space="preserve">construction permit package on </w:t>
      </w:r>
      <w:r w:rsidR="00954AA1" w:rsidRPr="00954AA1">
        <w:rPr>
          <w:sz w:val="22"/>
          <w:szCs w:val="22"/>
        </w:rPr>
        <w:t>January 8, 2015</w:t>
      </w:r>
      <w:r w:rsidRPr="00954AA1">
        <w:rPr>
          <w:sz w:val="22"/>
          <w:szCs w:val="22"/>
        </w:rPr>
        <w:t xml:space="preserve">.  The applicant published the Public Notice in the </w:t>
      </w:r>
      <w:r w:rsidR="00954AA1" w:rsidRPr="00954AA1">
        <w:rPr>
          <w:sz w:val="22"/>
          <w:szCs w:val="22"/>
          <w:u w:val="single"/>
        </w:rPr>
        <w:t>Tampa Bay Times</w:t>
      </w:r>
      <w:r w:rsidRPr="00954AA1">
        <w:rPr>
          <w:sz w:val="22"/>
          <w:szCs w:val="22"/>
        </w:rPr>
        <w:t xml:space="preserve"> on </w:t>
      </w:r>
      <w:r w:rsidR="00954AA1" w:rsidRPr="00954AA1">
        <w:rPr>
          <w:sz w:val="22"/>
          <w:szCs w:val="22"/>
        </w:rPr>
        <w:t>January 15, 2015</w:t>
      </w:r>
      <w:r w:rsidRPr="00954AA1">
        <w:rPr>
          <w:sz w:val="22"/>
          <w:szCs w:val="22"/>
        </w:rPr>
        <w:t xml:space="preserve">.  The Permitting Authority received the proof of publication on </w:t>
      </w:r>
      <w:r w:rsidR="00954AA1" w:rsidRPr="00954AA1">
        <w:rPr>
          <w:sz w:val="22"/>
          <w:szCs w:val="22"/>
        </w:rPr>
        <w:t>January 20, 2015</w:t>
      </w:r>
      <w:r w:rsidRPr="00954AA1">
        <w:rPr>
          <w:sz w:val="22"/>
          <w:szCs w:val="22"/>
        </w:rPr>
        <w:t>.  No requests for administrative hearings or requests for extensions of time to file a petition for administrative hearing were received.</w:t>
      </w:r>
    </w:p>
    <w:p w:rsidR="00954AA1" w:rsidRPr="000C04E1" w:rsidRDefault="00954AA1" w:rsidP="005B74B3">
      <w:pPr>
        <w:rPr>
          <w:sz w:val="22"/>
          <w:szCs w:val="22"/>
        </w:rPr>
      </w:pPr>
    </w:p>
    <w:p w:rsidR="005B74B3" w:rsidRPr="000C04E1" w:rsidRDefault="005B74B3" w:rsidP="005B74B3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5B74B3" w:rsidRPr="000C04E1" w:rsidRDefault="005B74B3" w:rsidP="005B74B3">
      <w:pPr>
        <w:pStyle w:val="BodyText3"/>
        <w:jc w:val="left"/>
        <w:rPr>
          <w:szCs w:val="22"/>
        </w:rPr>
      </w:pPr>
      <w:r w:rsidRPr="000C04E1">
        <w:rPr>
          <w:szCs w:val="22"/>
        </w:rPr>
        <w:t>No comments on the draft permit we</w:t>
      </w:r>
      <w:r w:rsidR="00954AA1">
        <w:rPr>
          <w:szCs w:val="22"/>
        </w:rPr>
        <w:t>re received from the public, Pinellas County Air Quality Division</w:t>
      </w:r>
      <w:r w:rsidRPr="000C04E1">
        <w:rPr>
          <w:szCs w:val="22"/>
        </w:rPr>
        <w:t>, or the applicant.</w:t>
      </w:r>
    </w:p>
    <w:p w:rsidR="005B74B3" w:rsidRPr="000C04E1" w:rsidRDefault="005B74B3" w:rsidP="005B74B3">
      <w:pPr>
        <w:rPr>
          <w:sz w:val="22"/>
          <w:szCs w:val="22"/>
        </w:rPr>
      </w:pPr>
    </w:p>
    <w:p w:rsidR="005B74B3" w:rsidRPr="00954AA1" w:rsidRDefault="005B74B3" w:rsidP="005B74B3">
      <w:pPr>
        <w:pStyle w:val="Heading1"/>
        <w:spacing w:before="0"/>
        <w:rPr>
          <w:szCs w:val="22"/>
        </w:rPr>
      </w:pPr>
      <w:r w:rsidRPr="00954AA1">
        <w:rPr>
          <w:szCs w:val="22"/>
        </w:rPr>
        <w:t>CONCLUSION</w:t>
      </w:r>
    </w:p>
    <w:p w:rsidR="00476373" w:rsidRPr="00F533A4" w:rsidRDefault="001D7620" w:rsidP="00F533A4">
      <w:pPr>
        <w:tabs>
          <w:tab w:val="left" w:pos="-720"/>
        </w:tabs>
        <w:suppressAutoHyphens/>
      </w:pPr>
      <w:r>
        <w:rPr>
          <w:sz w:val="22"/>
        </w:rPr>
        <w:t>Only insignificant</w:t>
      </w:r>
      <w:r w:rsidR="005B74B3" w:rsidRPr="00954AA1">
        <w:rPr>
          <w:sz w:val="22"/>
        </w:rPr>
        <w:t xml:space="preserve"> </w:t>
      </w:r>
      <w:r>
        <w:rPr>
          <w:sz w:val="22"/>
        </w:rPr>
        <w:t xml:space="preserve">formatting </w:t>
      </w:r>
      <w:r w:rsidR="005B74B3" w:rsidRPr="00F533A4">
        <w:rPr>
          <w:sz w:val="22"/>
        </w:rPr>
        <w:t>changes wer</w:t>
      </w:r>
      <w:bookmarkStart w:id="0" w:name="_GoBack"/>
      <w:bookmarkEnd w:id="0"/>
      <w:r w:rsidR="005B74B3" w:rsidRPr="00F533A4">
        <w:rPr>
          <w:sz w:val="22"/>
        </w:rPr>
        <w:t>e made to the draft permit. The permitting authority hereby issues the FINAL Permit</w:t>
      </w:r>
      <w:r w:rsidR="00F533A4" w:rsidRPr="00F533A4">
        <w:rPr>
          <w:sz w:val="22"/>
        </w:rPr>
        <w:t>.</w:t>
      </w:r>
    </w:p>
    <w:sectPr w:rsidR="00476373" w:rsidRPr="00F533A4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AA1" w:rsidRDefault="00954AA1" w:rsidP="00954AA1">
      <w:r>
        <w:separator/>
      </w:r>
    </w:p>
  </w:endnote>
  <w:endnote w:type="continuationSeparator" w:id="0">
    <w:p w:rsidR="00954AA1" w:rsidRDefault="00954AA1" w:rsidP="0095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954AA1" w:rsidRDefault="00954AA1" w:rsidP="001F1219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Instrument Transformers, Inc.</w:t>
    </w:r>
    <w:r w:rsidRPr="00641DF0">
      <w:rPr>
        <w:rStyle w:val="PageNumber"/>
        <w:color w:val="FF0000"/>
      </w:rPr>
      <w:tab/>
    </w:r>
    <w:r w:rsidRPr="00641DF0">
      <w:rPr>
        <w:rStyle w:val="PageNumber"/>
      </w:rPr>
      <w:t xml:space="preserve">Air </w:t>
    </w:r>
    <w:r w:rsidRPr="00954AA1">
      <w:rPr>
        <w:rStyle w:val="PageNumber"/>
      </w:rPr>
      <w:t>Permit No. 1030528-007-AC</w:t>
    </w:r>
  </w:p>
  <w:p w:rsidR="004F5E9D" w:rsidRPr="00641DF0" w:rsidRDefault="00954AA1" w:rsidP="001F12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954AA1">
      <w:rPr>
        <w:rStyle w:val="PageNumber"/>
      </w:rPr>
      <w:t>Clearwater Facility</w:t>
    </w:r>
    <w:r w:rsidRPr="00954AA1">
      <w:rPr>
        <w:rStyle w:val="PageNumber"/>
      </w:rPr>
      <w:tab/>
    </w:r>
    <w:r w:rsidRPr="00954AA1">
      <w:t>Air Construction Permit</w:t>
    </w:r>
    <w:r>
      <w:t xml:space="preserve"> </w:t>
    </w:r>
  </w:p>
  <w:p w:rsidR="004F5E9D" w:rsidRPr="00641DF0" w:rsidRDefault="00954AA1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1D7620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1D7620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AA1" w:rsidRDefault="00954AA1" w:rsidP="00954AA1">
      <w:r>
        <w:separator/>
      </w:r>
    </w:p>
  </w:footnote>
  <w:footnote w:type="continuationSeparator" w:id="0">
    <w:p w:rsidR="00954AA1" w:rsidRDefault="00954AA1" w:rsidP="00954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954AA1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B3"/>
    <w:rsid w:val="001D7620"/>
    <w:rsid w:val="00476373"/>
    <w:rsid w:val="005B74B3"/>
    <w:rsid w:val="007057A7"/>
    <w:rsid w:val="00954AA1"/>
    <w:rsid w:val="00F5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2AD6F05-6C96-40F0-B577-1A3C88AE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4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B74B3"/>
    <w:pPr>
      <w:keepNext/>
      <w:spacing w:before="120" w:after="120"/>
      <w:outlineLvl w:val="0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5B74B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74B3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rsid w:val="005B74B3"/>
    <w:rPr>
      <w:rFonts w:ascii="Times New Roman" w:eastAsia="Arial Unicode MS" w:hAnsi="Times New Roman" w:cs="Times New Roman"/>
      <w:b/>
      <w:bCs/>
      <w:szCs w:val="20"/>
    </w:rPr>
  </w:style>
  <w:style w:type="paragraph" w:styleId="Header">
    <w:name w:val="header"/>
    <w:basedOn w:val="Normal"/>
    <w:link w:val="HeaderChar"/>
    <w:semiHidden/>
    <w:rsid w:val="005B74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B74B3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B74B3"/>
  </w:style>
  <w:style w:type="paragraph" w:styleId="BodyText">
    <w:name w:val="Body Text"/>
    <w:aliases w:val="SCA Body Text,SCA Body Text1,SCA Body Text2,SCA Body Text11"/>
    <w:basedOn w:val="Normal"/>
    <w:link w:val="BodyTextChar"/>
    <w:semiHidden/>
    <w:rsid w:val="005B74B3"/>
    <w:pPr>
      <w:spacing w:after="120"/>
    </w:pPr>
    <w:rPr>
      <w:sz w:val="22"/>
    </w:rPr>
  </w:style>
  <w:style w:type="character" w:customStyle="1" w:styleId="BodyTextChar">
    <w:name w:val="Body Text Char"/>
    <w:aliases w:val="SCA Body Text Char,SCA Body Text1 Char,SCA Body Text2 Char,SCA Body Text11 Char"/>
    <w:basedOn w:val="DefaultParagraphFont"/>
    <w:link w:val="BodyText"/>
    <w:semiHidden/>
    <w:rsid w:val="005B74B3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semiHidden/>
    <w:rsid w:val="005B74B3"/>
    <w:pPr>
      <w:spacing w:after="120"/>
      <w:jc w:val="both"/>
    </w:pPr>
    <w:rPr>
      <w:sz w:val="22"/>
    </w:rPr>
  </w:style>
  <w:style w:type="character" w:customStyle="1" w:styleId="BodyText3Char">
    <w:name w:val="Body Text 3 Char"/>
    <w:basedOn w:val="DefaultParagraphFont"/>
    <w:link w:val="BodyText3"/>
    <w:semiHidden/>
    <w:rsid w:val="005B74B3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54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AA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Tucker, Amanda C</dc:creator>
  <cp:keywords/>
  <dc:description/>
  <cp:lastModifiedBy>Spaulding, Richard</cp:lastModifiedBy>
  <cp:revision>3</cp:revision>
  <dcterms:created xsi:type="dcterms:W3CDTF">2015-01-28T14:56:00Z</dcterms:created>
  <dcterms:modified xsi:type="dcterms:W3CDTF">2015-01-30T12:44:00Z</dcterms:modified>
</cp:coreProperties>
</file>