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CB3" w:rsidRDefault="000B6CB3" w:rsidP="00533828">
      <w:pPr>
        <w:suppressAutoHyphens/>
        <w:jc w:val="center"/>
        <w:outlineLvl w:val="0"/>
        <w:rPr>
          <w:sz w:val="48"/>
          <w:szCs w:val="48"/>
        </w:rPr>
      </w:pPr>
    </w:p>
    <w:p w:rsidR="000B6CB3" w:rsidRDefault="000B6CB3" w:rsidP="000B6CB3">
      <w:pPr>
        <w:suppressAutoHyphens/>
        <w:jc w:val="center"/>
        <w:outlineLvl w:val="0"/>
        <w:rPr>
          <w:sz w:val="48"/>
          <w:szCs w:val="48"/>
        </w:rPr>
      </w:pPr>
    </w:p>
    <w:p w:rsidR="00533828" w:rsidRPr="00CC62E9" w:rsidRDefault="00D450A7" w:rsidP="000B6CB3">
      <w:pPr>
        <w:suppressAutoHyphens/>
        <w:jc w:val="center"/>
        <w:outlineLvl w:val="0"/>
        <w:rPr>
          <w:sz w:val="48"/>
          <w:szCs w:val="48"/>
        </w:rPr>
      </w:pPr>
      <w:r>
        <w:rPr>
          <w:sz w:val="48"/>
          <w:szCs w:val="48"/>
        </w:rPr>
        <w:t>Tampa Fiberglass, Inc.</w:t>
      </w:r>
    </w:p>
    <w:p w:rsidR="00533828" w:rsidRPr="00CC62E9" w:rsidRDefault="00533828" w:rsidP="000B6CB3">
      <w:pPr>
        <w:jc w:val="center"/>
        <w:outlineLvl w:val="0"/>
        <w:rPr>
          <w:sz w:val="36"/>
          <w:szCs w:val="36"/>
        </w:rPr>
      </w:pPr>
      <w:r w:rsidRPr="00CC62E9">
        <w:rPr>
          <w:sz w:val="36"/>
          <w:szCs w:val="36"/>
        </w:rPr>
        <w:t xml:space="preserve">Facility ID No. </w:t>
      </w:r>
      <w:r w:rsidR="00D450A7">
        <w:rPr>
          <w:sz w:val="36"/>
          <w:szCs w:val="36"/>
        </w:rPr>
        <w:t>0570472</w:t>
      </w:r>
    </w:p>
    <w:p w:rsidR="00533828" w:rsidRPr="00CC62E9" w:rsidRDefault="000B6CB3" w:rsidP="000B6CB3">
      <w:pPr>
        <w:spacing w:line="240" w:lineRule="atLeast"/>
        <w:jc w:val="center"/>
        <w:outlineLvl w:val="0"/>
        <w:rPr>
          <w:sz w:val="36"/>
          <w:szCs w:val="36"/>
        </w:rPr>
      </w:pPr>
      <w:r w:rsidRPr="00CC62E9">
        <w:rPr>
          <w:sz w:val="36"/>
          <w:szCs w:val="36"/>
        </w:rPr>
        <w:t>Hillsborough</w:t>
      </w:r>
      <w:r w:rsidR="00533828" w:rsidRPr="00CC62E9">
        <w:rPr>
          <w:sz w:val="36"/>
          <w:szCs w:val="36"/>
        </w:rPr>
        <w:t xml:space="preserve"> County</w:t>
      </w:r>
    </w:p>
    <w:p w:rsidR="00533828" w:rsidRPr="00CC62E9" w:rsidRDefault="00533828" w:rsidP="00533828">
      <w:pPr>
        <w:jc w:val="center"/>
      </w:pPr>
    </w:p>
    <w:p w:rsidR="000B6CB3" w:rsidRPr="00CC62E9" w:rsidRDefault="000B6CB3" w:rsidP="00533828">
      <w:pPr>
        <w:jc w:val="center"/>
      </w:pPr>
    </w:p>
    <w:p w:rsidR="00533828" w:rsidRPr="00CC62E9" w:rsidRDefault="002417C3" w:rsidP="00533828">
      <w:pPr>
        <w:pStyle w:val="Heading4"/>
        <w:spacing w:before="0" w:after="0"/>
        <w:jc w:val="center"/>
        <w:rPr>
          <w:b w:val="0"/>
          <w:bCs w:val="0"/>
          <w:szCs w:val="20"/>
        </w:rPr>
      </w:pPr>
      <w:r>
        <w:rPr>
          <w:b w:val="0"/>
          <w:bCs w:val="0"/>
          <w:szCs w:val="20"/>
        </w:rPr>
        <w:t xml:space="preserve">DRAFT Air Construction </w:t>
      </w:r>
      <w:r w:rsidR="00533828" w:rsidRPr="00CC62E9">
        <w:rPr>
          <w:b w:val="0"/>
          <w:bCs w:val="0"/>
          <w:szCs w:val="20"/>
        </w:rPr>
        <w:t xml:space="preserve">Permit No. </w:t>
      </w:r>
      <w:r w:rsidR="000B6CB3" w:rsidRPr="00CC62E9">
        <w:rPr>
          <w:b w:val="0"/>
          <w:bCs w:val="0"/>
          <w:szCs w:val="20"/>
        </w:rPr>
        <w:t>0570</w:t>
      </w:r>
      <w:r w:rsidR="00D450A7">
        <w:rPr>
          <w:b w:val="0"/>
          <w:bCs w:val="0"/>
          <w:szCs w:val="20"/>
        </w:rPr>
        <w:t>472</w:t>
      </w:r>
      <w:r w:rsidR="000B6CB3" w:rsidRPr="00CC62E9">
        <w:rPr>
          <w:b w:val="0"/>
          <w:bCs w:val="0"/>
          <w:szCs w:val="20"/>
        </w:rPr>
        <w:t>-0</w:t>
      </w:r>
      <w:r w:rsidR="00D450A7">
        <w:rPr>
          <w:b w:val="0"/>
          <w:bCs w:val="0"/>
          <w:szCs w:val="20"/>
        </w:rPr>
        <w:t>0</w:t>
      </w:r>
      <w:r>
        <w:rPr>
          <w:b w:val="0"/>
          <w:bCs w:val="0"/>
          <w:szCs w:val="20"/>
        </w:rPr>
        <w:t>9</w:t>
      </w:r>
      <w:r w:rsidR="00533828" w:rsidRPr="00CC62E9">
        <w:rPr>
          <w:b w:val="0"/>
          <w:bCs w:val="0"/>
          <w:szCs w:val="20"/>
        </w:rPr>
        <w:t>-A</w:t>
      </w:r>
      <w:r>
        <w:rPr>
          <w:b w:val="0"/>
          <w:bCs w:val="0"/>
          <w:szCs w:val="20"/>
        </w:rPr>
        <w:t>C</w:t>
      </w:r>
    </w:p>
    <w:p w:rsidR="00533828" w:rsidRPr="00CC62E9" w:rsidRDefault="00533828" w:rsidP="00533828">
      <w:pPr>
        <w:pStyle w:val="Heading4"/>
        <w:spacing w:before="0" w:after="0"/>
        <w:jc w:val="center"/>
        <w:rPr>
          <w:b w:val="0"/>
          <w:bCs w:val="0"/>
          <w:sz w:val="24"/>
          <w:szCs w:val="24"/>
        </w:rPr>
      </w:pPr>
      <w:r w:rsidRPr="00CC62E9">
        <w:rPr>
          <w:b w:val="0"/>
          <w:bCs w:val="0"/>
          <w:sz w:val="24"/>
          <w:szCs w:val="24"/>
        </w:rPr>
        <w:t>(</w:t>
      </w:r>
      <w:r w:rsidR="002417C3">
        <w:rPr>
          <w:b w:val="0"/>
          <w:bCs w:val="0"/>
          <w:sz w:val="24"/>
          <w:szCs w:val="24"/>
        </w:rPr>
        <w:t>Concurrently Issued with</w:t>
      </w:r>
      <w:r w:rsidR="004D0D3E" w:rsidRPr="00CC62E9">
        <w:rPr>
          <w:b w:val="0"/>
          <w:bCs w:val="0"/>
          <w:sz w:val="24"/>
          <w:szCs w:val="24"/>
        </w:rPr>
        <w:t xml:space="preserve"> </w:t>
      </w:r>
      <w:r w:rsidRPr="00CC62E9">
        <w:rPr>
          <w:b w:val="0"/>
          <w:bCs w:val="0"/>
          <w:sz w:val="24"/>
          <w:szCs w:val="24"/>
        </w:rPr>
        <w:t xml:space="preserve">Title V Air Operation Permit No. </w:t>
      </w:r>
      <w:r w:rsidR="000B6CB3" w:rsidRPr="00CC62E9">
        <w:rPr>
          <w:b w:val="0"/>
          <w:bCs w:val="0"/>
          <w:sz w:val="24"/>
          <w:szCs w:val="24"/>
        </w:rPr>
        <w:t>0570</w:t>
      </w:r>
      <w:r w:rsidR="00D450A7">
        <w:rPr>
          <w:b w:val="0"/>
          <w:bCs w:val="0"/>
          <w:sz w:val="24"/>
          <w:szCs w:val="24"/>
        </w:rPr>
        <w:t>472</w:t>
      </w:r>
      <w:r w:rsidR="000B6CB3" w:rsidRPr="00CC62E9">
        <w:rPr>
          <w:b w:val="0"/>
          <w:bCs w:val="0"/>
          <w:sz w:val="24"/>
          <w:szCs w:val="24"/>
        </w:rPr>
        <w:t>-</w:t>
      </w:r>
      <w:r w:rsidR="00D450A7">
        <w:rPr>
          <w:b w:val="0"/>
          <w:bCs w:val="0"/>
          <w:sz w:val="24"/>
          <w:szCs w:val="24"/>
        </w:rPr>
        <w:t>00</w:t>
      </w:r>
      <w:r w:rsidR="002417C3">
        <w:rPr>
          <w:b w:val="0"/>
          <w:bCs w:val="0"/>
          <w:sz w:val="24"/>
          <w:szCs w:val="24"/>
        </w:rPr>
        <w:t>8</w:t>
      </w:r>
      <w:r w:rsidRPr="00CC62E9">
        <w:rPr>
          <w:b w:val="0"/>
          <w:bCs w:val="0"/>
          <w:sz w:val="24"/>
          <w:szCs w:val="24"/>
        </w:rPr>
        <w:t>-AV)</w:t>
      </w:r>
    </w:p>
    <w:p w:rsidR="00533828" w:rsidRPr="00CC62E9" w:rsidRDefault="00533828" w:rsidP="00533828">
      <w:pPr>
        <w:tabs>
          <w:tab w:val="left" w:pos="360"/>
          <w:tab w:val="left" w:pos="720"/>
          <w:tab w:val="left" w:pos="1080"/>
          <w:tab w:val="left" w:pos="1440"/>
          <w:tab w:val="right" w:pos="10080"/>
        </w:tabs>
        <w:jc w:val="center"/>
        <w:rPr>
          <w:sz w:val="28"/>
          <w:szCs w:val="28"/>
        </w:rPr>
      </w:pPr>
    </w:p>
    <w:p w:rsidR="000B6CB3" w:rsidRPr="00CC62E9" w:rsidRDefault="000B6CB3" w:rsidP="00533828">
      <w:pPr>
        <w:tabs>
          <w:tab w:val="left" w:pos="360"/>
          <w:tab w:val="left" w:pos="720"/>
          <w:tab w:val="left" w:pos="1080"/>
          <w:tab w:val="left" w:pos="1440"/>
          <w:tab w:val="right" w:pos="10080"/>
        </w:tabs>
        <w:jc w:val="center"/>
        <w:rPr>
          <w:sz w:val="28"/>
          <w:szCs w:val="28"/>
        </w:rPr>
      </w:pPr>
    </w:p>
    <w:p w:rsidR="00533828" w:rsidRPr="00CC62E9" w:rsidRDefault="000B6CB3" w:rsidP="00533828">
      <w:pPr>
        <w:jc w:val="center"/>
      </w:pPr>
      <w:r w:rsidRPr="00CC62E9">
        <w:rPr>
          <w:noProof/>
        </w:rPr>
        <w:drawing>
          <wp:inline distT="0" distB="0" distL="0" distR="0">
            <wp:extent cx="3048000" cy="2010639"/>
            <wp:effectExtent l="19050" t="0" r="0" b="0"/>
            <wp:docPr id="2" name="Picture 2" descr="http://epcnet.epchc.org/logo/epc%20new%20color%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pcnet.epchc.org/logo/epc%20new%20color%20logo.jpg"/>
                    <pic:cNvPicPr>
                      <a:picLocks noChangeAspect="1" noChangeArrowheads="1"/>
                    </pic:cNvPicPr>
                  </pic:nvPicPr>
                  <pic:blipFill>
                    <a:blip r:embed="rId9" cstate="print"/>
                    <a:srcRect/>
                    <a:stretch>
                      <a:fillRect/>
                    </a:stretch>
                  </pic:blipFill>
                  <pic:spPr bwMode="auto">
                    <a:xfrm>
                      <a:off x="0" y="0"/>
                      <a:ext cx="3051858" cy="2013184"/>
                    </a:xfrm>
                    <a:prstGeom prst="rect">
                      <a:avLst/>
                    </a:prstGeom>
                    <a:noFill/>
                    <a:ln w="9525">
                      <a:noFill/>
                      <a:miter lim="800000"/>
                      <a:headEnd/>
                      <a:tailEnd/>
                    </a:ln>
                  </pic:spPr>
                </pic:pic>
              </a:graphicData>
            </a:graphic>
          </wp:inline>
        </w:drawing>
      </w:r>
    </w:p>
    <w:p w:rsidR="00533828" w:rsidRPr="00CC62E9" w:rsidRDefault="00533828" w:rsidP="00533828">
      <w:pPr>
        <w:jc w:val="center"/>
      </w:pPr>
    </w:p>
    <w:p w:rsidR="000B6CB3" w:rsidRPr="00CC62E9" w:rsidRDefault="000B6CB3" w:rsidP="00533828">
      <w:pPr>
        <w:jc w:val="center"/>
      </w:pPr>
    </w:p>
    <w:p w:rsidR="00533828" w:rsidRPr="00CC62E9" w:rsidRDefault="00533828" w:rsidP="00533828">
      <w:pPr>
        <w:spacing w:after="60"/>
        <w:jc w:val="center"/>
        <w:outlineLvl w:val="0"/>
        <w:rPr>
          <w:b/>
          <w:sz w:val="26"/>
          <w:szCs w:val="26"/>
        </w:rPr>
      </w:pPr>
      <w:r w:rsidRPr="00CC62E9">
        <w:rPr>
          <w:b/>
          <w:sz w:val="26"/>
          <w:szCs w:val="26"/>
          <w:u w:val="single"/>
        </w:rPr>
        <w:t>Permitting</w:t>
      </w:r>
      <w:r w:rsidR="004D3E04">
        <w:rPr>
          <w:b/>
          <w:sz w:val="26"/>
          <w:szCs w:val="26"/>
          <w:u w:val="single"/>
        </w:rPr>
        <w:t xml:space="preserve"> and Compliance </w:t>
      </w:r>
      <w:r w:rsidRPr="00CC62E9">
        <w:rPr>
          <w:b/>
          <w:sz w:val="26"/>
          <w:szCs w:val="26"/>
          <w:u w:val="single"/>
        </w:rPr>
        <w:t>Authority:</w:t>
      </w:r>
    </w:p>
    <w:p w:rsidR="000B6CB3" w:rsidRPr="00CC62E9" w:rsidRDefault="000B6CB3" w:rsidP="00533828">
      <w:pPr>
        <w:jc w:val="center"/>
        <w:outlineLvl w:val="0"/>
        <w:rPr>
          <w:sz w:val="26"/>
          <w:szCs w:val="26"/>
        </w:rPr>
      </w:pPr>
      <w:r w:rsidRPr="00CC62E9">
        <w:rPr>
          <w:sz w:val="26"/>
          <w:szCs w:val="26"/>
        </w:rPr>
        <w:t>Environmental Protection Commission</w:t>
      </w:r>
    </w:p>
    <w:p w:rsidR="000B6CB3" w:rsidRPr="00CC62E9" w:rsidRDefault="000B6CB3" w:rsidP="00533828">
      <w:pPr>
        <w:jc w:val="center"/>
        <w:outlineLvl w:val="0"/>
        <w:rPr>
          <w:sz w:val="26"/>
          <w:szCs w:val="26"/>
        </w:rPr>
      </w:pPr>
      <w:r w:rsidRPr="00CC62E9">
        <w:rPr>
          <w:sz w:val="26"/>
          <w:szCs w:val="26"/>
        </w:rPr>
        <w:t>of Hillsborough County</w:t>
      </w:r>
    </w:p>
    <w:p w:rsidR="000B6CB3" w:rsidRPr="00CC62E9" w:rsidRDefault="000B6CB3" w:rsidP="00533828">
      <w:pPr>
        <w:jc w:val="center"/>
        <w:outlineLvl w:val="0"/>
        <w:rPr>
          <w:sz w:val="26"/>
          <w:szCs w:val="26"/>
        </w:rPr>
      </w:pPr>
      <w:r w:rsidRPr="00CC62E9">
        <w:rPr>
          <w:sz w:val="26"/>
          <w:szCs w:val="26"/>
        </w:rPr>
        <w:t>3629 Queen Palm Drive</w:t>
      </w:r>
    </w:p>
    <w:p w:rsidR="000B6CB3" w:rsidRPr="00CC62E9" w:rsidRDefault="000B6CB3" w:rsidP="00533828">
      <w:pPr>
        <w:jc w:val="center"/>
        <w:outlineLvl w:val="0"/>
        <w:rPr>
          <w:sz w:val="26"/>
          <w:szCs w:val="26"/>
        </w:rPr>
      </w:pPr>
      <w:r w:rsidRPr="00CC62E9">
        <w:rPr>
          <w:sz w:val="26"/>
          <w:szCs w:val="26"/>
        </w:rPr>
        <w:t>Tampa, FL 33619</w:t>
      </w:r>
    </w:p>
    <w:p w:rsidR="00016100" w:rsidRPr="00CC62E9" w:rsidRDefault="00016100" w:rsidP="00533828">
      <w:pPr>
        <w:jc w:val="center"/>
        <w:outlineLvl w:val="0"/>
        <w:rPr>
          <w:sz w:val="26"/>
          <w:szCs w:val="26"/>
        </w:rPr>
      </w:pPr>
    </w:p>
    <w:p w:rsidR="00533828" w:rsidRPr="00CC62E9" w:rsidRDefault="00533828" w:rsidP="00533828">
      <w:pPr>
        <w:jc w:val="center"/>
        <w:outlineLvl w:val="0"/>
        <w:rPr>
          <w:sz w:val="26"/>
          <w:szCs w:val="26"/>
        </w:rPr>
      </w:pPr>
      <w:r w:rsidRPr="00CC62E9">
        <w:rPr>
          <w:sz w:val="26"/>
          <w:szCs w:val="26"/>
        </w:rPr>
        <w:t>Telephone:  (</w:t>
      </w:r>
      <w:r w:rsidR="000B6CB3" w:rsidRPr="00CC62E9">
        <w:rPr>
          <w:sz w:val="26"/>
          <w:szCs w:val="26"/>
        </w:rPr>
        <w:t>813</w:t>
      </w:r>
      <w:r w:rsidRPr="00CC62E9">
        <w:rPr>
          <w:sz w:val="26"/>
          <w:szCs w:val="26"/>
        </w:rPr>
        <w:t>)</w:t>
      </w:r>
      <w:r w:rsidR="000B6CB3" w:rsidRPr="00CC62E9">
        <w:rPr>
          <w:sz w:val="26"/>
          <w:szCs w:val="26"/>
        </w:rPr>
        <w:t>627-2600</w:t>
      </w:r>
    </w:p>
    <w:p w:rsidR="00533828" w:rsidRPr="00CC62E9" w:rsidRDefault="00533828" w:rsidP="00533828">
      <w:pPr>
        <w:jc w:val="center"/>
        <w:rPr>
          <w:sz w:val="26"/>
          <w:szCs w:val="26"/>
        </w:rPr>
      </w:pPr>
      <w:r w:rsidRPr="00CC62E9">
        <w:rPr>
          <w:sz w:val="26"/>
          <w:szCs w:val="26"/>
        </w:rPr>
        <w:t xml:space="preserve">Fax:  </w:t>
      </w:r>
      <w:r w:rsidR="009C6561" w:rsidRPr="00CC62E9">
        <w:rPr>
          <w:sz w:val="26"/>
          <w:szCs w:val="26"/>
        </w:rPr>
        <w:t>(</w:t>
      </w:r>
      <w:r w:rsidR="000B6CB3" w:rsidRPr="00CC62E9">
        <w:rPr>
          <w:sz w:val="26"/>
          <w:szCs w:val="26"/>
        </w:rPr>
        <w:t>813)627-2660</w:t>
      </w:r>
    </w:p>
    <w:p w:rsidR="00533828" w:rsidRPr="00CC62E9" w:rsidRDefault="00533828" w:rsidP="00533828">
      <w:pPr>
        <w:rPr>
          <w:sz w:val="26"/>
          <w:szCs w:val="26"/>
        </w:rPr>
      </w:pPr>
    </w:p>
    <w:p w:rsidR="006910A9" w:rsidRPr="00CC62E9" w:rsidRDefault="006910A9" w:rsidP="006910A9">
      <w:pPr>
        <w:jc w:val="center"/>
        <w:rPr>
          <w:sz w:val="24"/>
        </w:rPr>
      </w:pPr>
    </w:p>
    <w:p w:rsidR="006910A9" w:rsidRPr="00CC62E9" w:rsidRDefault="006910A9" w:rsidP="006910A9">
      <w:pPr>
        <w:pStyle w:val="TOC1"/>
        <w:jc w:val="center"/>
        <w:rPr>
          <w:sz w:val="32"/>
          <w:u w:val="single"/>
        </w:rPr>
        <w:sectPr w:rsidR="006910A9" w:rsidRPr="00CC62E9" w:rsidSect="00533828">
          <w:headerReference w:type="default" r:id="rId10"/>
          <w:footerReference w:type="even" r:id="rId11"/>
          <w:pgSz w:w="12240" w:h="15840" w:code="1"/>
          <w:pgMar w:top="1440" w:right="1152" w:bottom="720" w:left="1152" w:header="1440" w:footer="720" w:gutter="0"/>
          <w:paperSrc w:first="15" w:other="15"/>
          <w:pgNumType w:start="1"/>
          <w:cols w:space="720"/>
          <w:titlePg/>
        </w:sectPr>
      </w:pPr>
    </w:p>
    <w:p w:rsidR="006910A9" w:rsidRPr="00CC62E9" w:rsidRDefault="002417C3" w:rsidP="006910A9">
      <w:pPr>
        <w:pStyle w:val="TOC1"/>
        <w:jc w:val="center"/>
        <w:rPr>
          <w:sz w:val="32"/>
          <w:u w:val="single"/>
        </w:rPr>
      </w:pPr>
      <w:r>
        <w:rPr>
          <w:sz w:val="32"/>
          <w:u w:val="single"/>
        </w:rPr>
        <w:lastRenderedPageBreak/>
        <w:t>DRAFT Air Construction Permit</w:t>
      </w:r>
    </w:p>
    <w:p w:rsidR="006910A9" w:rsidRPr="002417C3" w:rsidRDefault="006910A9" w:rsidP="006910A9">
      <w:pPr>
        <w:jc w:val="center"/>
        <w:rPr>
          <w:sz w:val="24"/>
          <w:szCs w:val="24"/>
        </w:rPr>
      </w:pPr>
      <w:r w:rsidRPr="002417C3">
        <w:rPr>
          <w:sz w:val="24"/>
          <w:szCs w:val="24"/>
        </w:rPr>
        <w:t xml:space="preserve">Permit No. </w:t>
      </w:r>
      <w:r w:rsidR="00016100" w:rsidRPr="002417C3">
        <w:rPr>
          <w:sz w:val="24"/>
          <w:szCs w:val="24"/>
        </w:rPr>
        <w:t>0570</w:t>
      </w:r>
      <w:r w:rsidR="00D450A7" w:rsidRPr="002417C3">
        <w:rPr>
          <w:sz w:val="24"/>
          <w:szCs w:val="24"/>
        </w:rPr>
        <w:t>472</w:t>
      </w:r>
      <w:r w:rsidR="00016100" w:rsidRPr="002417C3">
        <w:rPr>
          <w:sz w:val="24"/>
          <w:szCs w:val="24"/>
        </w:rPr>
        <w:t>-0</w:t>
      </w:r>
      <w:r w:rsidR="00D450A7" w:rsidRPr="002417C3">
        <w:rPr>
          <w:sz w:val="24"/>
          <w:szCs w:val="24"/>
        </w:rPr>
        <w:t>0</w:t>
      </w:r>
      <w:r w:rsidR="002417C3" w:rsidRPr="002417C3">
        <w:rPr>
          <w:sz w:val="24"/>
          <w:szCs w:val="24"/>
        </w:rPr>
        <w:t>9</w:t>
      </w:r>
      <w:r w:rsidRPr="002417C3">
        <w:rPr>
          <w:sz w:val="24"/>
          <w:szCs w:val="24"/>
        </w:rPr>
        <w:t>-A</w:t>
      </w:r>
      <w:r w:rsidR="002417C3" w:rsidRPr="002417C3">
        <w:rPr>
          <w:sz w:val="24"/>
          <w:szCs w:val="24"/>
        </w:rPr>
        <w:t>C</w:t>
      </w:r>
    </w:p>
    <w:p w:rsidR="00307226" w:rsidRPr="00CC62E9" w:rsidRDefault="00307226" w:rsidP="006910A9">
      <w:pPr>
        <w:jc w:val="center"/>
      </w:pPr>
    </w:p>
    <w:p w:rsidR="006910A9" w:rsidRPr="00CC62E9" w:rsidRDefault="006910A9" w:rsidP="006910A9">
      <w:pPr>
        <w:jc w:val="center"/>
      </w:pPr>
      <w:r w:rsidRPr="00CC62E9">
        <w:rPr>
          <w:b/>
          <w:u w:val="single"/>
        </w:rPr>
        <w:t>Table of Contents</w:t>
      </w:r>
    </w:p>
    <w:p w:rsidR="006910A9" w:rsidRPr="00CC62E9" w:rsidRDefault="006910A9" w:rsidP="000C1108">
      <w:pPr>
        <w:tabs>
          <w:tab w:val="left" w:pos="-1440"/>
          <w:tab w:val="left" w:pos="-720"/>
          <w:tab w:val="right" w:pos="10080"/>
        </w:tabs>
        <w:suppressAutoHyphens/>
        <w:rPr>
          <w:b/>
          <w:u w:val="single"/>
        </w:rPr>
      </w:pPr>
      <w:r w:rsidRPr="00CC62E9">
        <w:rPr>
          <w:b/>
          <w:u w:val="single"/>
        </w:rPr>
        <w:t>Section</w:t>
      </w:r>
      <w:r w:rsidRPr="00CC62E9">
        <w:rPr>
          <w:b/>
        </w:rPr>
        <w:tab/>
      </w:r>
      <w:r w:rsidRPr="00CC62E9">
        <w:rPr>
          <w:b/>
          <w:u w:val="single"/>
        </w:rPr>
        <w:t>Page Number</w:t>
      </w:r>
    </w:p>
    <w:p w:rsidR="00AD07D0" w:rsidRPr="00CC62E9" w:rsidRDefault="00AD07D0" w:rsidP="00AD07D0">
      <w:pPr>
        <w:tabs>
          <w:tab w:val="left" w:pos="360"/>
          <w:tab w:val="left" w:pos="720"/>
          <w:tab w:val="left" w:pos="1080"/>
          <w:tab w:val="left" w:pos="1440"/>
          <w:tab w:val="right" w:leader="dot" w:pos="10080"/>
        </w:tabs>
      </w:pPr>
    </w:p>
    <w:p w:rsidR="00AD07D0" w:rsidRPr="00CC62E9" w:rsidRDefault="00AD07D0" w:rsidP="00AD07D0">
      <w:pPr>
        <w:tabs>
          <w:tab w:val="left" w:pos="360"/>
          <w:tab w:val="left" w:pos="720"/>
          <w:tab w:val="left" w:pos="1080"/>
          <w:tab w:val="left" w:pos="1440"/>
          <w:tab w:val="right" w:leader="dot" w:pos="10080"/>
        </w:tabs>
      </w:pPr>
      <w:r w:rsidRPr="00CC62E9">
        <w:t>I.</w:t>
      </w:r>
      <w:r w:rsidRPr="00CC62E9">
        <w:tab/>
        <w:t>Facility Information.</w:t>
      </w:r>
    </w:p>
    <w:p w:rsidR="00AD07D0" w:rsidRPr="00CC62E9" w:rsidRDefault="00AD07D0" w:rsidP="00AD07D0">
      <w:pPr>
        <w:tabs>
          <w:tab w:val="left" w:pos="360"/>
          <w:tab w:val="left" w:pos="720"/>
          <w:tab w:val="left" w:pos="1080"/>
          <w:tab w:val="left" w:pos="1440"/>
          <w:tab w:val="right" w:leader="dot" w:pos="10080"/>
        </w:tabs>
      </w:pPr>
      <w:r w:rsidRPr="00CC62E9">
        <w:tab/>
        <w:t>A.</w:t>
      </w:r>
      <w:r w:rsidRPr="00CC62E9">
        <w:tab/>
        <w:t xml:space="preserve">Facility Description. </w:t>
      </w:r>
      <w:r w:rsidRPr="00CC62E9">
        <w:tab/>
        <w:t xml:space="preserve"> 2</w:t>
      </w:r>
    </w:p>
    <w:p w:rsidR="00AD07D0" w:rsidRPr="00CC62E9" w:rsidRDefault="00AD07D0" w:rsidP="00AD07D0">
      <w:pPr>
        <w:tabs>
          <w:tab w:val="left" w:pos="360"/>
          <w:tab w:val="left" w:pos="720"/>
          <w:tab w:val="left" w:pos="1080"/>
          <w:tab w:val="left" w:pos="1440"/>
          <w:tab w:val="right" w:leader="dot" w:pos="10080"/>
        </w:tabs>
      </w:pPr>
      <w:r w:rsidRPr="00CC62E9">
        <w:tab/>
        <w:t>B.</w:t>
      </w:r>
      <w:r w:rsidRPr="00CC62E9">
        <w:tab/>
        <w:t xml:space="preserve">Summary </w:t>
      </w:r>
      <w:r w:rsidR="000A0A5C" w:rsidRPr="00CC62E9">
        <w:t>of Emissions Unit</w:t>
      </w:r>
      <w:r w:rsidRPr="00CC62E9">
        <w:t xml:space="preserve">s. </w:t>
      </w:r>
      <w:r w:rsidRPr="00CC62E9">
        <w:tab/>
        <w:t xml:space="preserve"> </w:t>
      </w:r>
      <w:r w:rsidR="0043108A">
        <w:t>3</w:t>
      </w:r>
    </w:p>
    <w:p w:rsidR="00AD07D0" w:rsidRPr="00CC62E9" w:rsidRDefault="00AD07D0" w:rsidP="00AD07D0">
      <w:pPr>
        <w:tabs>
          <w:tab w:val="left" w:pos="360"/>
          <w:tab w:val="left" w:pos="720"/>
          <w:tab w:val="left" w:pos="1080"/>
          <w:tab w:val="left" w:pos="1440"/>
          <w:tab w:val="right" w:leader="dot" w:pos="10080"/>
        </w:tabs>
      </w:pPr>
      <w:r w:rsidRPr="00CC62E9">
        <w:tab/>
        <w:t>C.</w:t>
      </w:r>
      <w:r w:rsidRPr="00CC62E9">
        <w:tab/>
        <w:t>Applicable Regulations.</w:t>
      </w:r>
      <w:r w:rsidR="00D91394" w:rsidRPr="00CC62E9">
        <w:t xml:space="preserve"> </w:t>
      </w:r>
      <w:r w:rsidRPr="00CC62E9">
        <w:tab/>
        <w:t xml:space="preserve"> </w:t>
      </w:r>
      <w:r w:rsidR="0043108A">
        <w:t>3</w:t>
      </w:r>
    </w:p>
    <w:p w:rsidR="000A0A5C" w:rsidRPr="00CC62E9" w:rsidRDefault="000A0A5C" w:rsidP="00AD07D0">
      <w:pPr>
        <w:tabs>
          <w:tab w:val="left" w:pos="360"/>
          <w:tab w:val="left" w:pos="720"/>
          <w:tab w:val="left" w:pos="1080"/>
          <w:tab w:val="left" w:pos="1440"/>
          <w:tab w:val="right" w:leader="dot" w:pos="10080"/>
        </w:tabs>
      </w:pPr>
    </w:p>
    <w:p w:rsidR="00AD07D0" w:rsidRPr="00CC62E9" w:rsidRDefault="00AD07D0" w:rsidP="00AD07D0">
      <w:pPr>
        <w:tabs>
          <w:tab w:val="left" w:pos="360"/>
          <w:tab w:val="left" w:pos="720"/>
          <w:tab w:val="left" w:pos="1080"/>
          <w:tab w:val="left" w:pos="1440"/>
          <w:tab w:val="right" w:leader="dot" w:pos="10080"/>
        </w:tabs>
      </w:pPr>
      <w:r w:rsidRPr="00CC62E9">
        <w:t>II.</w:t>
      </w:r>
      <w:r w:rsidRPr="00CC62E9">
        <w:tab/>
        <w:t xml:space="preserve">Facility-wide Conditions. </w:t>
      </w:r>
      <w:r w:rsidRPr="00CC62E9">
        <w:tab/>
        <w:t xml:space="preserve"> </w:t>
      </w:r>
      <w:r w:rsidR="0043108A" w:rsidRPr="00EE17F4">
        <w:t>4-</w:t>
      </w:r>
      <w:r w:rsidR="00EE17F4" w:rsidRPr="00EE17F4">
        <w:t>7</w:t>
      </w:r>
    </w:p>
    <w:p w:rsidR="005F79CF" w:rsidRPr="00CC62E9" w:rsidRDefault="005F79CF" w:rsidP="00AD07D0">
      <w:pPr>
        <w:tabs>
          <w:tab w:val="left" w:pos="360"/>
          <w:tab w:val="left" w:pos="720"/>
          <w:tab w:val="left" w:pos="1080"/>
          <w:tab w:val="left" w:pos="1440"/>
          <w:tab w:val="right" w:leader="dot" w:pos="10080"/>
        </w:tabs>
      </w:pPr>
    </w:p>
    <w:p w:rsidR="005F79CF" w:rsidRPr="00CC62E9" w:rsidRDefault="005F79CF" w:rsidP="00AD07D0">
      <w:pPr>
        <w:tabs>
          <w:tab w:val="left" w:pos="360"/>
          <w:tab w:val="left" w:pos="720"/>
          <w:tab w:val="left" w:pos="1080"/>
          <w:tab w:val="left" w:pos="1440"/>
          <w:tab w:val="right" w:leader="dot" w:pos="10080"/>
        </w:tabs>
      </w:pPr>
      <w:r w:rsidRPr="00CC62E9">
        <w:t>III.</w:t>
      </w:r>
      <w:r w:rsidRPr="00CC62E9">
        <w:tab/>
        <w:t>Emissions Units and Conditions.</w:t>
      </w:r>
    </w:p>
    <w:p w:rsidR="00843871" w:rsidRPr="00CC62E9" w:rsidRDefault="005F79CF" w:rsidP="00EE17F4">
      <w:pPr>
        <w:tabs>
          <w:tab w:val="left" w:pos="360"/>
          <w:tab w:val="left" w:pos="720"/>
          <w:tab w:val="left" w:pos="1080"/>
          <w:tab w:val="left" w:pos="1440"/>
          <w:tab w:val="right" w:leader="dot" w:pos="10080"/>
        </w:tabs>
      </w:pPr>
      <w:r w:rsidRPr="00CC62E9">
        <w:tab/>
        <w:t>A.</w:t>
      </w:r>
      <w:r w:rsidRPr="00CC62E9">
        <w:tab/>
      </w:r>
      <w:r w:rsidR="00D450A7">
        <w:t>Fiberglass Product Manufacturing</w:t>
      </w:r>
      <w:r w:rsidR="0063165A" w:rsidRPr="00CC62E9">
        <w:tab/>
      </w:r>
      <w:r w:rsidR="00EE17F4" w:rsidRPr="00EE17F4">
        <w:t>8-</w:t>
      </w:r>
      <w:r w:rsidR="00EE17F4">
        <w:t>2</w:t>
      </w:r>
      <w:r w:rsidR="00466306">
        <w:t>3</w:t>
      </w:r>
    </w:p>
    <w:p w:rsidR="005F79CF" w:rsidRPr="00CC62E9" w:rsidRDefault="005F79CF" w:rsidP="00843871">
      <w:pPr>
        <w:tabs>
          <w:tab w:val="left" w:pos="360"/>
          <w:tab w:val="left" w:pos="720"/>
          <w:tab w:val="left" w:pos="1080"/>
          <w:tab w:val="left" w:pos="1440"/>
          <w:tab w:val="right" w:leader="dot" w:pos="10080"/>
        </w:tabs>
      </w:pPr>
      <w:r w:rsidRPr="00CC62E9">
        <w:tab/>
        <w:t>B.</w:t>
      </w:r>
      <w:r w:rsidRPr="00CC62E9">
        <w:tab/>
      </w:r>
      <w:r w:rsidR="00D450A7">
        <w:t>Boat Manufacturing</w:t>
      </w:r>
      <w:r w:rsidRPr="00CC62E9">
        <w:tab/>
        <w:t xml:space="preserve"> </w:t>
      </w:r>
      <w:r w:rsidR="00EE17F4" w:rsidRPr="006154F2">
        <w:t>2</w:t>
      </w:r>
      <w:r w:rsidR="00466306">
        <w:t>4</w:t>
      </w:r>
      <w:r w:rsidR="0063165A" w:rsidRPr="006154F2">
        <w:t>-</w:t>
      </w:r>
      <w:r w:rsidR="006154F2" w:rsidRPr="006154F2">
        <w:t>4</w:t>
      </w:r>
      <w:r w:rsidR="00DC5210">
        <w:t>1</w:t>
      </w:r>
    </w:p>
    <w:p w:rsidR="005F79CF" w:rsidRPr="00CC62E9" w:rsidRDefault="005F79CF" w:rsidP="00AD07D0">
      <w:pPr>
        <w:tabs>
          <w:tab w:val="left" w:pos="360"/>
          <w:tab w:val="left" w:pos="720"/>
          <w:tab w:val="left" w:pos="1080"/>
          <w:tab w:val="left" w:pos="1440"/>
          <w:tab w:val="right" w:leader="dot" w:pos="10080"/>
        </w:tabs>
      </w:pPr>
    </w:p>
    <w:p w:rsidR="005F79CF" w:rsidRPr="00CC62E9" w:rsidRDefault="00701217" w:rsidP="00AD07D0">
      <w:pPr>
        <w:tabs>
          <w:tab w:val="left" w:pos="360"/>
          <w:tab w:val="left" w:pos="720"/>
          <w:tab w:val="left" w:pos="1080"/>
          <w:tab w:val="left" w:pos="1440"/>
          <w:tab w:val="right" w:leader="dot" w:pos="10080"/>
        </w:tabs>
      </w:pPr>
      <w:r w:rsidRPr="00CC62E9">
        <w:t>I</w:t>
      </w:r>
      <w:r w:rsidR="005F79CF" w:rsidRPr="00CC62E9">
        <w:t>V.</w:t>
      </w:r>
      <w:r w:rsidR="005F79CF" w:rsidRPr="00CC62E9">
        <w:tab/>
      </w:r>
      <w:r w:rsidR="004642C4" w:rsidRPr="00CC62E9">
        <w:t>Appendices</w:t>
      </w:r>
      <w:r w:rsidR="005F79CF" w:rsidRPr="00CC62E9">
        <w:t xml:space="preserve">. </w:t>
      </w:r>
      <w:r w:rsidR="005F79CF" w:rsidRPr="00CC62E9">
        <w:tab/>
        <w:t xml:space="preserve"> </w:t>
      </w:r>
      <w:r w:rsidR="006154F2">
        <w:t>4</w:t>
      </w:r>
      <w:r w:rsidR="00DC5210">
        <w:t>2</w:t>
      </w:r>
      <w:bookmarkStart w:id="0" w:name="_GoBack"/>
      <w:bookmarkEnd w:id="0"/>
    </w:p>
    <w:p w:rsidR="009631A9" w:rsidRPr="00CC62E9" w:rsidRDefault="004A234B" w:rsidP="004B723E">
      <w:pPr>
        <w:tabs>
          <w:tab w:val="left" w:pos="360"/>
          <w:tab w:val="left" w:pos="720"/>
          <w:tab w:val="left" w:pos="1080"/>
          <w:tab w:val="left" w:pos="1440"/>
          <w:tab w:val="right" w:leader="dot" w:pos="10080"/>
        </w:tabs>
      </w:pPr>
      <w:r w:rsidRPr="00CC62E9">
        <w:tab/>
      </w:r>
      <w:r w:rsidR="009631A9" w:rsidRPr="00CC62E9">
        <w:t>Appendix NESHAP, Subpart A – General Provisions</w:t>
      </w:r>
      <w:r w:rsidR="00535CB3" w:rsidRPr="00CC62E9">
        <w:t>.</w:t>
      </w:r>
    </w:p>
    <w:p w:rsidR="0015428B" w:rsidRDefault="0015428B" w:rsidP="004B723E">
      <w:pPr>
        <w:tabs>
          <w:tab w:val="left" w:pos="360"/>
          <w:tab w:val="left" w:pos="720"/>
          <w:tab w:val="left" w:pos="1080"/>
          <w:tab w:val="left" w:pos="1440"/>
          <w:tab w:val="right" w:leader="dot" w:pos="10080"/>
        </w:tabs>
      </w:pPr>
      <w:r w:rsidRPr="00CC62E9">
        <w:tab/>
        <w:t xml:space="preserve">Appendix NESHAP, </w:t>
      </w:r>
      <w:r w:rsidR="00535CB3" w:rsidRPr="00CC62E9">
        <w:t xml:space="preserve">Subpart </w:t>
      </w:r>
      <w:r w:rsidR="00D450A7">
        <w:t>WWWW</w:t>
      </w:r>
    </w:p>
    <w:p w:rsidR="00D450A7" w:rsidRDefault="00D450A7" w:rsidP="00D450A7">
      <w:pPr>
        <w:tabs>
          <w:tab w:val="left" w:pos="360"/>
          <w:tab w:val="left" w:pos="720"/>
          <w:tab w:val="left" w:pos="1080"/>
          <w:tab w:val="left" w:pos="1440"/>
          <w:tab w:val="right" w:leader="dot" w:pos="10080"/>
        </w:tabs>
      </w:pPr>
      <w:r>
        <w:tab/>
      </w:r>
      <w:r w:rsidRPr="00CC62E9">
        <w:t xml:space="preserve">Appendix NESHAP, Subpart </w:t>
      </w:r>
      <w:r>
        <w:t>VVVV</w:t>
      </w:r>
    </w:p>
    <w:p w:rsidR="004B723E" w:rsidRPr="00CC62E9" w:rsidRDefault="00D450A7" w:rsidP="00AD07D0">
      <w:pPr>
        <w:tabs>
          <w:tab w:val="left" w:pos="360"/>
          <w:tab w:val="left" w:pos="720"/>
          <w:tab w:val="left" w:pos="1080"/>
          <w:tab w:val="left" w:pos="1440"/>
          <w:tab w:val="right" w:leader="dot" w:pos="10080"/>
        </w:tabs>
      </w:pPr>
      <w:r>
        <w:tab/>
      </w:r>
      <w:r w:rsidR="009D0532" w:rsidRPr="00CC62E9">
        <w:tab/>
      </w:r>
    </w:p>
    <w:p w:rsidR="00EB428B" w:rsidRPr="00CC62E9" w:rsidRDefault="00535CB3" w:rsidP="00AD07D0">
      <w:pPr>
        <w:tabs>
          <w:tab w:val="left" w:pos="360"/>
          <w:tab w:val="left" w:pos="720"/>
          <w:tab w:val="left" w:pos="1080"/>
          <w:tab w:val="left" w:pos="1440"/>
          <w:tab w:val="right" w:leader="dot" w:pos="10080"/>
        </w:tabs>
      </w:pPr>
      <w:r w:rsidRPr="00CC62E9">
        <w:rPr>
          <w:sz w:val="23"/>
          <w:szCs w:val="23"/>
        </w:rPr>
        <w:tab/>
      </w:r>
    </w:p>
    <w:p w:rsidR="00AD07D0" w:rsidRPr="00CC62E9" w:rsidRDefault="00AD07D0" w:rsidP="00AD07D0">
      <w:pPr>
        <w:tabs>
          <w:tab w:val="left" w:pos="360"/>
          <w:tab w:val="left" w:pos="720"/>
          <w:tab w:val="left" w:pos="1080"/>
          <w:tab w:val="left" w:pos="1440"/>
          <w:tab w:val="right" w:leader="dot" w:pos="10080"/>
        </w:tabs>
      </w:pPr>
    </w:p>
    <w:p w:rsidR="00AD07D0" w:rsidRPr="00CC62E9" w:rsidRDefault="00AD07D0" w:rsidP="00A74727"/>
    <w:p w:rsidR="006910A9" w:rsidRPr="00CC62E9" w:rsidRDefault="006910A9" w:rsidP="00A74727">
      <w:pPr>
        <w:rPr>
          <w:b/>
        </w:rPr>
        <w:sectPr w:rsidR="006910A9" w:rsidRPr="00CC62E9" w:rsidSect="00AD07D0">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Pr="00D55CFB" w:rsidRDefault="00016225" w:rsidP="00016225">
      <w:pPr>
        <w:tabs>
          <w:tab w:val="center" w:pos="5040"/>
        </w:tabs>
        <w:suppressAutoHyphens/>
        <w:jc w:val="center"/>
        <w:rPr>
          <w:spacing w:val="-3"/>
          <w:szCs w:val="24"/>
        </w:rPr>
      </w:pPr>
      <w:r w:rsidRPr="00D55CFB">
        <w:rPr>
          <w:spacing w:val="-3"/>
          <w:szCs w:val="24"/>
        </w:rPr>
        <w:t>ENVIRONMENTAL PROTECTION COMMISSION OF</w:t>
      </w:r>
    </w:p>
    <w:p w:rsidR="00016225" w:rsidRPr="00D55CFB" w:rsidRDefault="00016225" w:rsidP="00016225">
      <w:pPr>
        <w:tabs>
          <w:tab w:val="center" w:pos="5040"/>
        </w:tabs>
        <w:suppressAutoHyphens/>
        <w:jc w:val="center"/>
        <w:rPr>
          <w:spacing w:val="-3"/>
          <w:szCs w:val="24"/>
        </w:rPr>
      </w:pPr>
      <w:r w:rsidRPr="00D55CFB">
        <w:rPr>
          <w:spacing w:val="-3"/>
          <w:szCs w:val="24"/>
        </w:rPr>
        <w:t>HILLSBOROUGH COUNTY, as Delegated by</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Cs w:val="24"/>
        </w:rPr>
      </w:pPr>
    </w:p>
    <w:p w:rsidR="00016225" w:rsidRPr="00D55CFB" w:rsidRDefault="00016225" w:rsidP="00016225">
      <w:pPr>
        <w:tabs>
          <w:tab w:val="center" w:pos="5040"/>
        </w:tabs>
        <w:suppressAutoHyphens/>
        <w:jc w:val="center"/>
        <w:rPr>
          <w:spacing w:val="-3"/>
          <w:szCs w:val="24"/>
        </w:rPr>
      </w:pPr>
      <w:r w:rsidRPr="00D55CFB">
        <w:rPr>
          <w:spacing w:val="-3"/>
          <w:szCs w:val="24"/>
        </w:rPr>
        <w:t>STATE OF FLORIDA</w:t>
      </w:r>
    </w:p>
    <w:p w:rsidR="00016225" w:rsidRPr="00D55CFB" w:rsidRDefault="00016225" w:rsidP="00016225">
      <w:pPr>
        <w:tabs>
          <w:tab w:val="center" w:pos="5040"/>
        </w:tabs>
        <w:suppressAutoHyphens/>
        <w:jc w:val="center"/>
        <w:rPr>
          <w:spacing w:val="-3"/>
          <w:szCs w:val="24"/>
        </w:rPr>
      </w:pPr>
      <w:r w:rsidRPr="00D55CFB">
        <w:rPr>
          <w:spacing w:val="-3"/>
          <w:szCs w:val="24"/>
        </w:rPr>
        <w:t>DEPARTMENT OF ENVIRONMENTAL PROTECTION</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Cs w:val="24"/>
        </w:rPr>
      </w:pPr>
    </w:p>
    <w:p w:rsidR="00016225" w:rsidRPr="00D55CFB" w:rsidRDefault="00016225" w:rsidP="00016225">
      <w:pPr>
        <w:tabs>
          <w:tab w:val="center" w:pos="5040"/>
        </w:tabs>
        <w:suppressAutoHyphens/>
        <w:jc w:val="center"/>
        <w:rPr>
          <w:spacing w:val="-3"/>
          <w:szCs w:val="24"/>
        </w:rPr>
      </w:pPr>
      <w:r w:rsidRPr="00D55CFB">
        <w:rPr>
          <w:spacing w:val="-3"/>
          <w:szCs w:val="24"/>
        </w:rPr>
        <w:t>NOTICE OF PERMIT</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spacing w:val="-3"/>
        </w:rPr>
      </w:pPr>
      <w:r w:rsidRPr="00D55CFB">
        <w:rPr>
          <w:spacing w:val="-3"/>
        </w:rPr>
        <w:t xml:space="preserve">Mr. </w:t>
      </w:r>
      <w:r>
        <w:rPr>
          <w:spacing w:val="-3"/>
        </w:rPr>
        <w:t>Kenneth McCleave</w:t>
      </w:r>
    </w:p>
    <w:p w:rsidR="00016225" w:rsidRPr="00D55CFB" w:rsidRDefault="00016225" w:rsidP="00016225">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spacing w:val="-3"/>
        </w:rPr>
      </w:pPr>
      <w:r>
        <w:rPr>
          <w:szCs w:val="24"/>
        </w:rPr>
        <w:t>Tampa Fiberglass, Inc</w:t>
      </w:r>
      <w:r w:rsidRPr="00D55CFB">
        <w:rPr>
          <w:szCs w:val="24"/>
        </w:rPr>
        <w:t>.</w:t>
      </w:r>
    </w:p>
    <w:p w:rsidR="00016225" w:rsidRPr="00D55CFB" w:rsidRDefault="00016225" w:rsidP="00016225">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spacing w:val="-3"/>
          <w:szCs w:val="24"/>
        </w:rPr>
      </w:pPr>
      <w:r>
        <w:rPr>
          <w:szCs w:val="24"/>
        </w:rPr>
        <w:t>4209 Raleigh Street</w:t>
      </w:r>
    </w:p>
    <w:p w:rsidR="00016225" w:rsidRPr="00D55CFB" w:rsidRDefault="00016225" w:rsidP="00016225">
      <w:pPr>
        <w:tabs>
          <w:tab w:val="left" w:pos="-1080"/>
          <w:tab w:val="left" w:pos="-360"/>
          <w:tab w:val="left" w:pos="720"/>
          <w:tab w:val="left" w:pos="1152"/>
        </w:tabs>
        <w:suppressAutoHyphens/>
        <w:jc w:val="both"/>
        <w:rPr>
          <w:spacing w:val="-3"/>
          <w:szCs w:val="24"/>
        </w:rPr>
      </w:pPr>
      <w:r w:rsidRPr="00D55CFB">
        <w:rPr>
          <w:spacing w:val="-3"/>
        </w:rPr>
        <w:t>Tampa, FL  336</w:t>
      </w:r>
      <w:r>
        <w:rPr>
          <w:spacing w:val="-3"/>
        </w:rPr>
        <w:t>19</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 xml:space="preserve">Dear Mr. </w:t>
      </w:r>
      <w:r>
        <w:rPr>
          <w:szCs w:val="24"/>
        </w:rPr>
        <w:t>McCleave</w:t>
      </w:r>
      <w:r w:rsidRPr="00D55CFB">
        <w:rPr>
          <w:spacing w:val="-3"/>
          <w:szCs w:val="24"/>
        </w:rPr>
        <w:t>:</w:t>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Re:  Hillsborough County - AP</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t>Enclosed is</w:t>
      </w:r>
      <w:r>
        <w:rPr>
          <w:spacing w:val="-3"/>
          <w:szCs w:val="24"/>
        </w:rPr>
        <w:t xml:space="preserve"> DRAFT</w:t>
      </w:r>
      <w:r w:rsidRPr="00D55CFB">
        <w:rPr>
          <w:spacing w:val="-3"/>
          <w:szCs w:val="24"/>
        </w:rPr>
        <w:t xml:space="preserve"> Air Construction Permit Number No. 0570</w:t>
      </w:r>
      <w:r>
        <w:rPr>
          <w:spacing w:val="-3"/>
          <w:szCs w:val="24"/>
        </w:rPr>
        <w:t>472</w:t>
      </w:r>
      <w:r w:rsidRPr="00D55CFB">
        <w:rPr>
          <w:spacing w:val="-3"/>
          <w:szCs w:val="24"/>
        </w:rPr>
        <w:t>-</w:t>
      </w:r>
      <w:r>
        <w:rPr>
          <w:spacing w:val="-3"/>
          <w:szCs w:val="24"/>
        </w:rPr>
        <w:t>009</w:t>
      </w:r>
      <w:r w:rsidRPr="00D55CFB">
        <w:rPr>
          <w:spacing w:val="-3"/>
          <w:szCs w:val="24"/>
        </w:rPr>
        <w:t>-AC to</w:t>
      </w:r>
      <w:r>
        <w:rPr>
          <w:spacing w:val="-3"/>
          <w:szCs w:val="24"/>
        </w:rPr>
        <w:t xml:space="preserve"> establish facility-wide emission caps on VOC and HAP emissions, remove the material usage limitations and styrene content limitations more stringent than the NESHAP (40 CFR 63 Subpart WWWW), and establish the fiberglass boat manufacturing operation as a new emission unit subject to </w:t>
      </w:r>
      <w:r w:rsidR="00C03070">
        <w:rPr>
          <w:spacing w:val="-3"/>
          <w:szCs w:val="24"/>
        </w:rPr>
        <w:t xml:space="preserve">the NESHAP for Boat Manufacturing, </w:t>
      </w:r>
      <w:r>
        <w:rPr>
          <w:spacing w:val="-3"/>
          <w:szCs w:val="24"/>
        </w:rPr>
        <w:t>40 CFR 63, Subpart VVVV</w:t>
      </w:r>
      <w:r w:rsidRPr="00D55CFB">
        <w:rPr>
          <w:spacing w:val="-3"/>
          <w:szCs w:val="24"/>
        </w:rPr>
        <w:t>.  This permit is being issued</w:t>
      </w:r>
      <w:r>
        <w:rPr>
          <w:spacing w:val="-3"/>
          <w:szCs w:val="24"/>
        </w:rPr>
        <w:t xml:space="preserve"> concurrently with Title V Permit No. 0570472-008-AV,</w:t>
      </w:r>
      <w:r w:rsidRPr="00D55CFB">
        <w:rPr>
          <w:spacing w:val="-3"/>
          <w:szCs w:val="24"/>
        </w:rPr>
        <w:t xml:space="preserve"> pursuant to Section 403.087, Florida Statutes.  </w:t>
      </w:r>
      <w:r w:rsidRPr="00D55CFB">
        <w:rPr>
          <w:szCs w:val="24"/>
        </w:rPr>
        <w:t>Additional details are documented in the Technical Evaluation attached to the DRAFT permit.</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t>Executed in Tampa, Florida.</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Sincerely,</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Richard D. Garrity, Ph.D.</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Executive Director</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 xml:space="preserve">cc:  </w:t>
      </w:r>
      <w:r w:rsidRPr="00D55CFB">
        <w:rPr>
          <w:spacing w:val="-3"/>
          <w:szCs w:val="24"/>
        </w:rPr>
        <w:tab/>
        <w:t>FDEP Southwest District (via e-mail)</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Pr>
          <w:spacing w:val="-3"/>
          <w:szCs w:val="24"/>
        </w:rPr>
        <w:t>Jeffrey E</w:t>
      </w:r>
      <w:r w:rsidRPr="00D55CFB">
        <w:rPr>
          <w:spacing w:val="-3"/>
          <w:szCs w:val="24"/>
        </w:rPr>
        <w:t>.</w:t>
      </w:r>
      <w:r>
        <w:rPr>
          <w:spacing w:val="-3"/>
          <w:szCs w:val="24"/>
        </w:rPr>
        <w:t xml:space="preserve"> Elick</w:t>
      </w:r>
      <w:r w:rsidRPr="00D55CFB">
        <w:rPr>
          <w:spacing w:val="-3"/>
          <w:szCs w:val="24"/>
        </w:rPr>
        <w:t xml:space="preserve">, P.E. </w:t>
      </w:r>
      <w:r>
        <w:rPr>
          <w:spacing w:val="-3"/>
          <w:szCs w:val="24"/>
        </w:rPr>
        <w:t>–</w:t>
      </w:r>
      <w:r w:rsidRPr="00D55CFB">
        <w:rPr>
          <w:spacing w:val="-3"/>
          <w:szCs w:val="24"/>
        </w:rPr>
        <w:t xml:space="preserve"> </w:t>
      </w:r>
      <w:r>
        <w:rPr>
          <w:spacing w:val="-3"/>
          <w:szCs w:val="24"/>
        </w:rPr>
        <w:t>King Engineering Associates, Inc.</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br w:type="page"/>
      </w:r>
      <w:r w:rsidR="00C03070">
        <w:rPr>
          <w:szCs w:val="24"/>
        </w:rPr>
        <w:lastRenderedPageBreak/>
        <w:t>Tampa Fiberglass</w:t>
      </w:r>
      <w:r w:rsidRPr="00D55CFB">
        <w:rPr>
          <w:szCs w:val="24"/>
        </w:rPr>
        <w:t>, Inc.</w:t>
      </w:r>
      <w:r w:rsidRPr="00D55CFB">
        <w:rPr>
          <w:spacing w:val="-3"/>
          <w:szCs w:val="24"/>
        </w:rPr>
        <w:t xml:space="preserve">          </w:t>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 xml:space="preserve">                  </w:t>
      </w:r>
      <w:r w:rsidR="00C03070">
        <w:rPr>
          <w:spacing w:val="-3"/>
          <w:szCs w:val="24"/>
        </w:rPr>
        <w:tab/>
      </w:r>
      <w:r w:rsidR="00C03070">
        <w:rPr>
          <w:spacing w:val="-3"/>
          <w:szCs w:val="24"/>
        </w:rPr>
        <w:tab/>
      </w:r>
      <w:r w:rsidR="00C03070">
        <w:rPr>
          <w:spacing w:val="-3"/>
          <w:szCs w:val="24"/>
        </w:rPr>
        <w:tab/>
        <w:t xml:space="preserve">  </w:t>
      </w:r>
      <w:r w:rsidR="00171CC6">
        <w:rPr>
          <w:spacing w:val="-3"/>
          <w:szCs w:val="24"/>
        </w:rPr>
        <w:t xml:space="preserve">            </w:t>
      </w:r>
      <w:r w:rsidRPr="00D55CFB">
        <w:rPr>
          <w:spacing w:val="-3"/>
          <w:szCs w:val="24"/>
        </w:rPr>
        <w:t>Page 2</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Tampa, FL 336</w:t>
      </w:r>
      <w:r w:rsidR="00C03070">
        <w:rPr>
          <w:spacing w:val="-3"/>
          <w:szCs w:val="24"/>
        </w:rPr>
        <w:t>19</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center" w:pos="5040"/>
        </w:tabs>
        <w:suppressAutoHyphens/>
        <w:jc w:val="both"/>
        <w:rPr>
          <w:spacing w:val="-3"/>
          <w:szCs w:val="24"/>
        </w:rPr>
      </w:pPr>
      <w:r w:rsidRPr="00D55CFB">
        <w:rPr>
          <w:spacing w:val="-3"/>
          <w:szCs w:val="24"/>
        </w:rPr>
        <w:tab/>
      </w:r>
      <w:r w:rsidRPr="00D55CFB">
        <w:rPr>
          <w:spacing w:val="-3"/>
          <w:szCs w:val="24"/>
          <w:u w:val="single"/>
        </w:rPr>
        <w:t>CERTIFICATE</w:t>
      </w:r>
      <w:r w:rsidRPr="00D55CFB">
        <w:rPr>
          <w:spacing w:val="-3"/>
          <w:szCs w:val="24"/>
        </w:rPr>
        <w:t xml:space="preserve"> </w:t>
      </w:r>
      <w:r w:rsidRPr="00D55CFB">
        <w:rPr>
          <w:spacing w:val="-3"/>
          <w:szCs w:val="24"/>
          <w:u w:val="single"/>
        </w:rPr>
        <w:t>OF</w:t>
      </w:r>
      <w:r w:rsidRPr="00D55CFB">
        <w:rPr>
          <w:spacing w:val="-3"/>
          <w:szCs w:val="24"/>
        </w:rPr>
        <w:t xml:space="preserve"> </w:t>
      </w:r>
      <w:r w:rsidRPr="00D55CFB">
        <w:rPr>
          <w:spacing w:val="-3"/>
          <w:szCs w:val="24"/>
          <w:u w:val="single"/>
        </w:rPr>
        <w:t>SERVICE</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t>This is to certify that this NOTICE OF PERMIT and all copies were mailed before the close of business on _________________________ to the listed persons.</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Clerk Stamp</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spacing w:val="-3"/>
          <w:szCs w:val="24"/>
        </w:rPr>
      </w:pPr>
      <w:r w:rsidRPr="00D55CFB">
        <w:rPr>
          <w:spacing w:val="-3"/>
          <w:szCs w:val="24"/>
        </w:rPr>
        <w:t>FILED, on this date, pursuant to Section 120.52(7), Florida Statutes, with the designated clerk, receipt of which is hereby acknowledged.</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 xml:space="preserve">     </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__________________________   _____________</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660"/>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 xml:space="preserve">Clerk                     </w:t>
      </w:r>
      <w:r w:rsidRPr="00D55CFB">
        <w:rPr>
          <w:spacing w:val="-3"/>
          <w:szCs w:val="24"/>
        </w:rPr>
        <w:tab/>
        <w:t xml:space="preserve">    </w:t>
      </w:r>
      <w:r w:rsidRPr="00D55CFB">
        <w:rPr>
          <w:spacing w:val="-3"/>
          <w:szCs w:val="24"/>
        </w:rPr>
        <w:tab/>
      </w:r>
      <w:r w:rsidRPr="00D55CFB">
        <w:rPr>
          <w:spacing w:val="-3"/>
          <w:szCs w:val="24"/>
        </w:rPr>
        <w:tab/>
        <w:t>Date</w:t>
      </w:r>
    </w:p>
    <w:p w:rsidR="00016225" w:rsidRDefault="00016225" w:rsidP="002417C3">
      <w:pPr>
        <w:tabs>
          <w:tab w:val="left" w:pos="4860"/>
          <w:tab w:val="left" w:pos="7470"/>
        </w:tabs>
      </w:pPr>
    </w:p>
    <w:p w:rsidR="004D3B65" w:rsidRPr="00CC62E9" w:rsidRDefault="004D3B65" w:rsidP="00AE52ED">
      <w:pPr>
        <w:jc w:val="both"/>
        <w:rPr>
          <w:szCs w:val="22"/>
        </w:rPr>
        <w:sectPr w:rsidR="004D3B65" w:rsidRPr="00CC62E9" w:rsidSect="00063389">
          <w:headerReference w:type="default" r:id="rId16"/>
          <w:footerReference w:type="default" r:id="rId17"/>
          <w:pgSz w:w="12240" w:h="15840" w:code="1"/>
          <w:pgMar w:top="1443" w:right="1080" w:bottom="720" w:left="1080" w:header="720" w:footer="720" w:gutter="0"/>
          <w:paperSrc w:first="15" w:other="15"/>
          <w:pgNumType w:start="1"/>
          <w:cols w:space="720"/>
        </w:sectPr>
      </w:pPr>
    </w:p>
    <w:p w:rsidR="00C01B12" w:rsidRPr="00CC62E9" w:rsidRDefault="00A9193B" w:rsidP="001E5E57">
      <w:pPr>
        <w:spacing w:after="120"/>
        <w:rPr>
          <w:smallCaps/>
          <w:szCs w:val="22"/>
        </w:rPr>
      </w:pPr>
      <w:r w:rsidRPr="00CC62E9">
        <w:rPr>
          <w:b/>
          <w:szCs w:val="22"/>
          <w:u w:val="single"/>
        </w:rPr>
        <w:lastRenderedPageBreak/>
        <w:t>Subsection A.  Facility Description</w:t>
      </w:r>
      <w:bookmarkStart w:id="1" w:name="SectionIA"/>
      <w:bookmarkEnd w:id="1"/>
      <w:r w:rsidR="001E5E57" w:rsidRPr="00CC62E9">
        <w:rPr>
          <w:b/>
          <w:smallCaps/>
          <w:szCs w:val="22"/>
        </w:rPr>
        <w:t>.</w:t>
      </w:r>
    </w:p>
    <w:p w:rsidR="006A5FA1" w:rsidRPr="006A5FA1" w:rsidRDefault="00CE679F" w:rsidP="00CE679F">
      <w:pPr>
        <w:spacing w:after="120"/>
        <w:jc w:val="both"/>
        <w:rPr>
          <w:szCs w:val="22"/>
        </w:rPr>
      </w:pPr>
      <w:r>
        <w:rPr>
          <w:szCs w:val="22"/>
        </w:rPr>
        <w:t>Tampa Fiberglass</w:t>
      </w:r>
      <w:r w:rsidR="006A5FA1" w:rsidRPr="006A5FA1">
        <w:rPr>
          <w:szCs w:val="22"/>
        </w:rPr>
        <w:t xml:space="preserve"> manufactures custom fiberglass reinforced plastic products, such as septic tanks, small tanks for wastewater treatment plants, and pipes (12” in diameter), etc.  The facility also manufactures fiberglass reinforced plastic boats using the same types of materials used to make the other reinforced plastic products.  In the past, the facility also manufactured military tank simulators and cockpit simulators.  The facility is still capable of manufacturing these simulators if the market demands.  The operation consists of resin and gelcoat open molding (spray lay-up and hand lay-up), closed molding, finishing</w:t>
      </w:r>
      <w:r>
        <w:rPr>
          <w:szCs w:val="22"/>
        </w:rPr>
        <w:t xml:space="preserve"> operations</w:t>
      </w:r>
      <w:r w:rsidR="006A5FA1" w:rsidRPr="006A5FA1">
        <w:rPr>
          <w:szCs w:val="22"/>
        </w:rPr>
        <w:t>, and clean-up activities.  The predominant materials associated with the processes include resin, gelcoat, polymerization initiator, styrene monomer, and miscellaneous filler.  All these operations are performed inside</w:t>
      </w:r>
      <w:r w:rsidR="008A1D12">
        <w:rPr>
          <w:szCs w:val="22"/>
        </w:rPr>
        <w:t xml:space="preserve"> a p</w:t>
      </w:r>
      <w:r w:rsidR="006A5FA1" w:rsidRPr="006A5FA1">
        <w:rPr>
          <w:szCs w:val="22"/>
        </w:rPr>
        <w:t xml:space="preserve">roduction building, which </w:t>
      </w:r>
      <w:r w:rsidR="008A1D12">
        <w:rPr>
          <w:szCs w:val="22"/>
        </w:rPr>
        <w:t xml:space="preserve">is </w:t>
      </w:r>
      <w:r w:rsidR="006A5FA1" w:rsidRPr="006A5FA1">
        <w:rPr>
          <w:szCs w:val="22"/>
        </w:rPr>
        <w:t xml:space="preserve">divided into sections.  </w:t>
      </w:r>
      <w:r w:rsidR="008A1D12">
        <w:rPr>
          <w:szCs w:val="22"/>
        </w:rPr>
        <w:t>Also on the southwest side of the production building is a separate, smaller building which is used to manufacture fiberglass boats, however, the boat manufacturing</w:t>
      </w:r>
      <w:r w:rsidR="00083840">
        <w:rPr>
          <w:szCs w:val="22"/>
        </w:rPr>
        <w:t xml:space="preserve"> operations</w:t>
      </w:r>
      <w:r w:rsidR="008A1D12">
        <w:rPr>
          <w:szCs w:val="22"/>
        </w:rPr>
        <w:t xml:space="preserve"> can take place in the main production building as well.</w:t>
      </w:r>
    </w:p>
    <w:p w:rsidR="006A5FA1" w:rsidRPr="006A5FA1" w:rsidRDefault="006A5FA1" w:rsidP="00CE679F">
      <w:pPr>
        <w:spacing w:after="120"/>
        <w:jc w:val="both"/>
        <w:rPr>
          <w:szCs w:val="22"/>
        </w:rPr>
      </w:pPr>
      <w:r w:rsidRPr="006A5FA1">
        <w:rPr>
          <w:szCs w:val="22"/>
        </w:rPr>
        <w:t xml:space="preserve">Usually, the parts/products with complex shapes are made through the closed molding process. In the case of the septic tank production, the top portion of the tanks are made through the closed molding process by injecting resin/fiberglass into the closed mold, and the bottom portion of the tanks are made through the open molding process by spraying resin/fiberglass on the mold (lamination).  On the other hand, pipes are made by open molding, manual resin application, which involves laying the resin/fiberglass on a flat sheet and then rolling it into a round shape.  </w:t>
      </w:r>
    </w:p>
    <w:p w:rsidR="006A5FA1" w:rsidRPr="006A5FA1" w:rsidRDefault="006A5FA1" w:rsidP="00CE679F">
      <w:pPr>
        <w:spacing w:after="120"/>
        <w:jc w:val="both"/>
        <w:rPr>
          <w:szCs w:val="22"/>
        </w:rPr>
      </w:pPr>
      <w:r w:rsidRPr="006A5FA1">
        <w:rPr>
          <w:szCs w:val="22"/>
        </w:rPr>
        <w:t xml:space="preserve">During the spray lay-up application process, the mold defines the structure of the outer surface.  A layer of gelcoat is sprayed onto the mold and is allowed to cure.  Following the gelcoat application, the styrene based resin and polymerization initiator is applied with a spray gun equipped with a glass chopper.  Small droplets of resin from the spray gun are applied to the mold.  The facility uses a non-atomized gun made by Magnum Venus Plastech (MVP), which employs Fluid Impingement Technology (FIT) for the spray nozzles to achieve a spray pressure of approximately 25 to 30 psi.  The spray lay-up application activities are typically conducted in the south side of the facility. </w:t>
      </w:r>
    </w:p>
    <w:p w:rsidR="006A5FA1" w:rsidRPr="006A5FA1" w:rsidRDefault="006A5FA1" w:rsidP="00CE679F">
      <w:pPr>
        <w:spacing w:after="120"/>
        <w:jc w:val="both"/>
        <w:rPr>
          <w:szCs w:val="22"/>
        </w:rPr>
      </w:pPr>
      <w:r w:rsidRPr="006A5FA1">
        <w:rPr>
          <w:szCs w:val="22"/>
        </w:rPr>
        <w:t xml:space="preserve">The hand lay-up application involves manually mixing the resin and the polymerization initiator in a container and applying the mixture to the mold or material with a brush or roller.  Each layer applied is rolled out to remove air pockets.  </w:t>
      </w:r>
    </w:p>
    <w:p w:rsidR="006A5FA1" w:rsidRPr="006A5FA1" w:rsidRDefault="006A5FA1" w:rsidP="00CE679F">
      <w:pPr>
        <w:spacing w:after="120"/>
        <w:jc w:val="both"/>
        <w:rPr>
          <w:szCs w:val="22"/>
        </w:rPr>
      </w:pPr>
      <w:r w:rsidRPr="006A5FA1">
        <w:rPr>
          <w:szCs w:val="22"/>
        </w:rPr>
        <w:t>The closed molding operation consists of a low pressure molding process, where glass fiber mats are placed between two gelcoat coated molds.  Catalyzed resin is injected into the molds after they are clamped together.  The hand lay-up and closed molding application activities are typically conducted in the middle of the</w:t>
      </w:r>
      <w:r w:rsidR="00423F0C">
        <w:rPr>
          <w:szCs w:val="22"/>
        </w:rPr>
        <w:t xml:space="preserve"> production </w:t>
      </w:r>
      <w:r w:rsidRPr="006A5FA1">
        <w:rPr>
          <w:szCs w:val="22"/>
        </w:rPr>
        <w:t>building.</w:t>
      </w:r>
    </w:p>
    <w:p w:rsidR="006A5FA1" w:rsidRPr="006A5FA1" w:rsidRDefault="006A5FA1" w:rsidP="00CE679F">
      <w:pPr>
        <w:spacing w:after="120"/>
        <w:jc w:val="both"/>
        <w:rPr>
          <w:szCs w:val="22"/>
        </w:rPr>
      </w:pPr>
      <w:r w:rsidRPr="006A5FA1">
        <w:rPr>
          <w:szCs w:val="22"/>
        </w:rPr>
        <w:t xml:space="preserve">The finishing operations include grinding, sanding and gelcoat application, as necessary.  Grinding is performed with hand-held grinding equipment.  The gelcoat is applied on products that require a smooth finish.  For the cleanup activities, acetone is used as a cleanup agent.  Acetone that comes into contact with the styrene based resin and fiberglass material is incorporated into the manufacturing process as filler or glue.  Since acetone has been delisted as a photochemically reactive VOC, this function is now unregulated.  The cleanup activities can be done at the area where the application is conducted or in the north side of the </w:t>
      </w:r>
      <w:r w:rsidR="00423F0C">
        <w:rPr>
          <w:szCs w:val="22"/>
        </w:rPr>
        <w:t>production building.</w:t>
      </w:r>
    </w:p>
    <w:p w:rsidR="006A5FA1" w:rsidRPr="006A5FA1" w:rsidRDefault="006A5FA1" w:rsidP="00CE679F">
      <w:pPr>
        <w:spacing w:after="120"/>
        <w:jc w:val="both"/>
        <w:rPr>
          <w:szCs w:val="22"/>
        </w:rPr>
      </w:pPr>
      <w:r w:rsidRPr="006A5FA1">
        <w:rPr>
          <w:szCs w:val="22"/>
        </w:rPr>
        <w:t>Tampa Fiberglass, a major source of HAP emissions, is subject to the NESHAP for Reinforced Plastic Composites Production (40 CFR 63, Subpart WWWW) and Boat Manufacturing (40 CFR 63, Subpart VVVV).   Therefore, the facility must meet the organic HAP emissions limits in both subparts.  Each subpart has different compliance options that the facility may use to comply with the emission limits.  The permittee may switch between the compliance options, provided the proper procedures are followed</w:t>
      </w:r>
      <w:r w:rsidR="005E5B14">
        <w:rPr>
          <w:szCs w:val="22"/>
        </w:rPr>
        <w:t xml:space="preserve"> as specified in</w:t>
      </w:r>
      <w:r w:rsidRPr="006A5FA1">
        <w:rPr>
          <w:szCs w:val="22"/>
        </w:rPr>
        <w:t xml:space="preserve"> the NESHAPs.</w:t>
      </w:r>
    </w:p>
    <w:p w:rsidR="006A5FA1" w:rsidRPr="006A5FA1" w:rsidRDefault="006A5FA1" w:rsidP="00CE679F">
      <w:pPr>
        <w:spacing w:after="120"/>
        <w:jc w:val="both"/>
        <w:rPr>
          <w:szCs w:val="22"/>
        </w:rPr>
      </w:pPr>
      <w:r w:rsidRPr="006A5FA1">
        <w:rPr>
          <w:szCs w:val="22"/>
        </w:rPr>
        <w:t>VOC and styrene emissions associated with these operations are controlled through material HAP content limitations and work practice standards</w:t>
      </w:r>
      <w:r w:rsidR="00CE679F">
        <w:rPr>
          <w:szCs w:val="22"/>
        </w:rPr>
        <w:t>.</w:t>
      </w:r>
    </w:p>
    <w:p w:rsidR="006A5FA1" w:rsidRDefault="006A5FA1" w:rsidP="00A30956">
      <w:pPr>
        <w:spacing w:after="120"/>
        <w:rPr>
          <w:b/>
          <w:szCs w:val="22"/>
          <w:u w:val="single"/>
        </w:rPr>
      </w:pPr>
    </w:p>
    <w:p w:rsidR="00C01B12" w:rsidRPr="00CC62E9" w:rsidRDefault="00C01B12" w:rsidP="00A30956">
      <w:pPr>
        <w:spacing w:after="120"/>
        <w:rPr>
          <w:b/>
          <w:smallCaps/>
          <w:szCs w:val="22"/>
        </w:rPr>
      </w:pPr>
      <w:r w:rsidRPr="00CC62E9">
        <w:rPr>
          <w:b/>
          <w:szCs w:val="22"/>
          <w:u w:val="single"/>
        </w:rPr>
        <w:lastRenderedPageBreak/>
        <w:t>Subsection B.  Summary of Emissions Units</w:t>
      </w:r>
      <w:bookmarkStart w:id="2" w:name="SectionIB"/>
      <w:bookmarkEnd w:id="2"/>
      <w:r w:rsidR="001E5E57" w:rsidRPr="00CC62E9">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RPr="00CC62E9">
        <w:tc>
          <w:tcPr>
            <w:tcW w:w="1016" w:type="dxa"/>
            <w:tcBorders>
              <w:top w:val="single" w:sz="12" w:space="0" w:color="auto"/>
              <w:bottom w:val="single" w:sz="12" w:space="0" w:color="auto"/>
            </w:tcBorders>
          </w:tcPr>
          <w:p w:rsidR="00C01B12" w:rsidRPr="00CC62E9" w:rsidRDefault="00C01B12" w:rsidP="00D66F5B">
            <w:pPr>
              <w:jc w:val="center"/>
              <w:rPr>
                <w:b/>
              </w:rPr>
            </w:pPr>
            <w:r w:rsidRPr="00CC62E9">
              <w:rPr>
                <w:b/>
              </w:rPr>
              <w:t>EU No.</w:t>
            </w:r>
          </w:p>
        </w:tc>
        <w:tc>
          <w:tcPr>
            <w:tcW w:w="8938" w:type="dxa"/>
            <w:tcBorders>
              <w:top w:val="single" w:sz="12" w:space="0" w:color="auto"/>
              <w:bottom w:val="single" w:sz="12" w:space="0" w:color="auto"/>
            </w:tcBorders>
          </w:tcPr>
          <w:p w:rsidR="00C01B12" w:rsidRPr="00CC62E9" w:rsidRDefault="00C01B12" w:rsidP="00D66F5B">
            <w:pPr>
              <w:pStyle w:val="Heading2"/>
              <w:rPr>
                <w:szCs w:val="22"/>
                <w:u w:val="none"/>
              </w:rPr>
            </w:pPr>
            <w:r w:rsidRPr="00CC62E9">
              <w:rPr>
                <w:szCs w:val="22"/>
                <w:u w:val="none"/>
              </w:rPr>
              <w:t>Brief Description</w:t>
            </w:r>
          </w:p>
        </w:tc>
      </w:tr>
      <w:tr w:rsidR="00C01B12" w:rsidRPr="00CC62E9">
        <w:tc>
          <w:tcPr>
            <w:tcW w:w="9954" w:type="dxa"/>
            <w:gridSpan w:val="2"/>
            <w:tcBorders>
              <w:top w:val="single" w:sz="12" w:space="0" w:color="auto"/>
            </w:tcBorders>
          </w:tcPr>
          <w:p w:rsidR="00C01B12" w:rsidRPr="00CC62E9" w:rsidRDefault="00C01B12" w:rsidP="00D66F5B">
            <w:pPr>
              <w:rPr>
                <w:i/>
              </w:rPr>
            </w:pPr>
            <w:r w:rsidRPr="00CC62E9">
              <w:rPr>
                <w:i/>
              </w:rPr>
              <w:t>Regulated Emissions Units</w:t>
            </w:r>
          </w:p>
        </w:tc>
      </w:tr>
      <w:tr w:rsidR="00C01B12" w:rsidRPr="00CC62E9">
        <w:tc>
          <w:tcPr>
            <w:tcW w:w="1016" w:type="dxa"/>
          </w:tcPr>
          <w:p w:rsidR="00C01B12" w:rsidRPr="00CC62E9" w:rsidRDefault="00746655" w:rsidP="00D66F5B">
            <w:pPr>
              <w:jc w:val="center"/>
              <w:rPr>
                <w:szCs w:val="22"/>
              </w:rPr>
            </w:pPr>
            <w:r w:rsidRPr="00CC62E9">
              <w:rPr>
                <w:szCs w:val="22"/>
              </w:rPr>
              <w:t>00</w:t>
            </w:r>
            <w:r w:rsidR="005E5B14">
              <w:rPr>
                <w:szCs w:val="22"/>
              </w:rPr>
              <w:t>1</w:t>
            </w:r>
          </w:p>
        </w:tc>
        <w:tc>
          <w:tcPr>
            <w:tcW w:w="8938" w:type="dxa"/>
          </w:tcPr>
          <w:p w:rsidR="00C01B12" w:rsidRPr="00CC62E9" w:rsidRDefault="005E5B14" w:rsidP="00D66F5B">
            <w:pPr>
              <w:rPr>
                <w:szCs w:val="22"/>
              </w:rPr>
            </w:pPr>
            <w:r>
              <w:rPr>
                <w:szCs w:val="22"/>
              </w:rPr>
              <w:t>Fiberglass Product Manufacturing</w:t>
            </w:r>
          </w:p>
        </w:tc>
      </w:tr>
      <w:tr w:rsidR="00C01B12" w:rsidRPr="00CC62E9">
        <w:tc>
          <w:tcPr>
            <w:tcW w:w="1016" w:type="dxa"/>
            <w:tcBorders>
              <w:bottom w:val="single" w:sz="6" w:space="0" w:color="auto"/>
            </w:tcBorders>
          </w:tcPr>
          <w:p w:rsidR="00C01B12" w:rsidRPr="00CC62E9" w:rsidRDefault="005E5B14" w:rsidP="00D66F5B">
            <w:pPr>
              <w:jc w:val="center"/>
              <w:rPr>
                <w:szCs w:val="22"/>
              </w:rPr>
            </w:pPr>
            <w:r>
              <w:rPr>
                <w:szCs w:val="22"/>
              </w:rPr>
              <w:t>002</w:t>
            </w:r>
          </w:p>
        </w:tc>
        <w:tc>
          <w:tcPr>
            <w:tcW w:w="8938" w:type="dxa"/>
            <w:tcBorders>
              <w:bottom w:val="single" w:sz="6" w:space="0" w:color="auto"/>
            </w:tcBorders>
          </w:tcPr>
          <w:p w:rsidR="00C01B12" w:rsidRPr="00CC62E9" w:rsidRDefault="005E5B14" w:rsidP="00092B72">
            <w:pPr>
              <w:rPr>
                <w:szCs w:val="22"/>
              </w:rPr>
            </w:pPr>
            <w:r>
              <w:rPr>
                <w:szCs w:val="22"/>
              </w:rPr>
              <w:t>Boat Manufacturing</w:t>
            </w:r>
          </w:p>
        </w:tc>
      </w:tr>
    </w:tbl>
    <w:p w:rsidR="00C01B12" w:rsidRPr="00CC62E9" w:rsidRDefault="00C01B12" w:rsidP="00DC2550">
      <w:pPr>
        <w:spacing w:before="120" w:after="120"/>
        <w:rPr>
          <w:b/>
          <w:szCs w:val="22"/>
          <w:u w:val="single"/>
        </w:rPr>
      </w:pPr>
      <w:r w:rsidRPr="00CC62E9">
        <w:rPr>
          <w:b/>
          <w:szCs w:val="22"/>
          <w:u w:val="single"/>
        </w:rPr>
        <w:t xml:space="preserve">Subsection </w:t>
      </w:r>
      <w:r w:rsidR="001E5E57" w:rsidRPr="00CC62E9">
        <w:rPr>
          <w:b/>
          <w:szCs w:val="22"/>
          <w:u w:val="single"/>
        </w:rPr>
        <w:t>C</w:t>
      </w:r>
      <w:r w:rsidRPr="00CC62E9">
        <w:rPr>
          <w:b/>
          <w:szCs w:val="22"/>
          <w:u w:val="single"/>
        </w:rPr>
        <w:t xml:space="preserve">.  </w:t>
      </w:r>
      <w:r w:rsidR="001E5E57" w:rsidRPr="00CC62E9">
        <w:rPr>
          <w:b/>
          <w:szCs w:val="22"/>
          <w:u w:val="single"/>
        </w:rPr>
        <w:t>Applicable Regulations.</w:t>
      </w:r>
    </w:p>
    <w:p w:rsidR="00C01B12" w:rsidRPr="00CC62E9" w:rsidRDefault="00FA5059" w:rsidP="00FD5942">
      <w:pPr>
        <w:pStyle w:val="BodyText3"/>
        <w:jc w:val="both"/>
        <w:rPr>
          <w:sz w:val="22"/>
          <w:szCs w:val="22"/>
        </w:rPr>
      </w:pPr>
      <w:r w:rsidRPr="00CC62E9">
        <w:rPr>
          <w:sz w:val="22"/>
          <w:szCs w:val="22"/>
        </w:rPr>
        <w:t xml:space="preserve">Based on </w:t>
      </w:r>
      <w:r w:rsidR="00601746">
        <w:rPr>
          <w:sz w:val="22"/>
          <w:szCs w:val="22"/>
        </w:rPr>
        <w:t>Air Construction</w:t>
      </w:r>
      <w:r w:rsidR="006473C4">
        <w:rPr>
          <w:sz w:val="22"/>
          <w:szCs w:val="22"/>
        </w:rPr>
        <w:t>/Title V</w:t>
      </w:r>
      <w:r w:rsidR="00601746">
        <w:rPr>
          <w:sz w:val="22"/>
          <w:szCs w:val="22"/>
        </w:rPr>
        <w:t xml:space="preserve"> Permit Application</w:t>
      </w:r>
      <w:r w:rsidRPr="00CC62E9">
        <w:rPr>
          <w:sz w:val="22"/>
          <w:szCs w:val="22"/>
        </w:rPr>
        <w:t xml:space="preserve"> received </w:t>
      </w:r>
      <w:r w:rsidR="005E5B14">
        <w:rPr>
          <w:sz w:val="22"/>
          <w:szCs w:val="22"/>
        </w:rPr>
        <w:t>October 17</w:t>
      </w:r>
      <w:r w:rsidRPr="00CC62E9">
        <w:rPr>
          <w:sz w:val="22"/>
          <w:szCs w:val="22"/>
        </w:rPr>
        <w:t>,</w:t>
      </w:r>
      <w:r w:rsidR="005E5B14">
        <w:rPr>
          <w:sz w:val="22"/>
          <w:szCs w:val="22"/>
        </w:rPr>
        <w:t xml:space="preserve"> 2013</w:t>
      </w:r>
      <w:r w:rsidR="006473C4">
        <w:rPr>
          <w:sz w:val="22"/>
          <w:szCs w:val="22"/>
        </w:rPr>
        <w:t>,</w:t>
      </w:r>
      <w:r w:rsidRPr="00CC62E9">
        <w:rPr>
          <w:sz w:val="22"/>
          <w:szCs w:val="22"/>
        </w:rPr>
        <w:t xml:space="preserve"> this facility is </w:t>
      </w:r>
      <w:r w:rsidR="00746655" w:rsidRPr="00CC62E9">
        <w:rPr>
          <w:sz w:val="22"/>
          <w:szCs w:val="22"/>
        </w:rPr>
        <w:t>a</w:t>
      </w:r>
      <w:r w:rsidR="005E5B14">
        <w:rPr>
          <w:sz w:val="22"/>
          <w:szCs w:val="22"/>
        </w:rPr>
        <w:t xml:space="preserve"> major</w:t>
      </w:r>
      <w:r w:rsidRPr="00CC62E9">
        <w:rPr>
          <w:sz w:val="22"/>
          <w:szCs w:val="22"/>
        </w:rPr>
        <w:t xml:space="preserve"> source o</w:t>
      </w:r>
      <w:r w:rsidR="00DC2550" w:rsidRPr="00CC62E9">
        <w:rPr>
          <w:sz w:val="22"/>
          <w:szCs w:val="22"/>
        </w:rPr>
        <w:t>f hazardous air pollutants (HAP</w:t>
      </w:r>
      <w:r w:rsidRPr="00CC62E9">
        <w:rPr>
          <w:sz w:val="22"/>
          <w:szCs w:val="22"/>
        </w:rPr>
        <w:t>).</w:t>
      </w:r>
      <w:r w:rsidR="00FD5942" w:rsidRPr="00CC62E9">
        <w:rPr>
          <w:sz w:val="22"/>
          <w:szCs w:val="22"/>
        </w:rPr>
        <w:t xml:space="preserve">  This facility is </w:t>
      </w:r>
      <w:r w:rsidR="00FD5942" w:rsidRPr="005E5B14">
        <w:rPr>
          <w:sz w:val="22"/>
          <w:szCs w:val="22"/>
        </w:rPr>
        <w:t xml:space="preserve">subject to </w:t>
      </w:r>
      <w:r w:rsidR="005E5B14" w:rsidRPr="005E5B14">
        <w:rPr>
          <w:sz w:val="22"/>
          <w:szCs w:val="22"/>
        </w:rPr>
        <w:t>the NESHAP for Reinforced Plastic Composites Production (40 CFR 63, Subpart WWWW) and Boat Manufacturing (40 CFR 63, Subpart VVVV).</w:t>
      </w:r>
      <w:r w:rsidR="00AC3009" w:rsidRPr="005E5B14">
        <w:rPr>
          <w:sz w:val="22"/>
          <w:szCs w:val="22"/>
        </w:rPr>
        <w:t xml:space="preserve">  </w:t>
      </w:r>
      <w:r w:rsidR="00C01B12" w:rsidRPr="005E5B14">
        <w:rPr>
          <w:sz w:val="22"/>
          <w:szCs w:val="22"/>
        </w:rPr>
        <w:t>A summary</w:t>
      </w:r>
      <w:r w:rsidR="00C01B12" w:rsidRPr="00CC62E9">
        <w:rPr>
          <w:sz w:val="22"/>
          <w:szCs w:val="22"/>
        </w:rPr>
        <w:t xml:space="preserve">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RPr="00CC62E9">
        <w:tc>
          <w:tcPr>
            <w:tcW w:w="6894" w:type="dxa"/>
            <w:tcBorders>
              <w:top w:val="single" w:sz="12" w:space="0" w:color="auto"/>
              <w:bottom w:val="single" w:sz="12" w:space="0" w:color="auto"/>
            </w:tcBorders>
          </w:tcPr>
          <w:p w:rsidR="00C01B12" w:rsidRPr="00CC62E9" w:rsidRDefault="00C01B12" w:rsidP="00D66F5B">
            <w:pPr>
              <w:rPr>
                <w:b/>
              </w:rPr>
            </w:pPr>
            <w:r w:rsidRPr="00CC62E9">
              <w:rPr>
                <w:b/>
              </w:rPr>
              <w:t>Regulation</w:t>
            </w:r>
          </w:p>
        </w:tc>
        <w:tc>
          <w:tcPr>
            <w:tcW w:w="3060" w:type="dxa"/>
            <w:tcBorders>
              <w:top w:val="single" w:sz="12" w:space="0" w:color="auto"/>
              <w:bottom w:val="single" w:sz="12" w:space="0" w:color="auto"/>
            </w:tcBorders>
          </w:tcPr>
          <w:p w:rsidR="00C01B12" w:rsidRPr="00CC62E9" w:rsidRDefault="00C01B12" w:rsidP="00D66F5B">
            <w:pPr>
              <w:pStyle w:val="Heading2"/>
              <w:rPr>
                <w:sz w:val="20"/>
                <w:u w:val="none"/>
              </w:rPr>
            </w:pPr>
            <w:r w:rsidRPr="00CC62E9">
              <w:rPr>
                <w:u w:val="none"/>
              </w:rPr>
              <w:t>EU No(s).</w:t>
            </w:r>
          </w:p>
        </w:tc>
      </w:tr>
      <w:tr w:rsidR="00C01B12" w:rsidRPr="00CC62E9">
        <w:tc>
          <w:tcPr>
            <w:tcW w:w="6894" w:type="dxa"/>
            <w:tcBorders>
              <w:top w:val="single" w:sz="12" w:space="0" w:color="auto"/>
            </w:tcBorders>
          </w:tcPr>
          <w:p w:rsidR="00C01B12" w:rsidRPr="005E5B14" w:rsidRDefault="00C01B12" w:rsidP="001F0C66">
            <w:pPr>
              <w:rPr>
                <w:szCs w:val="22"/>
              </w:rPr>
            </w:pPr>
            <w:r w:rsidRPr="005E5B14">
              <w:rPr>
                <w:szCs w:val="22"/>
              </w:rPr>
              <w:t>40 CFR 6</w:t>
            </w:r>
            <w:r w:rsidR="001F0C66" w:rsidRPr="005E5B14">
              <w:rPr>
                <w:szCs w:val="22"/>
              </w:rPr>
              <w:t>3</w:t>
            </w:r>
            <w:r w:rsidR="004B41CD" w:rsidRPr="005E5B14">
              <w:rPr>
                <w:szCs w:val="22"/>
              </w:rPr>
              <w:t>,</w:t>
            </w:r>
            <w:r w:rsidRPr="005E5B14">
              <w:rPr>
                <w:szCs w:val="22"/>
              </w:rPr>
              <w:t xml:space="preserve"> Subpart A, N</w:t>
            </w:r>
            <w:r w:rsidR="001F0C66" w:rsidRPr="005E5B14">
              <w:rPr>
                <w:szCs w:val="22"/>
              </w:rPr>
              <w:t>ESHAP</w:t>
            </w:r>
            <w:r w:rsidRPr="005E5B14">
              <w:rPr>
                <w:szCs w:val="22"/>
              </w:rPr>
              <w:t xml:space="preserve"> General Provisions</w:t>
            </w:r>
          </w:p>
        </w:tc>
        <w:tc>
          <w:tcPr>
            <w:tcW w:w="3060" w:type="dxa"/>
            <w:tcBorders>
              <w:top w:val="single" w:sz="12" w:space="0" w:color="auto"/>
            </w:tcBorders>
          </w:tcPr>
          <w:p w:rsidR="00C01B12" w:rsidRPr="005E5B14" w:rsidRDefault="005E5B14" w:rsidP="00AC3009">
            <w:pPr>
              <w:rPr>
                <w:szCs w:val="22"/>
              </w:rPr>
            </w:pPr>
            <w:r w:rsidRPr="005E5B14">
              <w:rPr>
                <w:szCs w:val="22"/>
              </w:rPr>
              <w:t>001, 002</w:t>
            </w:r>
          </w:p>
        </w:tc>
      </w:tr>
      <w:tr w:rsidR="004B41CD" w:rsidRPr="00CC62E9">
        <w:tc>
          <w:tcPr>
            <w:tcW w:w="6894" w:type="dxa"/>
          </w:tcPr>
          <w:p w:rsidR="004B41CD" w:rsidRPr="005E5B14" w:rsidRDefault="00341EB5" w:rsidP="005E5B14">
            <w:pPr>
              <w:rPr>
                <w:szCs w:val="22"/>
              </w:rPr>
            </w:pPr>
            <w:r w:rsidRPr="005E5B14">
              <w:rPr>
                <w:szCs w:val="22"/>
              </w:rPr>
              <w:t xml:space="preserve">40 CFR 63, Subpart </w:t>
            </w:r>
            <w:r w:rsidR="005E5B14" w:rsidRPr="005E5B14">
              <w:rPr>
                <w:szCs w:val="22"/>
              </w:rPr>
              <w:t>WWWW</w:t>
            </w:r>
          </w:p>
        </w:tc>
        <w:tc>
          <w:tcPr>
            <w:tcW w:w="3060" w:type="dxa"/>
          </w:tcPr>
          <w:p w:rsidR="004B41CD" w:rsidRPr="005E5B14" w:rsidRDefault="005E5B14" w:rsidP="00D66F5B">
            <w:pPr>
              <w:rPr>
                <w:szCs w:val="22"/>
              </w:rPr>
            </w:pPr>
            <w:r w:rsidRPr="005E5B14">
              <w:rPr>
                <w:szCs w:val="22"/>
              </w:rPr>
              <w:t>001</w:t>
            </w:r>
          </w:p>
        </w:tc>
      </w:tr>
      <w:tr w:rsidR="007C2347" w:rsidRPr="00CC62E9">
        <w:tc>
          <w:tcPr>
            <w:tcW w:w="6894" w:type="dxa"/>
            <w:tcBorders>
              <w:top w:val="single" w:sz="8" w:space="0" w:color="auto"/>
              <w:bottom w:val="single" w:sz="8" w:space="0" w:color="auto"/>
            </w:tcBorders>
          </w:tcPr>
          <w:p w:rsidR="007C2347" w:rsidRPr="005E5B14" w:rsidRDefault="005E5B14" w:rsidP="005E5B14">
            <w:pPr>
              <w:rPr>
                <w:szCs w:val="22"/>
              </w:rPr>
            </w:pPr>
            <w:r w:rsidRPr="005E5B14">
              <w:rPr>
                <w:szCs w:val="22"/>
              </w:rPr>
              <w:t>40 CFR 63, Subpart VVVV</w:t>
            </w:r>
          </w:p>
        </w:tc>
        <w:tc>
          <w:tcPr>
            <w:tcW w:w="3060" w:type="dxa"/>
            <w:tcBorders>
              <w:top w:val="single" w:sz="4" w:space="0" w:color="auto"/>
              <w:bottom w:val="single" w:sz="4" w:space="0" w:color="auto"/>
            </w:tcBorders>
          </w:tcPr>
          <w:p w:rsidR="007C2347" w:rsidRPr="005E5B14" w:rsidRDefault="005E5B14" w:rsidP="00D66F5B">
            <w:pPr>
              <w:rPr>
                <w:szCs w:val="22"/>
              </w:rPr>
            </w:pPr>
            <w:r w:rsidRPr="005E5B14">
              <w:rPr>
                <w:szCs w:val="22"/>
              </w:rPr>
              <w:t>002</w:t>
            </w:r>
          </w:p>
        </w:tc>
      </w:tr>
      <w:tr w:rsidR="007C2347" w:rsidRPr="00CC62E9">
        <w:tc>
          <w:tcPr>
            <w:tcW w:w="6894" w:type="dxa"/>
            <w:tcBorders>
              <w:top w:val="single" w:sz="8" w:space="0" w:color="auto"/>
              <w:bottom w:val="single" w:sz="8" w:space="0" w:color="auto"/>
            </w:tcBorders>
          </w:tcPr>
          <w:p w:rsidR="007C2347" w:rsidRPr="005E5B14" w:rsidRDefault="007C2347" w:rsidP="005E5B14">
            <w:pPr>
              <w:rPr>
                <w:szCs w:val="22"/>
              </w:rPr>
            </w:pPr>
            <w:r w:rsidRPr="005E5B14">
              <w:rPr>
                <w:szCs w:val="22"/>
              </w:rPr>
              <w:t>Rule 62-296.</w:t>
            </w:r>
            <w:r w:rsidR="005E5B14" w:rsidRPr="005E5B14">
              <w:rPr>
                <w:szCs w:val="22"/>
              </w:rPr>
              <w:t>320</w:t>
            </w:r>
            <w:r w:rsidRPr="005E5B14">
              <w:rPr>
                <w:szCs w:val="22"/>
              </w:rPr>
              <w:t xml:space="preserve">, F.A.C. </w:t>
            </w:r>
          </w:p>
        </w:tc>
        <w:tc>
          <w:tcPr>
            <w:tcW w:w="3060" w:type="dxa"/>
            <w:tcBorders>
              <w:top w:val="single" w:sz="4" w:space="0" w:color="auto"/>
              <w:bottom w:val="single" w:sz="4" w:space="0" w:color="auto"/>
            </w:tcBorders>
          </w:tcPr>
          <w:p w:rsidR="007C2347" w:rsidRPr="005E5B14" w:rsidRDefault="005E5B14" w:rsidP="007C2347">
            <w:pPr>
              <w:rPr>
                <w:szCs w:val="22"/>
              </w:rPr>
            </w:pPr>
            <w:r w:rsidRPr="005E5B14">
              <w:rPr>
                <w:szCs w:val="22"/>
              </w:rPr>
              <w:t>001, 002</w:t>
            </w:r>
          </w:p>
        </w:tc>
      </w:tr>
      <w:tr w:rsidR="005E5B14" w:rsidRPr="00CC62E9">
        <w:tc>
          <w:tcPr>
            <w:tcW w:w="6894" w:type="dxa"/>
            <w:tcBorders>
              <w:top w:val="single" w:sz="8" w:space="0" w:color="auto"/>
              <w:bottom w:val="single" w:sz="8" w:space="0" w:color="auto"/>
            </w:tcBorders>
          </w:tcPr>
          <w:p w:rsidR="005E5B14" w:rsidRPr="005E5B14" w:rsidRDefault="005E5B14" w:rsidP="00A016DD">
            <w:pPr>
              <w:rPr>
                <w:szCs w:val="22"/>
              </w:rPr>
            </w:pPr>
            <w:r>
              <w:rPr>
                <w:szCs w:val="22"/>
              </w:rPr>
              <w:t>Chapter 1-3.</w:t>
            </w:r>
            <w:r w:rsidR="00A016DD">
              <w:rPr>
                <w:szCs w:val="22"/>
              </w:rPr>
              <w:t>23 and 1-3.50</w:t>
            </w:r>
            <w:r>
              <w:rPr>
                <w:szCs w:val="22"/>
              </w:rPr>
              <w:t>,  Rules of the EPCHC</w:t>
            </w:r>
          </w:p>
        </w:tc>
        <w:tc>
          <w:tcPr>
            <w:tcW w:w="3060" w:type="dxa"/>
            <w:tcBorders>
              <w:top w:val="single" w:sz="4" w:space="0" w:color="auto"/>
              <w:bottom w:val="single" w:sz="4" w:space="0" w:color="auto"/>
            </w:tcBorders>
          </w:tcPr>
          <w:p w:rsidR="005E5B14" w:rsidRPr="005E5B14" w:rsidRDefault="005E5B14" w:rsidP="007C2347">
            <w:pPr>
              <w:rPr>
                <w:szCs w:val="22"/>
              </w:rPr>
            </w:pPr>
            <w:r>
              <w:rPr>
                <w:szCs w:val="22"/>
              </w:rPr>
              <w:t>001, 002</w:t>
            </w:r>
          </w:p>
        </w:tc>
      </w:tr>
    </w:tbl>
    <w:p w:rsidR="00C01B12" w:rsidRPr="00CC62E9" w:rsidRDefault="00C01B12" w:rsidP="00C01B12">
      <w:pPr>
        <w:rPr>
          <w:b/>
          <w:caps/>
          <w:szCs w:val="22"/>
        </w:rPr>
      </w:pPr>
    </w:p>
    <w:p w:rsidR="004531FB" w:rsidRPr="00CC62E9" w:rsidRDefault="004531FB" w:rsidP="00C01B12">
      <w:pPr>
        <w:rPr>
          <w:b/>
          <w:caps/>
          <w:szCs w:val="22"/>
        </w:rPr>
        <w:sectPr w:rsidR="004531FB" w:rsidRPr="00CC62E9" w:rsidSect="000A0A5C">
          <w:headerReference w:type="default" r:id="rId18"/>
          <w:footerReference w:type="default" r:id="rId19"/>
          <w:pgSz w:w="12240" w:h="15840" w:code="1"/>
          <w:pgMar w:top="1080" w:right="1080" w:bottom="1080" w:left="1080" w:header="720" w:footer="720" w:gutter="0"/>
          <w:paperSrc w:first="15" w:other="15"/>
          <w:pgNumType w:start="2"/>
          <w:cols w:space="720"/>
        </w:sectPr>
      </w:pPr>
    </w:p>
    <w:p w:rsidR="00C01B12" w:rsidRPr="00CC62E9" w:rsidRDefault="00C01B12" w:rsidP="00C01B12">
      <w:pPr>
        <w:spacing w:before="120" w:after="120"/>
        <w:rPr>
          <w:b/>
        </w:rPr>
      </w:pPr>
      <w:bookmarkStart w:id="3" w:name="SectionII"/>
      <w:bookmarkEnd w:id="3"/>
      <w:r w:rsidRPr="00CC62E9">
        <w:rPr>
          <w:b/>
        </w:rPr>
        <w:lastRenderedPageBreak/>
        <w:t>The following conditions apply facility-wide to all emission units and activities:</w:t>
      </w:r>
    </w:p>
    <w:p w:rsidR="00C01B12" w:rsidRPr="00CC62E9" w:rsidRDefault="004642C4"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Appendices</w:t>
      </w:r>
      <w:r w:rsidR="00C01B12" w:rsidRPr="00CC62E9">
        <w:rPr>
          <w:szCs w:val="22"/>
        </w:rPr>
        <w:t xml:space="preserve">.  The permittee shall comply with all documents identified in Section </w:t>
      </w:r>
      <w:r w:rsidR="009D4543" w:rsidRPr="00CC62E9">
        <w:rPr>
          <w:szCs w:val="22"/>
        </w:rPr>
        <w:t>IV</w:t>
      </w:r>
      <w:r w:rsidR="00C01B12" w:rsidRPr="00CC62E9">
        <w:rPr>
          <w:szCs w:val="22"/>
        </w:rPr>
        <w:t xml:space="preserve">, </w:t>
      </w:r>
      <w:r w:rsidRPr="00CC62E9">
        <w:rPr>
          <w:szCs w:val="22"/>
        </w:rPr>
        <w:t>Appendices</w:t>
      </w:r>
      <w:r w:rsidR="00C01B12" w:rsidRPr="00CC62E9">
        <w:rPr>
          <w:szCs w:val="22"/>
        </w:rPr>
        <w:t>,</w:t>
      </w:r>
      <w:r w:rsidR="006910A9" w:rsidRPr="00CC62E9">
        <w:rPr>
          <w:szCs w:val="22"/>
        </w:rPr>
        <w:t xml:space="preserve"> listed</w:t>
      </w:r>
      <w:r w:rsidR="00C01B12" w:rsidRPr="00CC62E9">
        <w:rPr>
          <w:szCs w:val="22"/>
        </w:rPr>
        <w:t xml:space="preserve"> in the Table of Contents.  Each document is an enforceable part of this permit unless otherwise indicated.</w:t>
      </w:r>
      <w:r w:rsidR="00B25ABA" w:rsidRPr="00CC62E9">
        <w:rPr>
          <w:szCs w:val="22"/>
        </w:rPr>
        <w:t xml:space="preserve">  [Rule 62-213.440, F.A.C.]</w:t>
      </w:r>
    </w:p>
    <w:p w:rsidR="00C01B12" w:rsidRPr="00CC62E9" w:rsidRDefault="00C01B12" w:rsidP="00E96DCC">
      <w:pPr>
        <w:tabs>
          <w:tab w:val="left" w:pos="360"/>
          <w:tab w:val="left" w:pos="720"/>
          <w:tab w:val="left" w:pos="1080"/>
          <w:tab w:val="left" w:pos="1440"/>
        </w:tabs>
        <w:spacing w:after="100"/>
        <w:ind w:left="360" w:hanging="360"/>
        <w:jc w:val="both"/>
        <w:rPr>
          <w:b/>
          <w:szCs w:val="22"/>
          <w:u w:val="single"/>
        </w:rPr>
      </w:pPr>
      <w:r w:rsidRPr="00CC62E9">
        <w:rPr>
          <w:b/>
          <w:szCs w:val="22"/>
          <w:u w:val="single"/>
        </w:rPr>
        <w:t>Emissions and Controls</w:t>
      </w:r>
    </w:p>
    <w:p w:rsidR="00C01B12" w:rsidRPr="00CC62E9" w:rsidRDefault="00D2637C"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b/>
          <w:szCs w:val="22"/>
        </w:rPr>
        <w:t xml:space="preserve">Not federally Enforceable.  </w:t>
      </w:r>
      <w:r w:rsidR="00C01B12" w:rsidRPr="00CC62E9">
        <w:rPr>
          <w:szCs w:val="22"/>
          <w:u w:val="single"/>
        </w:rPr>
        <w:t>Objectionable Odor Prohibited</w:t>
      </w:r>
      <w:r w:rsidR="00C01B12" w:rsidRPr="00CC62E9">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CC62E9">
        <w:rPr>
          <w:szCs w:val="22"/>
        </w:rPr>
        <w:t>Rule</w:t>
      </w:r>
      <w:r w:rsidR="00C01B12" w:rsidRPr="00CC62E9">
        <w:rPr>
          <w:szCs w:val="22"/>
        </w:rPr>
        <w:t xml:space="preserve"> 62-296.320(2) and 62-210.200(Definitions), F.A.C.]</w:t>
      </w:r>
    </w:p>
    <w:p w:rsidR="00857525" w:rsidRPr="00CC62E9" w:rsidRDefault="00FB633D"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General Volatile Organic Compounds (VOC) Emissions or Organic Solvents (OS) Emissions</w:t>
      </w:r>
      <w:r w:rsidRPr="00CC62E9">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CC62E9">
        <w:rPr>
          <w:strike/>
          <w:szCs w:val="22"/>
        </w:rPr>
        <w:t xml:space="preserve"> </w:t>
      </w:r>
      <w:r w:rsidRPr="00CC62E9">
        <w:rPr>
          <w:szCs w:val="22"/>
        </w:rPr>
        <w:t xml:space="preserve">necessary and ordered by the Department.  </w:t>
      </w:r>
    </w:p>
    <w:p w:rsidR="00857525" w:rsidRPr="00CC62E9" w:rsidRDefault="00857525" w:rsidP="00857525">
      <w:pPr>
        <w:pStyle w:val="Default"/>
        <w:spacing w:after="35"/>
        <w:ind w:left="360"/>
        <w:rPr>
          <w:sz w:val="22"/>
          <w:szCs w:val="22"/>
        </w:rPr>
      </w:pPr>
      <w:r w:rsidRPr="00CC62E9">
        <w:rPr>
          <w:sz w:val="22"/>
          <w:szCs w:val="22"/>
        </w:rPr>
        <w:t xml:space="preserve">a. Maintain tightly fitting covers, lids, etc., on all containers of VOC/OS when they are not being handled, tapped, etc. </w:t>
      </w:r>
    </w:p>
    <w:p w:rsidR="00857525" w:rsidRPr="00CC62E9" w:rsidRDefault="00857525" w:rsidP="00857525">
      <w:pPr>
        <w:pStyle w:val="Default"/>
        <w:spacing w:after="35"/>
        <w:ind w:left="360"/>
        <w:rPr>
          <w:sz w:val="22"/>
          <w:szCs w:val="22"/>
        </w:rPr>
      </w:pPr>
      <w:r w:rsidRPr="00CC62E9">
        <w:rPr>
          <w:sz w:val="22"/>
          <w:szCs w:val="22"/>
        </w:rPr>
        <w:t xml:space="preserve">b. Prevent excessive air turbulence across exposed VOC/OS materials. </w:t>
      </w:r>
    </w:p>
    <w:p w:rsidR="00857525" w:rsidRPr="00CC62E9" w:rsidRDefault="00857525" w:rsidP="00857525">
      <w:pPr>
        <w:pStyle w:val="Default"/>
        <w:spacing w:after="35"/>
        <w:ind w:left="360"/>
        <w:rPr>
          <w:sz w:val="22"/>
          <w:szCs w:val="22"/>
        </w:rPr>
      </w:pPr>
      <w:r w:rsidRPr="00CC62E9">
        <w:rPr>
          <w:sz w:val="22"/>
          <w:szCs w:val="22"/>
        </w:rPr>
        <w:t xml:space="preserve">c. Where possible and practical, procure/fabricate a tightly fitting cover for any open trough, basin, batch, etc., of VOC/OS so that it can be covered when not in use. </w:t>
      </w:r>
    </w:p>
    <w:p w:rsidR="00857525" w:rsidRPr="00CC62E9" w:rsidRDefault="00857525" w:rsidP="00857525">
      <w:pPr>
        <w:pStyle w:val="Default"/>
        <w:spacing w:after="35"/>
        <w:ind w:left="360"/>
        <w:rPr>
          <w:sz w:val="22"/>
          <w:szCs w:val="22"/>
        </w:rPr>
      </w:pPr>
      <w:r w:rsidRPr="00CC62E9">
        <w:rPr>
          <w:sz w:val="22"/>
          <w:szCs w:val="22"/>
        </w:rPr>
        <w:t xml:space="preserve">d. All fittings, valve lines, etc., shall be properly maintained. </w:t>
      </w:r>
    </w:p>
    <w:p w:rsidR="00B5134F" w:rsidRDefault="00857525" w:rsidP="00B5134F">
      <w:pPr>
        <w:pStyle w:val="Default"/>
        <w:ind w:left="360"/>
        <w:rPr>
          <w:sz w:val="22"/>
          <w:szCs w:val="22"/>
        </w:rPr>
      </w:pPr>
      <w:r w:rsidRPr="00CC62E9">
        <w:rPr>
          <w:sz w:val="22"/>
          <w:szCs w:val="22"/>
        </w:rPr>
        <w:t>e. All VOC/OS spills shall be attended to immediately and the waste pro</w:t>
      </w:r>
      <w:r w:rsidR="00B5134F">
        <w:rPr>
          <w:sz w:val="22"/>
          <w:szCs w:val="22"/>
        </w:rPr>
        <w:t>perly disposed of, or recycled.</w:t>
      </w:r>
    </w:p>
    <w:p w:rsidR="00B5134F" w:rsidRPr="00CC62E9" w:rsidRDefault="00B5134F" w:rsidP="00B5134F">
      <w:pPr>
        <w:pStyle w:val="Default"/>
        <w:ind w:left="360"/>
        <w:rPr>
          <w:sz w:val="22"/>
          <w:szCs w:val="22"/>
        </w:rPr>
      </w:pPr>
      <w:r>
        <w:rPr>
          <w:sz w:val="22"/>
          <w:szCs w:val="22"/>
        </w:rPr>
        <w:t xml:space="preserve">f. </w:t>
      </w:r>
      <w:r w:rsidRPr="00B5134F">
        <w:rPr>
          <w:sz w:val="22"/>
          <w:szCs w:val="22"/>
        </w:rPr>
        <w:t xml:space="preserve">All </w:t>
      </w:r>
      <w:r>
        <w:rPr>
          <w:sz w:val="22"/>
          <w:szCs w:val="22"/>
        </w:rPr>
        <w:t xml:space="preserve">of </w:t>
      </w:r>
      <w:r w:rsidRPr="00B5134F">
        <w:rPr>
          <w:sz w:val="22"/>
          <w:szCs w:val="22"/>
        </w:rPr>
        <w:t>the fiberglass resin</w:t>
      </w:r>
      <w:r>
        <w:rPr>
          <w:sz w:val="22"/>
          <w:szCs w:val="22"/>
        </w:rPr>
        <w:t xml:space="preserve"> and geloat</w:t>
      </w:r>
      <w:r w:rsidRPr="00B5134F">
        <w:rPr>
          <w:sz w:val="22"/>
          <w:szCs w:val="22"/>
        </w:rPr>
        <w:t xml:space="preserve"> application activities shall be take place in</w:t>
      </w:r>
      <w:r>
        <w:rPr>
          <w:sz w:val="22"/>
          <w:szCs w:val="22"/>
        </w:rPr>
        <w:t>side</w:t>
      </w:r>
      <w:r w:rsidRPr="00B5134F">
        <w:rPr>
          <w:sz w:val="22"/>
          <w:szCs w:val="22"/>
        </w:rPr>
        <w:t xml:space="preserve"> the </w:t>
      </w:r>
      <w:r>
        <w:rPr>
          <w:sz w:val="22"/>
          <w:szCs w:val="22"/>
        </w:rPr>
        <w:t>production buildings</w:t>
      </w:r>
      <w:r w:rsidRPr="00B5134F">
        <w:rPr>
          <w:sz w:val="22"/>
          <w:szCs w:val="22"/>
        </w:rPr>
        <w:t xml:space="preserve"> with concrete floor</w:t>
      </w:r>
      <w:r>
        <w:rPr>
          <w:sz w:val="22"/>
          <w:szCs w:val="22"/>
        </w:rPr>
        <w:t>s</w:t>
      </w:r>
      <w:r w:rsidRPr="00B5134F">
        <w:rPr>
          <w:sz w:val="22"/>
          <w:szCs w:val="22"/>
        </w:rPr>
        <w:t xml:space="preserve"> in order to prevent contamination</w:t>
      </w:r>
      <w:r>
        <w:rPr>
          <w:sz w:val="22"/>
          <w:szCs w:val="22"/>
        </w:rPr>
        <w:t xml:space="preserve"> of the soils and </w:t>
      </w:r>
      <w:r w:rsidRPr="00B5134F">
        <w:rPr>
          <w:sz w:val="22"/>
          <w:szCs w:val="22"/>
        </w:rPr>
        <w:t>ground</w:t>
      </w:r>
      <w:r>
        <w:rPr>
          <w:sz w:val="22"/>
          <w:szCs w:val="22"/>
        </w:rPr>
        <w:t>water</w:t>
      </w:r>
      <w:r w:rsidRPr="00B5134F">
        <w:rPr>
          <w:sz w:val="22"/>
          <w:szCs w:val="22"/>
        </w:rPr>
        <w:t>.</w:t>
      </w:r>
    </w:p>
    <w:p w:rsidR="00FB633D" w:rsidRPr="00CC62E9" w:rsidRDefault="00FB633D" w:rsidP="00857525">
      <w:pPr>
        <w:tabs>
          <w:tab w:val="left" w:pos="360"/>
          <w:tab w:val="left" w:pos="720"/>
          <w:tab w:val="left" w:pos="1080"/>
          <w:tab w:val="left" w:pos="1440"/>
        </w:tabs>
        <w:suppressAutoHyphens/>
        <w:spacing w:before="120" w:after="120"/>
        <w:ind w:left="360"/>
        <w:rPr>
          <w:szCs w:val="22"/>
        </w:rPr>
      </w:pPr>
      <w:r w:rsidRPr="00CC62E9">
        <w:rPr>
          <w:szCs w:val="22"/>
        </w:rPr>
        <w:t>[Rule 62-296.320(1), F.A.C.</w:t>
      </w:r>
      <w:r w:rsidR="009D4543" w:rsidRPr="00CC62E9">
        <w:rPr>
          <w:szCs w:val="22"/>
        </w:rPr>
        <w:t xml:space="preserve"> </w:t>
      </w:r>
      <w:r w:rsidR="00E96DCC" w:rsidRPr="00CC62E9">
        <w:rPr>
          <w:szCs w:val="22"/>
        </w:rPr>
        <w:t>and 0570</w:t>
      </w:r>
      <w:r w:rsidR="000D48B4">
        <w:rPr>
          <w:szCs w:val="22"/>
        </w:rPr>
        <w:t>472</w:t>
      </w:r>
      <w:r w:rsidR="00E96DCC" w:rsidRPr="00CC62E9">
        <w:rPr>
          <w:szCs w:val="22"/>
        </w:rPr>
        <w:t>-0</w:t>
      </w:r>
      <w:r w:rsidR="000D48B4">
        <w:rPr>
          <w:szCs w:val="22"/>
        </w:rPr>
        <w:t>07</w:t>
      </w:r>
      <w:r w:rsidR="00E96DCC" w:rsidRPr="00CC62E9">
        <w:rPr>
          <w:szCs w:val="22"/>
        </w:rPr>
        <w:t>-AV</w:t>
      </w:r>
      <w:r w:rsidRPr="00CC62E9">
        <w:rPr>
          <w:szCs w:val="22"/>
        </w:rPr>
        <w:t>]</w:t>
      </w:r>
    </w:p>
    <w:p w:rsidR="00C01B12" w:rsidRPr="00CC62E9" w:rsidRDefault="00C01B12"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General Visible Emissions</w:t>
      </w:r>
      <w:r w:rsidRPr="00CC62E9">
        <w:rPr>
          <w:szCs w:val="22"/>
        </w:rPr>
        <w:t xml:space="preserve">.  No person shall cause, let, permit, suffer or allow to be discharged into the atmosphere the emissions of air pollutants from any activity equal to or greater than 20% opacity.  </w:t>
      </w:r>
      <w:r w:rsidR="00EA1328" w:rsidRPr="00CC62E9">
        <w:rPr>
          <w:szCs w:val="22"/>
        </w:rPr>
        <w:t xml:space="preserve">EPA Method 9 is the method of compliance pursuant to Chapter 62-297, F.A.C.  </w:t>
      </w:r>
      <w:r w:rsidRPr="00CC62E9">
        <w:rPr>
          <w:szCs w:val="22"/>
        </w:rPr>
        <w:t>This regulation does not impose a specific testing requirement.  [Rule 62-296.320(4)(b)1, F.A.C.]</w:t>
      </w:r>
    </w:p>
    <w:p w:rsidR="00E87E61" w:rsidRDefault="007E6793" w:rsidP="000D48B4">
      <w:pPr>
        <w:numPr>
          <w:ilvl w:val="0"/>
          <w:numId w:val="1"/>
        </w:numPr>
        <w:tabs>
          <w:tab w:val="clear" w:pos="450"/>
          <w:tab w:val="left" w:pos="360"/>
          <w:tab w:val="left" w:pos="720"/>
          <w:tab w:val="left" w:pos="1080"/>
          <w:tab w:val="left" w:pos="1440"/>
        </w:tabs>
        <w:suppressAutoHyphens/>
        <w:spacing w:after="120"/>
        <w:ind w:left="360" w:hanging="360"/>
        <w:jc w:val="both"/>
        <w:rPr>
          <w:szCs w:val="22"/>
        </w:rPr>
      </w:pPr>
      <w:r w:rsidRPr="00CC62E9">
        <w:rPr>
          <w:szCs w:val="22"/>
          <w:u w:val="single"/>
        </w:rPr>
        <w:t>Unconfined Particulate Matter</w:t>
      </w:r>
      <w:r w:rsidRPr="00CC62E9">
        <w:rPr>
          <w:szCs w:val="22"/>
        </w:rPr>
        <w:t>.</w:t>
      </w:r>
      <w:r w:rsidR="00533355" w:rsidRPr="00CC62E9">
        <w:rPr>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E96DCC" w:rsidRPr="00CC62E9">
        <w:rPr>
          <w:szCs w:val="22"/>
        </w:rPr>
        <w:t>.</w:t>
      </w:r>
      <w:r w:rsidR="000D48B4">
        <w:rPr>
          <w:szCs w:val="22"/>
        </w:rPr>
        <w:t xml:space="preserve">  Reasonable precautions shall include:</w:t>
      </w:r>
    </w:p>
    <w:p w:rsidR="000D48B4" w:rsidRPr="000D48B4" w:rsidRDefault="000D48B4" w:rsidP="000D48B4">
      <w:pPr>
        <w:tabs>
          <w:tab w:val="left" w:pos="360"/>
          <w:tab w:val="left" w:pos="720"/>
          <w:tab w:val="left" w:pos="1080"/>
          <w:tab w:val="left" w:pos="1440"/>
        </w:tabs>
        <w:suppressAutoHyphens/>
        <w:ind w:left="360"/>
        <w:jc w:val="both"/>
        <w:rPr>
          <w:szCs w:val="22"/>
        </w:rPr>
      </w:pPr>
      <w:r w:rsidRPr="000D48B4">
        <w:rPr>
          <w:szCs w:val="22"/>
        </w:rPr>
        <w:t>a.</w:t>
      </w:r>
      <w:r w:rsidRPr="000D48B4">
        <w:rPr>
          <w:szCs w:val="22"/>
        </w:rPr>
        <w:tab/>
        <w:t>Using portable vacuum</w:t>
      </w:r>
      <w:r>
        <w:rPr>
          <w:szCs w:val="22"/>
        </w:rPr>
        <w:t>s</w:t>
      </w:r>
      <w:r w:rsidRPr="000D48B4">
        <w:rPr>
          <w:szCs w:val="22"/>
        </w:rPr>
        <w:t xml:space="preserve"> when </w:t>
      </w:r>
      <w:r>
        <w:rPr>
          <w:szCs w:val="22"/>
        </w:rPr>
        <w:t>using</w:t>
      </w:r>
      <w:r w:rsidRPr="000D48B4">
        <w:rPr>
          <w:szCs w:val="22"/>
        </w:rPr>
        <w:t xml:space="preserve"> sanding, cutting, and grinding equipment.</w:t>
      </w:r>
    </w:p>
    <w:p w:rsidR="000D48B4" w:rsidRPr="00CC62E9" w:rsidRDefault="000D48B4" w:rsidP="000D48B4">
      <w:pPr>
        <w:tabs>
          <w:tab w:val="left" w:pos="360"/>
          <w:tab w:val="left" w:pos="720"/>
          <w:tab w:val="left" w:pos="1080"/>
          <w:tab w:val="left" w:pos="1440"/>
        </w:tabs>
        <w:suppressAutoHyphens/>
        <w:spacing w:after="120"/>
        <w:ind w:left="360"/>
        <w:jc w:val="both"/>
        <w:rPr>
          <w:szCs w:val="22"/>
        </w:rPr>
      </w:pPr>
      <w:r w:rsidRPr="000D48B4">
        <w:rPr>
          <w:szCs w:val="22"/>
        </w:rPr>
        <w:t>b.</w:t>
      </w:r>
      <w:r w:rsidRPr="000D48B4">
        <w:rPr>
          <w:szCs w:val="22"/>
        </w:rPr>
        <w:tab/>
        <w:t xml:space="preserve">Maintain </w:t>
      </w:r>
      <w:r>
        <w:rPr>
          <w:szCs w:val="22"/>
        </w:rPr>
        <w:t xml:space="preserve">facility </w:t>
      </w:r>
      <w:r w:rsidRPr="000D48B4">
        <w:rPr>
          <w:szCs w:val="22"/>
        </w:rPr>
        <w:t>grounds as necessary to preclude generation of particulate matter by vehicular traffic and other on-site activities.</w:t>
      </w:r>
    </w:p>
    <w:p w:rsidR="00E87E61" w:rsidRPr="00CC62E9" w:rsidRDefault="007E6793" w:rsidP="007C1680">
      <w:pPr>
        <w:tabs>
          <w:tab w:val="left" w:pos="360"/>
          <w:tab w:val="left" w:pos="720"/>
          <w:tab w:val="left" w:pos="1080"/>
          <w:tab w:val="left" w:pos="1440"/>
        </w:tabs>
        <w:spacing w:after="120"/>
        <w:ind w:left="360" w:hanging="360"/>
        <w:rPr>
          <w:szCs w:val="22"/>
        </w:rPr>
      </w:pPr>
      <w:r w:rsidRPr="00CC62E9">
        <w:rPr>
          <w:szCs w:val="22"/>
        </w:rPr>
        <w:tab/>
      </w:r>
      <w:r w:rsidR="00E87E61" w:rsidRPr="00CC62E9">
        <w:rPr>
          <w:szCs w:val="22"/>
        </w:rPr>
        <w:t>[Rul</w:t>
      </w:r>
      <w:r w:rsidR="00D86500" w:rsidRPr="00CC62E9">
        <w:rPr>
          <w:szCs w:val="22"/>
        </w:rPr>
        <w:t>e 62-296.320(4)(c), F.A.C.</w:t>
      </w:r>
      <w:r w:rsidR="00E87E61" w:rsidRPr="00CC62E9">
        <w:rPr>
          <w:szCs w:val="22"/>
        </w:rPr>
        <w:t>]</w:t>
      </w:r>
    </w:p>
    <w:p w:rsidR="003D1146" w:rsidRPr="00CC62E9" w:rsidRDefault="00C01B12" w:rsidP="007C1680">
      <w:pPr>
        <w:tabs>
          <w:tab w:val="left" w:pos="360"/>
          <w:tab w:val="left" w:pos="720"/>
          <w:tab w:val="left" w:pos="1080"/>
          <w:tab w:val="left" w:pos="1440"/>
        </w:tabs>
        <w:ind w:left="360" w:hanging="360"/>
        <w:rPr>
          <w:szCs w:val="22"/>
        </w:rPr>
      </w:pPr>
      <w:r w:rsidRPr="00CC62E9">
        <w:rPr>
          <w:b/>
          <w:szCs w:val="22"/>
          <w:u w:val="single"/>
        </w:rPr>
        <w:t>Annual Reports and Fees</w:t>
      </w:r>
      <w:r w:rsidR="002E7F87" w:rsidRPr="00CC62E9">
        <w:rPr>
          <w:szCs w:val="22"/>
        </w:rPr>
        <w:t xml:space="preserve"> </w:t>
      </w:r>
    </w:p>
    <w:p w:rsidR="00C01B12" w:rsidRPr="00CC62E9" w:rsidRDefault="002E7F87" w:rsidP="007C1680">
      <w:pPr>
        <w:tabs>
          <w:tab w:val="left" w:pos="360"/>
          <w:tab w:val="left" w:pos="720"/>
          <w:tab w:val="left" w:pos="1080"/>
          <w:tab w:val="left" w:pos="1440"/>
        </w:tabs>
        <w:spacing w:after="100"/>
        <w:ind w:left="360" w:hanging="360"/>
        <w:rPr>
          <w:b/>
          <w:szCs w:val="22"/>
          <w:u w:val="single"/>
        </w:rPr>
      </w:pPr>
      <w:r w:rsidRPr="00CC62E9">
        <w:rPr>
          <w:szCs w:val="22"/>
        </w:rPr>
        <w:t>See Appendix RR</w:t>
      </w:r>
      <w:r w:rsidR="003D1146" w:rsidRPr="00CC62E9">
        <w:rPr>
          <w:szCs w:val="22"/>
        </w:rPr>
        <w:t xml:space="preserve">, Facility-wide Reporting </w:t>
      </w:r>
      <w:r w:rsidR="004642C4" w:rsidRPr="00CC62E9">
        <w:rPr>
          <w:szCs w:val="22"/>
        </w:rPr>
        <w:t>Requirements</w:t>
      </w:r>
      <w:r w:rsidR="003D1146" w:rsidRPr="00CC62E9">
        <w:rPr>
          <w:szCs w:val="22"/>
        </w:rPr>
        <w:t xml:space="preserve"> for additional details.</w:t>
      </w:r>
    </w:p>
    <w:p w:rsidR="00C01B12" w:rsidRPr="00CC62E9" w:rsidRDefault="00C01B12"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Annual Operating Report</w:t>
      </w:r>
      <w:r w:rsidRPr="00CC62E9">
        <w:rPr>
          <w:szCs w:val="22"/>
        </w:rPr>
        <w:t>.  The permittee shall submit an annual report that summarizes the actual operating rates and emissions from this facility.  Annual operating reports shall be submitted to the Compliance Authority by</w:t>
      </w:r>
      <w:r w:rsidR="00E75652" w:rsidRPr="00CC62E9">
        <w:rPr>
          <w:szCs w:val="22"/>
        </w:rPr>
        <w:t xml:space="preserve"> </w:t>
      </w:r>
      <w:r w:rsidR="00132DB1" w:rsidRPr="00CC62E9">
        <w:rPr>
          <w:szCs w:val="22"/>
        </w:rPr>
        <w:t>April</w:t>
      </w:r>
      <w:r w:rsidRPr="00CC62E9">
        <w:rPr>
          <w:szCs w:val="22"/>
        </w:rPr>
        <w:t xml:space="preserve"> 1</w:t>
      </w:r>
      <w:r w:rsidRPr="00CC62E9">
        <w:rPr>
          <w:szCs w:val="22"/>
          <w:vertAlign w:val="superscript"/>
        </w:rPr>
        <w:t>st</w:t>
      </w:r>
      <w:r w:rsidRPr="00CC62E9">
        <w:rPr>
          <w:szCs w:val="22"/>
        </w:rPr>
        <w:t xml:space="preserve"> of each year.  [Rule 62-210.370(3), F.A.C.]</w:t>
      </w:r>
    </w:p>
    <w:p w:rsidR="00C01B12" w:rsidRPr="00CC62E9" w:rsidRDefault="00C01B12"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lastRenderedPageBreak/>
        <w:t>Annual Emissions Fee Form and Fee</w:t>
      </w:r>
      <w:r w:rsidRPr="00CC62E9">
        <w:rPr>
          <w:szCs w:val="22"/>
        </w:rPr>
        <w:t xml:space="preserve">.  The annual Title V </w:t>
      </w:r>
      <w:r w:rsidR="002E7F87" w:rsidRPr="00CC62E9">
        <w:rPr>
          <w:szCs w:val="22"/>
        </w:rPr>
        <w:t>emissions</w:t>
      </w:r>
      <w:r w:rsidRPr="00CC62E9">
        <w:rPr>
          <w:szCs w:val="22"/>
        </w:rPr>
        <w:t xml:space="preserve"> fees are due </w:t>
      </w:r>
      <w:r w:rsidR="007E195C" w:rsidRPr="00CC62E9">
        <w:rPr>
          <w:szCs w:val="22"/>
        </w:rPr>
        <w:t xml:space="preserve">(postmarked) </w:t>
      </w:r>
      <w:r w:rsidRPr="00CC62E9">
        <w:rPr>
          <w:szCs w:val="22"/>
        </w:rPr>
        <w:t>by March 1</w:t>
      </w:r>
      <w:r w:rsidRPr="00CC62E9">
        <w:rPr>
          <w:szCs w:val="22"/>
          <w:vertAlign w:val="superscript"/>
        </w:rPr>
        <w:t>st</w:t>
      </w:r>
      <w:r w:rsidRPr="00CC62E9">
        <w:rPr>
          <w:szCs w:val="22"/>
        </w:rPr>
        <w:t xml:space="preserve"> of each year</w:t>
      </w:r>
      <w:r w:rsidR="008459E4" w:rsidRPr="00CC62E9">
        <w:rPr>
          <w:szCs w:val="22"/>
        </w:rPr>
        <w:t>.</w:t>
      </w:r>
      <w:r w:rsidR="002405F4" w:rsidRPr="00CC62E9">
        <w:rPr>
          <w:szCs w:val="22"/>
        </w:rPr>
        <w:t xml:space="preserve">  </w:t>
      </w:r>
      <w:r w:rsidR="00085EC1" w:rsidRPr="00CC62E9">
        <w:rPr>
          <w:szCs w:val="22"/>
        </w:rPr>
        <w:t>The completed form and calculated fee shall be submitted to:  Major Air Pollution Source Annual Emissions Fee, P.O. Box 3070, Tallahassee, Florida  32315-3070.</w:t>
      </w:r>
      <w:r w:rsidR="002E7F87" w:rsidRPr="00CC62E9">
        <w:rPr>
          <w:szCs w:val="22"/>
        </w:rPr>
        <w:t xml:space="preserve">  </w:t>
      </w:r>
      <w:r w:rsidR="00743537" w:rsidRPr="00CC62E9">
        <w:rPr>
          <w:szCs w:val="22"/>
        </w:rPr>
        <w:t xml:space="preserve">The forms are available for download by accessing the </w:t>
      </w:r>
      <w:bookmarkStart w:id="4" w:name="content"/>
      <w:r w:rsidR="00743537" w:rsidRPr="00CC62E9">
        <w:rPr>
          <w:szCs w:val="22"/>
        </w:rPr>
        <w:t>Title V Annual Emissions Fee On-line Information Center</w:t>
      </w:r>
      <w:bookmarkEnd w:id="4"/>
      <w:r w:rsidR="00743537" w:rsidRPr="00CC62E9">
        <w:rPr>
          <w:szCs w:val="22"/>
        </w:rPr>
        <w:t xml:space="preserve"> at the following Internet web site: </w:t>
      </w:r>
      <w:r w:rsidR="00743537" w:rsidRPr="00CC62E9">
        <w:rPr>
          <w:color w:val="000000"/>
          <w:szCs w:val="22"/>
        </w:rPr>
        <w:t xml:space="preserve"> </w:t>
      </w:r>
      <w:hyperlink r:id="rId20" w:history="1">
        <w:r w:rsidR="00096F08" w:rsidRPr="00CC62E9">
          <w:rPr>
            <w:rStyle w:val="Hyperlink"/>
            <w:szCs w:val="22"/>
          </w:rPr>
          <w:t>http://www.dep.state.fl.us/air/emission/tvfee.htm</w:t>
        </w:r>
      </w:hyperlink>
      <w:r w:rsidR="00743537" w:rsidRPr="00CC62E9">
        <w:rPr>
          <w:szCs w:val="22"/>
        </w:rPr>
        <w:t xml:space="preserve">.  </w:t>
      </w:r>
      <w:r w:rsidR="00C14978" w:rsidRPr="00CC62E9">
        <w:rPr>
          <w:szCs w:val="22"/>
        </w:rPr>
        <w:t>[Rule 62-213.205, F.A.C.]</w:t>
      </w:r>
    </w:p>
    <w:p w:rsidR="002405F4" w:rsidRPr="00CC62E9" w:rsidRDefault="00085EC1"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Annual Statement of Compliance</w:t>
      </w:r>
      <w:r w:rsidRPr="00CC62E9">
        <w:rPr>
          <w:szCs w:val="22"/>
        </w:rPr>
        <w:t>.</w:t>
      </w:r>
      <w:r w:rsidR="002E7F87" w:rsidRPr="00CC62E9">
        <w:rPr>
          <w:szCs w:val="22"/>
        </w:rPr>
        <w:t xml:space="preserve">  The permittee shall submit an annual statement of compliance to the compliance authority at the address shown on the cover of this permit within 60 days after the end of each calendar year during which the Title V permit was effective.  [Rules 62-213.440(3)(a)2. &amp; 3. and </w:t>
      </w:r>
      <w:r w:rsidR="00013224" w:rsidRPr="00CC62E9">
        <w:rPr>
          <w:szCs w:val="22"/>
        </w:rPr>
        <w:t>(3)</w:t>
      </w:r>
      <w:r w:rsidR="002E7F87" w:rsidRPr="00CC62E9">
        <w:rPr>
          <w:szCs w:val="22"/>
        </w:rPr>
        <w:t>(b), F.A.C.]</w:t>
      </w:r>
    </w:p>
    <w:p w:rsidR="008A6F9C" w:rsidRPr="00CC62E9" w:rsidRDefault="008A6F9C" w:rsidP="008A5C89">
      <w:pPr>
        <w:pStyle w:val="ListParagraph"/>
        <w:numPr>
          <w:ilvl w:val="0"/>
          <w:numId w:val="1"/>
        </w:numPr>
        <w:tabs>
          <w:tab w:val="left" w:pos="720"/>
        </w:tabs>
        <w:rPr>
          <w:szCs w:val="22"/>
        </w:rPr>
      </w:pPr>
      <w:r w:rsidRPr="00CC62E9">
        <w:rPr>
          <w:szCs w:val="22"/>
          <w:u w:val="single"/>
        </w:rPr>
        <w:t>Prevention of Accidental Releases (Section 112(r) of CAA)</w:t>
      </w:r>
      <w:r w:rsidRPr="00CC62E9">
        <w:rPr>
          <w:szCs w:val="22"/>
        </w:rPr>
        <w:t>.  If and when the facility becomes subject to 112(r), the permittee shall:</w:t>
      </w:r>
    </w:p>
    <w:p w:rsidR="002C7CC6" w:rsidRPr="00CC62E9" w:rsidRDefault="002C7CC6" w:rsidP="002C7CC6">
      <w:pPr>
        <w:tabs>
          <w:tab w:val="left" w:pos="360"/>
          <w:tab w:val="left" w:pos="720"/>
          <w:tab w:val="left" w:pos="1080"/>
          <w:tab w:val="left" w:pos="1440"/>
        </w:tabs>
        <w:ind w:left="720" w:hanging="720"/>
        <w:rPr>
          <w:szCs w:val="22"/>
        </w:rPr>
      </w:pPr>
      <w:r w:rsidRPr="00CC62E9">
        <w:rPr>
          <w:szCs w:val="22"/>
        </w:rPr>
        <w:tab/>
        <w:t>a.</w:t>
      </w:r>
      <w:r w:rsidRPr="00CC62E9">
        <w:rPr>
          <w:szCs w:val="22"/>
        </w:rPr>
        <w:tab/>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BD16FC" w:rsidRPr="00CC62E9" w:rsidRDefault="002C7CC6" w:rsidP="00BD16FC">
      <w:pPr>
        <w:tabs>
          <w:tab w:val="left" w:pos="360"/>
          <w:tab w:val="left" w:pos="720"/>
          <w:tab w:val="left" w:pos="1080"/>
          <w:tab w:val="left" w:pos="1440"/>
        </w:tabs>
        <w:ind w:left="720" w:hanging="720"/>
        <w:rPr>
          <w:szCs w:val="22"/>
        </w:rPr>
      </w:pPr>
      <w:r w:rsidRPr="00CC62E9">
        <w:rPr>
          <w:szCs w:val="22"/>
        </w:rPr>
        <w:tab/>
        <w:t>b.</w:t>
      </w:r>
      <w:r w:rsidRPr="00CC62E9">
        <w:rPr>
          <w:szCs w:val="22"/>
        </w:rPr>
        <w:tab/>
        <w:t>Submit to the permitting authority Title V certification forms or a compliance schedule in accordance with Rule 62-213.440(2), F.A.C.</w:t>
      </w:r>
    </w:p>
    <w:p w:rsidR="00303F1E" w:rsidRPr="00CC62E9" w:rsidRDefault="00BD16FC" w:rsidP="00303F1E">
      <w:pPr>
        <w:tabs>
          <w:tab w:val="left" w:pos="360"/>
          <w:tab w:val="left" w:pos="720"/>
          <w:tab w:val="left" w:pos="1080"/>
          <w:tab w:val="left" w:pos="1440"/>
        </w:tabs>
        <w:spacing w:after="120"/>
        <w:ind w:left="720" w:hanging="720"/>
        <w:rPr>
          <w:szCs w:val="22"/>
        </w:rPr>
      </w:pPr>
      <w:r w:rsidRPr="00CC62E9">
        <w:rPr>
          <w:szCs w:val="22"/>
        </w:rPr>
        <w:tab/>
      </w:r>
      <w:r w:rsidR="008A6F9C" w:rsidRPr="00CC62E9">
        <w:rPr>
          <w:szCs w:val="22"/>
        </w:rPr>
        <w:t>[40 CFR 68]</w:t>
      </w:r>
    </w:p>
    <w:p w:rsidR="00BD16FC" w:rsidRPr="00CC62E9" w:rsidRDefault="00303F1E" w:rsidP="00303F1E">
      <w:pPr>
        <w:tabs>
          <w:tab w:val="left" w:pos="0"/>
          <w:tab w:val="left" w:pos="360"/>
          <w:tab w:val="left" w:pos="1080"/>
          <w:tab w:val="left" w:pos="1440"/>
        </w:tabs>
        <w:spacing w:after="120"/>
        <w:jc w:val="both"/>
        <w:rPr>
          <w:szCs w:val="22"/>
        </w:rPr>
      </w:pPr>
      <w:r w:rsidRPr="00CC62E9">
        <w:rPr>
          <w:b/>
          <w:szCs w:val="22"/>
        </w:rPr>
        <w:t xml:space="preserve">FW10.  </w:t>
      </w:r>
      <w:r w:rsidRPr="00CC62E9">
        <w:rPr>
          <w:szCs w:val="22"/>
        </w:rPr>
        <w:t>When appropriate, any recording, monitoring, or reporting requirements that are time-specific shall be in accordance with the effective date of the permit, which defines day one. The permittee shall submit reports of any required monitoring at least every six (6) months. All instances of deviations from permit requirements must be clearly identified in such reports. The first six-month monitoring report is due by September 1</w:t>
      </w:r>
      <w:r w:rsidRPr="00CC62E9">
        <w:rPr>
          <w:szCs w:val="22"/>
          <w:vertAlign w:val="superscript"/>
        </w:rPr>
        <w:t>st</w:t>
      </w:r>
      <w:r w:rsidRPr="00CC62E9">
        <w:rPr>
          <w:szCs w:val="22"/>
        </w:rPr>
        <w:t xml:space="preserve"> each year, and the 2</w:t>
      </w:r>
      <w:r w:rsidRPr="00CC62E9">
        <w:rPr>
          <w:szCs w:val="22"/>
          <w:vertAlign w:val="superscript"/>
        </w:rPr>
        <w:t>nd</w:t>
      </w:r>
      <w:r w:rsidRPr="00CC62E9">
        <w:rPr>
          <w:szCs w:val="22"/>
        </w:rPr>
        <w:t xml:space="preserve"> six-month monitoring report should be included with the Statement of Compliance. [Rule 62-213.440(1), F.A.C.]</w:t>
      </w:r>
    </w:p>
    <w:p w:rsidR="00303F1E" w:rsidRPr="00CC62E9" w:rsidRDefault="00303F1E" w:rsidP="00303F1E">
      <w:pPr>
        <w:pStyle w:val="Default"/>
        <w:spacing w:after="120"/>
        <w:jc w:val="both"/>
        <w:rPr>
          <w:sz w:val="22"/>
          <w:szCs w:val="22"/>
        </w:rPr>
      </w:pPr>
      <w:r w:rsidRPr="00CC62E9">
        <w:rPr>
          <w:b/>
          <w:sz w:val="22"/>
          <w:szCs w:val="22"/>
        </w:rPr>
        <w:t xml:space="preserve">FW11.  </w:t>
      </w:r>
      <w:r w:rsidRPr="00CC62E9">
        <w:rPr>
          <w:sz w:val="22"/>
          <w:szCs w:val="22"/>
        </w:rPr>
        <w:t xml:space="preserve">The permittee shall submit all compliance related notifications and reports required of this permit to the Environmental Protection Commission of Hillsborough County at: </w:t>
      </w:r>
    </w:p>
    <w:p w:rsidR="00303F1E" w:rsidRPr="00CC62E9" w:rsidRDefault="00303F1E" w:rsidP="004D1BDE">
      <w:pPr>
        <w:pStyle w:val="Default"/>
        <w:jc w:val="center"/>
        <w:rPr>
          <w:sz w:val="22"/>
          <w:szCs w:val="22"/>
        </w:rPr>
      </w:pPr>
      <w:r w:rsidRPr="00CC62E9">
        <w:rPr>
          <w:sz w:val="22"/>
          <w:szCs w:val="22"/>
        </w:rPr>
        <w:t>Environmental Protection Commission</w:t>
      </w:r>
    </w:p>
    <w:p w:rsidR="00303F1E" w:rsidRPr="00CC62E9" w:rsidRDefault="00303F1E" w:rsidP="004D1BDE">
      <w:pPr>
        <w:pStyle w:val="Default"/>
        <w:jc w:val="center"/>
        <w:rPr>
          <w:sz w:val="22"/>
          <w:szCs w:val="22"/>
        </w:rPr>
      </w:pPr>
      <w:r w:rsidRPr="00CC62E9">
        <w:rPr>
          <w:sz w:val="22"/>
          <w:szCs w:val="22"/>
        </w:rPr>
        <w:t>of Hillsborough County</w:t>
      </w:r>
    </w:p>
    <w:p w:rsidR="00303F1E" w:rsidRPr="00CC62E9" w:rsidRDefault="00303F1E" w:rsidP="004D1BDE">
      <w:pPr>
        <w:pStyle w:val="Default"/>
        <w:jc w:val="center"/>
        <w:rPr>
          <w:sz w:val="22"/>
          <w:szCs w:val="22"/>
        </w:rPr>
      </w:pPr>
      <w:r w:rsidRPr="00CC62E9">
        <w:rPr>
          <w:sz w:val="22"/>
          <w:szCs w:val="22"/>
        </w:rPr>
        <w:t>Air Management Division</w:t>
      </w:r>
    </w:p>
    <w:p w:rsidR="00303F1E" w:rsidRPr="00CC62E9" w:rsidRDefault="00303F1E" w:rsidP="004D1BDE">
      <w:pPr>
        <w:tabs>
          <w:tab w:val="left" w:pos="0"/>
          <w:tab w:val="left" w:pos="360"/>
          <w:tab w:val="left" w:pos="1080"/>
          <w:tab w:val="left" w:pos="1440"/>
        </w:tabs>
        <w:jc w:val="center"/>
        <w:rPr>
          <w:szCs w:val="22"/>
        </w:rPr>
      </w:pPr>
      <w:r w:rsidRPr="00CC62E9">
        <w:rPr>
          <w:szCs w:val="22"/>
        </w:rPr>
        <w:t>3629 Queen Palm Drive</w:t>
      </w:r>
    </w:p>
    <w:p w:rsidR="00303F1E" w:rsidRPr="00CC62E9" w:rsidRDefault="00303F1E" w:rsidP="004D1BDE">
      <w:pPr>
        <w:tabs>
          <w:tab w:val="left" w:pos="0"/>
          <w:tab w:val="left" w:pos="360"/>
          <w:tab w:val="left" w:pos="1080"/>
          <w:tab w:val="left" w:pos="1440"/>
        </w:tabs>
        <w:jc w:val="center"/>
        <w:rPr>
          <w:szCs w:val="22"/>
        </w:rPr>
      </w:pPr>
      <w:r w:rsidRPr="00CC62E9">
        <w:rPr>
          <w:szCs w:val="22"/>
        </w:rPr>
        <w:t>Tampa, FL 33619</w:t>
      </w:r>
    </w:p>
    <w:p w:rsidR="00303F1E" w:rsidRPr="00CC62E9" w:rsidRDefault="00303F1E" w:rsidP="00303F1E">
      <w:pPr>
        <w:tabs>
          <w:tab w:val="left" w:pos="0"/>
          <w:tab w:val="left" w:pos="360"/>
          <w:tab w:val="left" w:pos="1080"/>
          <w:tab w:val="left" w:pos="1440"/>
        </w:tabs>
        <w:jc w:val="center"/>
        <w:rPr>
          <w:szCs w:val="22"/>
        </w:rPr>
      </w:pPr>
    </w:p>
    <w:p w:rsidR="0020671E" w:rsidRPr="00CC62E9" w:rsidRDefault="00303F1E" w:rsidP="0020671E">
      <w:pPr>
        <w:pStyle w:val="Default"/>
        <w:spacing w:after="120"/>
        <w:rPr>
          <w:sz w:val="22"/>
          <w:szCs w:val="22"/>
        </w:rPr>
      </w:pPr>
      <w:r w:rsidRPr="00CC62E9">
        <w:rPr>
          <w:b/>
          <w:sz w:val="22"/>
          <w:szCs w:val="22"/>
        </w:rPr>
        <w:t>FW12.</w:t>
      </w:r>
      <w:r w:rsidRPr="00CC62E9">
        <w:rPr>
          <w:sz w:val="22"/>
          <w:szCs w:val="22"/>
        </w:rPr>
        <w:t xml:space="preserve">  Any reports, data, notifications, certifications and requests required to be sent to the United States Environmental Protection Agency, Region 4, should be sent to: </w:t>
      </w:r>
    </w:p>
    <w:p w:rsidR="00303F1E" w:rsidRPr="00CC62E9" w:rsidRDefault="00303F1E" w:rsidP="0020671E">
      <w:pPr>
        <w:pStyle w:val="Default"/>
        <w:jc w:val="center"/>
        <w:rPr>
          <w:sz w:val="22"/>
          <w:szCs w:val="22"/>
        </w:rPr>
      </w:pPr>
      <w:r w:rsidRPr="00CC62E9">
        <w:rPr>
          <w:sz w:val="22"/>
          <w:szCs w:val="22"/>
        </w:rPr>
        <w:t>United States Environmental Protection Agency</w:t>
      </w:r>
    </w:p>
    <w:p w:rsidR="00303F1E" w:rsidRPr="00CC62E9" w:rsidRDefault="00303F1E" w:rsidP="0020671E">
      <w:pPr>
        <w:pStyle w:val="Default"/>
        <w:jc w:val="center"/>
        <w:rPr>
          <w:sz w:val="22"/>
          <w:szCs w:val="22"/>
        </w:rPr>
      </w:pPr>
      <w:r w:rsidRPr="00CC62E9">
        <w:rPr>
          <w:sz w:val="22"/>
          <w:szCs w:val="22"/>
        </w:rPr>
        <w:t>Region 4</w:t>
      </w:r>
    </w:p>
    <w:p w:rsidR="00303F1E" w:rsidRPr="00CC62E9" w:rsidRDefault="00303F1E" w:rsidP="0020671E">
      <w:pPr>
        <w:pStyle w:val="Default"/>
        <w:jc w:val="center"/>
        <w:rPr>
          <w:sz w:val="22"/>
          <w:szCs w:val="22"/>
        </w:rPr>
      </w:pPr>
      <w:r w:rsidRPr="00CC62E9">
        <w:rPr>
          <w:sz w:val="22"/>
          <w:szCs w:val="22"/>
        </w:rPr>
        <w:t>Air, Pesticides &amp; Toxics Management Division</w:t>
      </w:r>
    </w:p>
    <w:p w:rsidR="00303F1E" w:rsidRPr="00CC62E9" w:rsidRDefault="00303F1E" w:rsidP="0020671E">
      <w:pPr>
        <w:pStyle w:val="Default"/>
        <w:jc w:val="center"/>
        <w:rPr>
          <w:sz w:val="22"/>
          <w:szCs w:val="22"/>
        </w:rPr>
      </w:pPr>
      <w:r w:rsidRPr="00CC62E9">
        <w:rPr>
          <w:sz w:val="22"/>
          <w:szCs w:val="22"/>
        </w:rPr>
        <w:t>Air and EPCRA Enforcement Branch</w:t>
      </w:r>
    </w:p>
    <w:p w:rsidR="00303F1E" w:rsidRPr="00CC62E9" w:rsidRDefault="00303F1E" w:rsidP="0020671E">
      <w:pPr>
        <w:pStyle w:val="Default"/>
        <w:jc w:val="center"/>
        <w:rPr>
          <w:sz w:val="22"/>
          <w:szCs w:val="22"/>
        </w:rPr>
      </w:pPr>
      <w:r w:rsidRPr="00CC62E9">
        <w:rPr>
          <w:sz w:val="22"/>
          <w:szCs w:val="22"/>
        </w:rPr>
        <w:t>Air Compliance Section</w:t>
      </w:r>
    </w:p>
    <w:p w:rsidR="00303F1E" w:rsidRPr="00CC62E9" w:rsidRDefault="00303F1E" w:rsidP="0020671E">
      <w:pPr>
        <w:pStyle w:val="Default"/>
        <w:jc w:val="center"/>
        <w:rPr>
          <w:sz w:val="22"/>
          <w:szCs w:val="22"/>
        </w:rPr>
      </w:pPr>
      <w:r w:rsidRPr="00CC62E9">
        <w:rPr>
          <w:sz w:val="22"/>
          <w:szCs w:val="22"/>
        </w:rPr>
        <w:t>61 Forsyth Street</w:t>
      </w:r>
    </w:p>
    <w:p w:rsidR="00303F1E" w:rsidRPr="00CC62E9" w:rsidRDefault="00303F1E" w:rsidP="0020671E">
      <w:pPr>
        <w:pStyle w:val="Default"/>
        <w:jc w:val="center"/>
        <w:rPr>
          <w:sz w:val="22"/>
          <w:szCs w:val="22"/>
        </w:rPr>
      </w:pPr>
      <w:r w:rsidRPr="00CC62E9">
        <w:rPr>
          <w:sz w:val="22"/>
          <w:szCs w:val="22"/>
        </w:rPr>
        <w:t>Atlanta, Georgia 30303</w:t>
      </w:r>
    </w:p>
    <w:p w:rsidR="00303F1E" w:rsidRPr="00CC62E9" w:rsidRDefault="00303F1E" w:rsidP="0020671E">
      <w:pPr>
        <w:tabs>
          <w:tab w:val="left" w:pos="0"/>
          <w:tab w:val="left" w:pos="360"/>
          <w:tab w:val="left" w:pos="1080"/>
          <w:tab w:val="left" w:pos="1440"/>
        </w:tabs>
        <w:jc w:val="center"/>
        <w:rPr>
          <w:szCs w:val="22"/>
        </w:rPr>
      </w:pPr>
      <w:r w:rsidRPr="00CC62E9">
        <w:rPr>
          <w:szCs w:val="22"/>
        </w:rPr>
        <w:t>Telephone: 404/562-9155 Fax: 404/562-9163</w:t>
      </w:r>
    </w:p>
    <w:p w:rsidR="0020671E" w:rsidRPr="00CC62E9" w:rsidRDefault="0020671E" w:rsidP="0020671E">
      <w:pPr>
        <w:tabs>
          <w:tab w:val="left" w:pos="0"/>
          <w:tab w:val="left" w:pos="360"/>
          <w:tab w:val="left" w:pos="1080"/>
          <w:tab w:val="left" w:pos="1440"/>
        </w:tabs>
        <w:rPr>
          <w:szCs w:val="22"/>
        </w:rPr>
      </w:pPr>
    </w:p>
    <w:p w:rsidR="000D48B4" w:rsidRDefault="0020671E" w:rsidP="00541039">
      <w:pPr>
        <w:pStyle w:val="Default"/>
        <w:spacing w:after="120"/>
        <w:jc w:val="both"/>
        <w:rPr>
          <w:sz w:val="22"/>
          <w:szCs w:val="22"/>
        </w:rPr>
      </w:pPr>
      <w:r w:rsidRPr="00CC62E9">
        <w:rPr>
          <w:b/>
          <w:sz w:val="22"/>
          <w:szCs w:val="22"/>
        </w:rPr>
        <w:t>FW13.</w:t>
      </w:r>
      <w:r w:rsidRPr="00CC62E9">
        <w:rPr>
          <w:sz w:val="22"/>
          <w:szCs w:val="22"/>
        </w:rPr>
        <w:t xml:space="preserve">  </w:t>
      </w:r>
      <w:r w:rsidR="00FF4C33">
        <w:rPr>
          <w:sz w:val="22"/>
          <w:szCs w:val="22"/>
        </w:rPr>
        <w:t>As requested by the permittee, t</w:t>
      </w:r>
      <w:r w:rsidRPr="00CC62E9">
        <w:rPr>
          <w:sz w:val="22"/>
          <w:szCs w:val="22"/>
        </w:rPr>
        <w:t xml:space="preserve">he total maximum </w:t>
      </w:r>
      <w:r w:rsidR="000D48B4">
        <w:rPr>
          <w:sz w:val="22"/>
          <w:szCs w:val="22"/>
        </w:rPr>
        <w:t>facility-wide emissions of VOC and HAP shall not exceed the following:</w:t>
      </w:r>
      <w:r w:rsidRPr="00CC62E9">
        <w:rPr>
          <w:sz w:val="22"/>
          <w:szCs w:val="22"/>
        </w:rPr>
        <w:t xml:space="preserve"> </w:t>
      </w:r>
    </w:p>
    <w:p w:rsidR="000D48B4" w:rsidRDefault="000D48B4" w:rsidP="00FF4C33">
      <w:pPr>
        <w:pStyle w:val="Default"/>
        <w:numPr>
          <w:ilvl w:val="0"/>
          <w:numId w:val="11"/>
        </w:numPr>
        <w:jc w:val="both"/>
        <w:rPr>
          <w:sz w:val="22"/>
          <w:szCs w:val="22"/>
        </w:rPr>
      </w:pPr>
      <w:r>
        <w:rPr>
          <w:sz w:val="22"/>
          <w:szCs w:val="22"/>
        </w:rPr>
        <w:t>VOC Emissions shall not exceed 48</w:t>
      </w:r>
      <w:r w:rsidR="00EC34B2" w:rsidRPr="00CC62E9">
        <w:rPr>
          <w:sz w:val="22"/>
          <w:szCs w:val="22"/>
        </w:rPr>
        <w:t>.</w:t>
      </w:r>
      <w:r>
        <w:rPr>
          <w:sz w:val="22"/>
          <w:szCs w:val="22"/>
        </w:rPr>
        <w:t>0</w:t>
      </w:r>
      <w:r w:rsidR="001352DF">
        <w:rPr>
          <w:sz w:val="22"/>
          <w:szCs w:val="22"/>
        </w:rPr>
        <w:t xml:space="preserve"> tons for any 12-</w:t>
      </w:r>
      <w:r w:rsidR="0020671E" w:rsidRPr="00CC62E9">
        <w:rPr>
          <w:sz w:val="22"/>
          <w:szCs w:val="22"/>
        </w:rPr>
        <w:t>consecutive month period.</w:t>
      </w:r>
    </w:p>
    <w:p w:rsidR="000D48B4" w:rsidRDefault="000D48B4" w:rsidP="00541039">
      <w:pPr>
        <w:pStyle w:val="Default"/>
        <w:numPr>
          <w:ilvl w:val="0"/>
          <w:numId w:val="11"/>
        </w:numPr>
        <w:spacing w:after="120"/>
        <w:jc w:val="both"/>
        <w:rPr>
          <w:sz w:val="22"/>
          <w:szCs w:val="22"/>
        </w:rPr>
      </w:pPr>
      <w:r>
        <w:rPr>
          <w:sz w:val="22"/>
          <w:szCs w:val="22"/>
        </w:rPr>
        <w:t xml:space="preserve">HAP Emissions shall not exceed 27.3 tons </w:t>
      </w:r>
      <w:r w:rsidR="001352DF">
        <w:rPr>
          <w:sz w:val="22"/>
          <w:szCs w:val="22"/>
        </w:rPr>
        <w:t>for any 12-</w:t>
      </w:r>
      <w:r w:rsidRPr="00CC62E9">
        <w:rPr>
          <w:sz w:val="22"/>
          <w:szCs w:val="22"/>
        </w:rPr>
        <w:t>consecutive month period.</w:t>
      </w:r>
    </w:p>
    <w:p w:rsidR="00FF4C33" w:rsidRDefault="00FF4C33" w:rsidP="00FF4C33">
      <w:pPr>
        <w:pStyle w:val="Default"/>
        <w:spacing w:after="120"/>
        <w:jc w:val="both"/>
        <w:rPr>
          <w:sz w:val="22"/>
          <w:szCs w:val="22"/>
        </w:rPr>
      </w:pPr>
      <w:r>
        <w:rPr>
          <w:sz w:val="22"/>
          <w:szCs w:val="22"/>
        </w:rPr>
        <w:lastRenderedPageBreak/>
        <w:t>Monthly and 12-month rolling records of VOC and HAP emissions shall be kept at the facility and available for inspection upon request.  The monthly records shall be completed by the 15</w:t>
      </w:r>
      <w:r w:rsidRPr="00FF4C33">
        <w:rPr>
          <w:sz w:val="22"/>
          <w:szCs w:val="22"/>
          <w:vertAlign w:val="superscript"/>
        </w:rPr>
        <w:t>th</w:t>
      </w:r>
      <w:r>
        <w:rPr>
          <w:sz w:val="22"/>
          <w:szCs w:val="22"/>
        </w:rPr>
        <w:t xml:space="preserve"> day of the following month.</w:t>
      </w:r>
    </w:p>
    <w:p w:rsidR="0020671E" w:rsidRPr="00CC62E9" w:rsidRDefault="0020671E" w:rsidP="00FF4C33">
      <w:pPr>
        <w:pStyle w:val="Default"/>
        <w:jc w:val="both"/>
        <w:rPr>
          <w:sz w:val="22"/>
          <w:szCs w:val="22"/>
        </w:rPr>
      </w:pPr>
      <w:r w:rsidRPr="00CC62E9">
        <w:rPr>
          <w:sz w:val="22"/>
          <w:szCs w:val="22"/>
        </w:rPr>
        <w:t>[Rule</w:t>
      </w:r>
      <w:r w:rsidR="006117E6">
        <w:rPr>
          <w:sz w:val="22"/>
          <w:szCs w:val="22"/>
        </w:rPr>
        <w:t>s 62-210.200 (PTE) and</w:t>
      </w:r>
      <w:r w:rsidRPr="00CC62E9">
        <w:rPr>
          <w:sz w:val="22"/>
          <w:szCs w:val="22"/>
        </w:rPr>
        <w:t xml:space="preserve"> 62-4.070(3), F.A.C</w:t>
      </w:r>
      <w:r w:rsidR="006117E6">
        <w:rPr>
          <w:sz w:val="22"/>
          <w:szCs w:val="22"/>
        </w:rPr>
        <w:t>.;</w:t>
      </w:r>
      <w:r w:rsidR="00653A28">
        <w:rPr>
          <w:sz w:val="22"/>
          <w:szCs w:val="22"/>
        </w:rPr>
        <w:t xml:space="preserve"> </w:t>
      </w:r>
      <w:r w:rsidR="000D48B4">
        <w:rPr>
          <w:sz w:val="22"/>
          <w:szCs w:val="22"/>
        </w:rPr>
        <w:t xml:space="preserve">and </w:t>
      </w:r>
      <w:r w:rsidR="009B50A8">
        <w:rPr>
          <w:sz w:val="22"/>
          <w:szCs w:val="22"/>
        </w:rPr>
        <w:t>Air Construction Permit Application received October 17, 2013</w:t>
      </w:r>
      <w:r w:rsidRPr="00CC62E9">
        <w:rPr>
          <w:sz w:val="22"/>
          <w:szCs w:val="22"/>
        </w:rPr>
        <w:t>]</w:t>
      </w:r>
    </w:p>
    <w:p w:rsidR="00FF4C33" w:rsidRDefault="00FF4C33" w:rsidP="00BF66C6">
      <w:pPr>
        <w:pStyle w:val="Default"/>
        <w:rPr>
          <w:b/>
          <w:sz w:val="22"/>
          <w:szCs w:val="22"/>
        </w:rPr>
      </w:pPr>
    </w:p>
    <w:p w:rsidR="00BF66C6" w:rsidRPr="00CC62E9" w:rsidRDefault="00BF66C6" w:rsidP="00BF66C6">
      <w:pPr>
        <w:pStyle w:val="Default"/>
        <w:rPr>
          <w:sz w:val="22"/>
          <w:szCs w:val="22"/>
        </w:rPr>
      </w:pPr>
      <w:r w:rsidRPr="00CC62E9">
        <w:rPr>
          <w:b/>
          <w:sz w:val="22"/>
          <w:szCs w:val="22"/>
        </w:rPr>
        <w:t>FW14.</w:t>
      </w:r>
      <w:r w:rsidRPr="00CC62E9">
        <w:rPr>
          <w:sz w:val="22"/>
          <w:szCs w:val="22"/>
        </w:rPr>
        <w:t xml:space="preserve">  The permittee shall notify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p>
    <w:p w:rsidR="00BD16FC" w:rsidRPr="00CC62E9" w:rsidRDefault="00BF66C6" w:rsidP="00BF66C6">
      <w:pPr>
        <w:tabs>
          <w:tab w:val="left" w:pos="360"/>
          <w:tab w:val="left" w:pos="720"/>
          <w:tab w:val="left" w:pos="1080"/>
          <w:tab w:val="left" w:pos="1440"/>
        </w:tabs>
        <w:ind w:left="720" w:hanging="720"/>
        <w:rPr>
          <w:szCs w:val="22"/>
        </w:rPr>
      </w:pPr>
      <w:r w:rsidRPr="00CC62E9">
        <w:rPr>
          <w:szCs w:val="22"/>
        </w:rPr>
        <w:t>[Rules 62-297.340(1)(i) and 62-209.500, F.A.C]</w:t>
      </w:r>
    </w:p>
    <w:p w:rsidR="00BF66C6" w:rsidRPr="00CC62E9" w:rsidRDefault="00BF66C6" w:rsidP="00BF66C6">
      <w:pPr>
        <w:tabs>
          <w:tab w:val="left" w:pos="360"/>
          <w:tab w:val="left" w:pos="720"/>
          <w:tab w:val="left" w:pos="1080"/>
          <w:tab w:val="left" w:pos="1440"/>
        </w:tabs>
        <w:ind w:left="720" w:hanging="720"/>
        <w:rPr>
          <w:szCs w:val="22"/>
        </w:rPr>
      </w:pPr>
    </w:p>
    <w:p w:rsidR="00BF66C6" w:rsidRPr="00CC62E9" w:rsidRDefault="00BF66C6" w:rsidP="00BF66C6">
      <w:pPr>
        <w:pStyle w:val="Default"/>
        <w:rPr>
          <w:sz w:val="22"/>
          <w:szCs w:val="22"/>
        </w:rPr>
      </w:pPr>
      <w:r w:rsidRPr="00CC62E9">
        <w:rPr>
          <w:b/>
          <w:sz w:val="22"/>
          <w:szCs w:val="22"/>
        </w:rPr>
        <w:t xml:space="preserve">FW15.  </w:t>
      </w:r>
      <w:r w:rsidRPr="00CC62E9">
        <w:rPr>
          <w:sz w:val="22"/>
          <w:szCs w:val="22"/>
        </w:rPr>
        <w:t>Circumvention. No person shall circumvent any air pollution control device, or allow the emission of air pollutants without the applicable air pollution control device operating pro</w:t>
      </w:r>
      <w:r w:rsidR="00575716" w:rsidRPr="00CC62E9">
        <w:rPr>
          <w:sz w:val="22"/>
          <w:szCs w:val="22"/>
        </w:rPr>
        <w:t>perly. [Rule 62-210.650, F.A.C]</w:t>
      </w:r>
    </w:p>
    <w:p w:rsidR="00AC3009" w:rsidRPr="00CC62E9" w:rsidRDefault="00AC3009" w:rsidP="00BF66C6">
      <w:pPr>
        <w:pStyle w:val="Default"/>
        <w:rPr>
          <w:sz w:val="22"/>
          <w:szCs w:val="22"/>
        </w:rPr>
      </w:pPr>
    </w:p>
    <w:p w:rsidR="00575716" w:rsidRPr="00CC62E9" w:rsidRDefault="00575716" w:rsidP="00575716">
      <w:pPr>
        <w:pStyle w:val="Default"/>
        <w:jc w:val="both"/>
        <w:rPr>
          <w:sz w:val="22"/>
          <w:szCs w:val="22"/>
        </w:rPr>
      </w:pPr>
      <w:r w:rsidRPr="00CC62E9">
        <w:rPr>
          <w:b/>
          <w:sz w:val="22"/>
          <w:szCs w:val="22"/>
        </w:rPr>
        <w:t>FW16.</w:t>
      </w:r>
      <w:r w:rsidRPr="00CC62E9">
        <w:rPr>
          <w:sz w:val="22"/>
          <w:szCs w:val="22"/>
        </w:rPr>
        <w:t xml:space="preserve">  When the Environmental Protection Commission of Hillsborough County, after investigation, has good reason (such as complaints, increased visible emissions, etc.), to believe that any applicable emission standard contained in Chapter 62-296, F.A.C., or in this permit is being violated, it may require the owner or operator of the source to conduct compliance testing which identify the nature and quantity of air pollutant emissions from the source and to provide a report on the results of said tests to the Environmental Protection Commission of Hillsborough County.  [Rule 62-297.340(2), F.A.C.]</w:t>
      </w:r>
    </w:p>
    <w:p w:rsidR="00575716" w:rsidRPr="00CC62E9" w:rsidRDefault="00575716" w:rsidP="00575716">
      <w:pPr>
        <w:pStyle w:val="Default"/>
        <w:jc w:val="both"/>
        <w:rPr>
          <w:sz w:val="22"/>
          <w:szCs w:val="22"/>
        </w:rPr>
      </w:pPr>
    </w:p>
    <w:p w:rsidR="00575716" w:rsidRPr="00CC62E9" w:rsidRDefault="00575716" w:rsidP="00575716">
      <w:pPr>
        <w:pStyle w:val="Default"/>
        <w:jc w:val="both"/>
        <w:rPr>
          <w:sz w:val="22"/>
          <w:szCs w:val="22"/>
        </w:rPr>
      </w:pPr>
      <w:r w:rsidRPr="00CC62E9">
        <w:rPr>
          <w:b/>
          <w:sz w:val="22"/>
          <w:szCs w:val="22"/>
        </w:rPr>
        <w:t xml:space="preserve">FW17.  </w:t>
      </w:r>
      <w:r w:rsidRPr="00CC62E9">
        <w:rPr>
          <w:sz w:val="22"/>
          <w:szCs w:val="22"/>
          <w:u w:val="single"/>
        </w:rPr>
        <w:t>Certification by Responsible Official (RO)</w:t>
      </w:r>
      <w:r w:rsidRPr="00CC62E9">
        <w:rPr>
          <w:sz w:val="22"/>
          <w:szCs w:val="22"/>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575716" w:rsidRPr="00CC62E9" w:rsidRDefault="00575716" w:rsidP="00575716">
      <w:pPr>
        <w:pStyle w:val="Default"/>
        <w:jc w:val="both"/>
        <w:rPr>
          <w:sz w:val="22"/>
          <w:szCs w:val="22"/>
        </w:rPr>
      </w:pPr>
    </w:p>
    <w:p w:rsidR="00575716" w:rsidRPr="00CC62E9" w:rsidRDefault="00575716" w:rsidP="00575716">
      <w:pPr>
        <w:pStyle w:val="Default"/>
        <w:jc w:val="both"/>
        <w:rPr>
          <w:sz w:val="22"/>
          <w:szCs w:val="22"/>
        </w:rPr>
      </w:pPr>
      <w:r w:rsidRPr="00CC62E9">
        <w:rPr>
          <w:b/>
          <w:sz w:val="22"/>
          <w:szCs w:val="22"/>
        </w:rPr>
        <w:t xml:space="preserve">FW18.  </w:t>
      </w:r>
      <w:r w:rsidRPr="00CC62E9">
        <w:rPr>
          <w:sz w:val="22"/>
          <w:szCs w:val="22"/>
        </w:rPr>
        <w:t xml:space="preserve">The permittee shall provide timely notification to the Environmental Protection Commission of Hillsborough County prior to implementing any changes that </w:t>
      </w:r>
      <w:r w:rsidRPr="0032489E">
        <w:rPr>
          <w:sz w:val="22"/>
          <w:szCs w:val="22"/>
        </w:rPr>
        <w:t>may result in a modification to this permit pursuant to Rule 62-210.200(</w:t>
      </w:r>
      <w:r w:rsidR="0032489E" w:rsidRPr="0032489E">
        <w:rPr>
          <w:sz w:val="22"/>
          <w:szCs w:val="22"/>
        </w:rPr>
        <w:t>205</w:t>
      </w:r>
      <w:r w:rsidRPr="0032489E">
        <w:rPr>
          <w:sz w:val="22"/>
          <w:szCs w:val="22"/>
        </w:rPr>
        <w:t>), F.A.C., Modification. The</w:t>
      </w:r>
      <w:r w:rsidR="0032489E">
        <w:rPr>
          <w:sz w:val="22"/>
          <w:szCs w:val="22"/>
        </w:rPr>
        <w:t>se</w:t>
      </w:r>
      <w:r w:rsidRPr="0032489E">
        <w:rPr>
          <w:sz w:val="22"/>
          <w:szCs w:val="22"/>
        </w:rPr>
        <w:t xml:space="preserve"> changes do not include </w:t>
      </w:r>
      <w:r w:rsidR="0032489E" w:rsidRPr="0032489E">
        <w:rPr>
          <w:sz w:val="22"/>
          <w:szCs w:val="22"/>
        </w:rPr>
        <w:t xml:space="preserve">routine maintenance, repair, or replacement of component parts of an emissions unit, </w:t>
      </w:r>
      <w:r w:rsidRPr="0032489E">
        <w:rPr>
          <w:sz w:val="22"/>
          <w:szCs w:val="22"/>
        </w:rPr>
        <w:t>b</w:t>
      </w:r>
      <w:r w:rsidRPr="00CC62E9">
        <w:rPr>
          <w:sz w:val="22"/>
          <w:szCs w:val="22"/>
        </w:rPr>
        <w:t xml:space="preserve">ut may include, and are not limited to, the following, and may also require prior authorization before implementation:  [Rules 62-210.300 and 62-4.070(3), F.A.C.] </w:t>
      </w:r>
    </w:p>
    <w:p w:rsidR="00575716" w:rsidRPr="00CC62E9" w:rsidRDefault="00575716" w:rsidP="00575716">
      <w:pPr>
        <w:pStyle w:val="Default"/>
        <w:spacing w:before="120"/>
        <w:ind w:firstLine="720"/>
        <w:jc w:val="both"/>
        <w:rPr>
          <w:sz w:val="22"/>
          <w:szCs w:val="22"/>
        </w:rPr>
      </w:pPr>
      <w:r w:rsidRPr="00CC62E9">
        <w:rPr>
          <w:sz w:val="22"/>
          <w:szCs w:val="22"/>
        </w:rPr>
        <w:t xml:space="preserve">A) Alteration or replacement of any equipment or major component of such equipment. </w:t>
      </w:r>
    </w:p>
    <w:p w:rsidR="00575716" w:rsidRDefault="00575716" w:rsidP="00575716">
      <w:pPr>
        <w:pStyle w:val="Default"/>
        <w:ind w:firstLine="720"/>
        <w:jc w:val="both"/>
        <w:rPr>
          <w:sz w:val="22"/>
          <w:szCs w:val="22"/>
        </w:rPr>
      </w:pPr>
      <w:r w:rsidRPr="00CC62E9">
        <w:rPr>
          <w:sz w:val="22"/>
          <w:szCs w:val="22"/>
        </w:rPr>
        <w:t>B) Installation or addition of any equipment which is a source of air pollution.</w:t>
      </w:r>
    </w:p>
    <w:p w:rsidR="000F339A" w:rsidRPr="00CC62E9" w:rsidRDefault="000F339A" w:rsidP="00575716">
      <w:pPr>
        <w:pStyle w:val="Default"/>
        <w:ind w:firstLine="720"/>
        <w:jc w:val="both"/>
        <w:rPr>
          <w:sz w:val="22"/>
          <w:szCs w:val="22"/>
        </w:rPr>
      </w:pPr>
      <w:r>
        <w:rPr>
          <w:sz w:val="22"/>
          <w:szCs w:val="22"/>
        </w:rPr>
        <w:t>C) Installation of an air pollution control device not otherwise reflected in the permit.</w:t>
      </w:r>
    </w:p>
    <w:p w:rsidR="00575716" w:rsidRPr="00CC62E9" w:rsidRDefault="00575716" w:rsidP="00575716">
      <w:pPr>
        <w:pStyle w:val="Default"/>
        <w:jc w:val="both"/>
        <w:rPr>
          <w:sz w:val="22"/>
          <w:szCs w:val="22"/>
        </w:rPr>
      </w:pPr>
    </w:p>
    <w:p w:rsidR="00591E32" w:rsidRPr="00CC62E9" w:rsidRDefault="00575716" w:rsidP="004D1BDE">
      <w:pPr>
        <w:pStyle w:val="Default"/>
        <w:tabs>
          <w:tab w:val="left" w:pos="900"/>
        </w:tabs>
        <w:jc w:val="both"/>
        <w:rPr>
          <w:sz w:val="22"/>
          <w:szCs w:val="22"/>
        </w:rPr>
      </w:pPr>
      <w:r w:rsidRPr="00CC62E9">
        <w:rPr>
          <w:b/>
          <w:sz w:val="22"/>
          <w:szCs w:val="22"/>
        </w:rPr>
        <w:t xml:space="preserve">FW19.  </w:t>
      </w:r>
      <w:r w:rsidR="004D1BDE" w:rsidRPr="00CC62E9">
        <w:rPr>
          <w:b/>
          <w:sz w:val="22"/>
          <w:szCs w:val="22"/>
        </w:rPr>
        <w:tab/>
      </w:r>
      <w:r w:rsidRPr="00CC62E9">
        <w:rPr>
          <w:sz w:val="22"/>
          <w:szCs w:val="22"/>
        </w:rPr>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591E32" w:rsidRPr="00CC62E9" w:rsidRDefault="00591E32" w:rsidP="00591E32">
      <w:pPr>
        <w:pStyle w:val="Default"/>
        <w:jc w:val="both"/>
        <w:rPr>
          <w:b/>
          <w:spacing w:val="-3"/>
          <w:sz w:val="22"/>
          <w:szCs w:val="22"/>
        </w:rPr>
      </w:pPr>
    </w:p>
    <w:p w:rsidR="00591E32" w:rsidRPr="00CC62E9" w:rsidRDefault="00591E32" w:rsidP="008A5C89">
      <w:pPr>
        <w:pStyle w:val="Default"/>
        <w:numPr>
          <w:ilvl w:val="0"/>
          <w:numId w:val="4"/>
        </w:numPr>
        <w:tabs>
          <w:tab w:val="left" w:pos="720"/>
          <w:tab w:val="left" w:pos="810"/>
        </w:tabs>
        <w:spacing w:after="220"/>
        <w:ind w:left="0" w:firstLine="0"/>
        <w:jc w:val="both"/>
        <w:rPr>
          <w:sz w:val="22"/>
          <w:szCs w:val="22"/>
        </w:rPr>
      </w:pPr>
      <w:r w:rsidRPr="00CC62E9">
        <w:rPr>
          <w:spacing w:val="-3"/>
          <w:sz w:val="22"/>
          <w:szCs w:val="22"/>
          <w:u w:val="single"/>
        </w:rPr>
        <w:t>Applicable Requirements</w:t>
      </w:r>
      <w:r w:rsidRPr="00CC62E9">
        <w:rPr>
          <w:spacing w:val="-3"/>
          <w:sz w:val="22"/>
          <w:szCs w:val="22"/>
        </w:rPr>
        <w:t>.</w:t>
      </w:r>
      <w:r w:rsidR="004D1BDE" w:rsidRPr="00CC62E9">
        <w:rPr>
          <w:spacing w:val="-3"/>
          <w:sz w:val="22"/>
          <w:szCs w:val="22"/>
        </w:rPr>
        <w:t xml:space="preserve"> </w:t>
      </w:r>
      <w:r w:rsidRPr="00CC62E9">
        <w:rPr>
          <w:spacing w:val="-3"/>
          <w:sz w:val="22"/>
          <w:szCs w:val="22"/>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591E32" w:rsidRPr="00CC62E9" w:rsidRDefault="00591E32" w:rsidP="008A5C89">
      <w:pPr>
        <w:pStyle w:val="ListParagraph"/>
        <w:widowControl w:val="0"/>
        <w:numPr>
          <w:ilvl w:val="0"/>
          <w:numId w:val="4"/>
        </w:numPr>
        <w:tabs>
          <w:tab w:val="left" w:pos="-720"/>
          <w:tab w:val="left" w:pos="0"/>
          <w:tab w:val="left" w:pos="81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0" w:firstLine="0"/>
        <w:jc w:val="both"/>
        <w:rPr>
          <w:spacing w:val="-3"/>
          <w:szCs w:val="22"/>
        </w:rPr>
      </w:pPr>
      <w:r w:rsidRPr="00CC62E9">
        <w:rPr>
          <w:spacing w:val="-3"/>
          <w:szCs w:val="22"/>
          <w:u w:val="single"/>
        </w:rPr>
        <w:t>Rules of the EPC</w:t>
      </w:r>
      <w:r w:rsidRPr="00CC62E9">
        <w:rPr>
          <w:spacing w:val="-3"/>
          <w:szCs w:val="22"/>
        </w:rPr>
        <w:t>.</w:t>
      </w:r>
      <w:r w:rsidRPr="00CC62E9">
        <w:rPr>
          <w:b/>
          <w:spacing w:val="-3"/>
          <w:szCs w:val="22"/>
        </w:rPr>
        <w:t xml:space="preserve"> </w:t>
      </w:r>
      <w:r w:rsidRPr="00CC62E9">
        <w:rPr>
          <w:spacing w:val="-3"/>
          <w:szCs w:val="22"/>
        </w:rPr>
        <w:t xml:space="preserve"> 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w:t>
      </w:r>
      <w:r w:rsidRPr="00CC62E9">
        <w:rPr>
          <w:spacing w:val="-3"/>
          <w:szCs w:val="22"/>
        </w:rPr>
        <w:lastRenderedPageBreak/>
        <w:t>4.070(7), F.A.C.]</w:t>
      </w:r>
    </w:p>
    <w:p w:rsidR="004D1BDE" w:rsidRPr="00CC62E9" w:rsidRDefault="004D1BDE" w:rsidP="004D1BDE">
      <w:pPr>
        <w:pStyle w:val="ListParagraph"/>
        <w:widowControl w:val="0"/>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360"/>
        <w:jc w:val="both"/>
        <w:rPr>
          <w:spacing w:val="-3"/>
          <w:szCs w:val="22"/>
        </w:rPr>
      </w:pPr>
    </w:p>
    <w:p w:rsidR="00BD16FC" w:rsidRPr="003B6598" w:rsidRDefault="00591E32" w:rsidP="003B6598">
      <w:pPr>
        <w:pStyle w:val="ListParagraph"/>
        <w:widowControl w:val="0"/>
        <w:numPr>
          <w:ilvl w:val="0"/>
          <w:numId w:val="4"/>
        </w:numPr>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0" w:firstLine="0"/>
        <w:jc w:val="both"/>
        <w:rPr>
          <w:spacing w:val="-3"/>
          <w:szCs w:val="22"/>
        </w:rPr>
      </w:pPr>
      <w:r w:rsidRPr="00CC62E9">
        <w:rPr>
          <w:spacing w:val="-3"/>
          <w:szCs w:val="22"/>
          <w:u w:val="single"/>
        </w:rPr>
        <w:t>Chapter 84-446, Laws of Florida</w:t>
      </w:r>
      <w:r w:rsidRPr="00CC62E9">
        <w:rPr>
          <w:spacing w:val="-3"/>
          <w:szCs w:val="22"/>
        </w:rPr>
        <w:t>.</w:t>
      </w:r>
      <w:r w:rsidRPr="00CC62E9">
        <w:rPr>
          <w:b/>
          <w:spacing w:val="-3"/>
          <w:szCs w:val="22"/>
        </w:rPr>
        <w:t xml:space="preserve"> </w:t>
      </w:r>
      <w:r w:rsidRPr="00CC62E9">
        <w:rPr>
          <w:spacing w:val="-3"/>
          <w:szCs w:val="22"/>
        </w:rPr>
        <w:t xml:space="preserve"> The use of property, facilities, equipment, processes, products, or compounds, or any other act that causes or materially contributes to a public nuisance is prohibited, pursuant to the Hillsborough County Environmental Protection Act, Section 16, Chapter 84-446, Laws of Florida, as Amended.</w:t>
      </w:r>
    </w:p>
    <w:p w:rsidR="00BD16FC" w:rsidRPr="00CC62E9" w:rsidRDefault="00BD16FC" w:rsidP="00BD16FC">
      <w:pPr>
        <w:tabs>
          <w:tab w:val="left" w:pos="360"/>
          <w:tab w:val="left" w:pos="720"/>
          <w:tab w:val="left" w:pos="1080"/>
          <w:tab w:val="left" w:pos="1440"/>
        </w:tabs>
        <w:ind w:left="360" w:hanging="360"/>
        <w:rPr>
          <w:szCs w:val="22"/>
        </w:rPr>
      </w:pPr>
    </w:p>
    <w:p w:rsidR="006910A9" w:rsidRPr="00CC62E9" w:rsidRDefault="006910A9" w:rsidP="00B76620">
      <w:pPr>
        <w:tabs>
          <w:tab w:val="left" w:pos="360"/>
          <w:tab w:val="left" w:pos="720"/>
          <w:tab w:val="left" w:pos="1080"/>
          <w:tab w:val="left" w:pos="1440"/>
        </w:tabs>
        <w:ind w:left="360" w:hanging="360"/>
        <w:jc w:val="both"/>
        <w:rPr>
          <w:b/>
          <w:szCs w:val="22"/>
        </w:rPr>
      </w:pPr>
    </w:p>
    <w:p w:rsidR="00B76620" w:rsidRPr="00CC62E9" w:rsidRDefault="00B76620" w:rsidP="00B76620">
      <w:pPr>
        <w:tabs>
          <w:tab w:val="left" w:pos="360"/>
          <w:tab w:val="left" w:pos="720"/>
          <w:tab w:val="left" w:pos="1080"/>
          <w:tab w:val="left" w:pos="1440"/>
        </w:tabs>
        <w:ind w:left="360" w:hanging="360"/>
        <w:jc w:val="both"/>
        <w:sectPr w:rsidR="00B76620" w:rsidRPr="00CC62E9" w:rsidSect="00E919B8">
          <w:headerReference w:type="default" r:id="rId21"/>
          <w:pgSz w:w="12240" w:h="15840" w:code="1"/>
          <w:pgMar w:top="1440" w:right="1080" w:bottom="720" w:left="1080" w:header="720" w:footer="432" w:gutter="0"/>
          <w:paperSrc w:first="15" w:other="15"/>
          <w:cols w:space="720"/>
        </w:sectPr>
      </w:pPr>
    </w:p>
    <w:p w:rsidR="0043108A" w:rsidRPr="00CC62E9" w:rsidRDefault="0043108A" w:rsidP="0043108A">
      <w:pPr>
        <w:rPr>
          <w:szCs w:val="22"/>
        </w:rPr>
      </w:pPr>
      <w:r w:rsidRPr="00CC62E9">
        <w:rPr>
          <w:b/>
        </w:rPr>
        <w:lastRenderedPageBreak/>
        <w:t>The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43108A" w:rsidRPr="00CC62E9" w:rsidTr="0043108A">
        <w:tc>
          <w:tcPr>
            <w:tcW w:w="939" w:type="dxa"/>
          </w:tcPr>
          <w:p w:rsidR="0043108A" w:rsidRPr="00CC62E9" w:rsidRDefault="0043108A" w:rsidP="0043108A">
            <w:pPr>
              <w:jc w:val="center"/>
              <w:rPr>
                <w:b/>
                <w:szCs w:val="22"/>
              </w:rPr>
            </w:pPr>
            <w:r w:rsidRPr="00CC62E9">
              <w:rPr>
                <w:szCs w:val="22"/>
              </w:rPr>
              <w:br w:type="page"/>
            </w:r>
            <w:r w:rsidRPr="00CC62E9">
              <w:rPr>
                <w:szCs w:val="22"/>
              </w:rPr>
              <w:br w:type="page"/>
            </w:r>
            <w:r w:rsidRPr="00CC62E9">
              <w:rPr>
                <w:b/>
                <w:szCs w:val="22"/>
              </w:rPr>
              <w:t>EU No.</w:t>
            </w:r>
          </w:p>
        </w:tc>
        <w:tc>
          <w:tcPr>
            <w:tcW w:w="9015" w:type="dxa"/>
          </w:tcPr>
          <w:p w:rsidR="0043108A" w:rsidRPr="00CC62E9" w:rsidRDefault="0043108A" w:rsidP="0043108A">
            <w:pPr>
              <w:rPr>
                <w:b/>
                <w:szCs w:val="22"/>
              </w:rPr>
            </w:pPr>
            <w:r w:rsidRPr="00CC62E9">
              <w:rPr>
                <w:b/>
                <w:szCs w:val="22"/>
              </w:rPr>
              <w:t>Brief Description</w:t>
            </w:r>
          </w:p>
        </w:tc>
      </w:tr>
      <w:tr w:rsidR="0043108A" w:rsidRPr="00CC62E9" w:rsidTr="0043108A">
        <w:tc>
          <w:tcPr>
            <w:tcW w:w="939" w:type="dxa"/>
            <w:vAlign w:val="center"/>
          </w:tcPr>
          <w:p w:rsidR="0043108A" w:rsidRPr="00CC62E9" w:rsidRDefault="005449F7" w:rsidP="0043108A">
            <w:pPr>
              <w:jc w:val="center"/>
              <w:rPr>
                <w:szCs w:val="22"/>
              </w:rPr>
            </w:pPr>
            <w:r>
              <w:rPr>
                <w:szCs w:val="22"/>
              </w:rPr>
              <w:t>-001</w:t>
            </w:r>
          </w:p>
        </w:tc>
        <w:tc>
          <w:tcPr>
            <w:tcW w:w="9015" w:type="dxa"/>
          </w:tcPr>
          <w:p w:rsidR="0043108A" w:rsidRPr="00CC62E9" w:rsidRDefault="005449F7" w:rsidP="0043108A">
            <w:pPr>
              <w:rPr>
                <w:szCs w:val="22"/>
              </w:rPr>
            </w:pPr>
            <w:r>
              <w:rPr>
                <w:szCs w:val="22"/>
              </w:rPr>
              <w:t>Fiberglass Product Manufacturing</w:t>
            </w:r>
          </w:p>
        </w:tc>
      </w:tr>
    </w:tbl>
    <w:p w:rsidR="0043108A" w:rsidRDefault="0043108A" w:rsidP="001E3DD7">
      <w:pPr>
        <w:tabs>
          <w:tab w:val="left" w:pos="0"/>
        </w:tabs>
        <w:suppressAutoHyphens/>
        <w:spacing w:before="240" w:after="120"/>
        <w:jc w:val="both"/>
        <w:rPr>
          <w:b/>
          <w:u w:val="single"/>
        </w:rPr>
      </w:pPr>
      <w:r w:rsidRPr="00CC62E9">
        <w:rPr>
          <w:b/>
          <w:u w:val="single"/>
        </w:rPr>
        <w:t>Essential Potential to Emit (PTE) Parameters</w:t>
      </w:r>
    </w:p>
    <w:p w:rsidR="001352DF" w:rsidRDefault="001352DF" w:rsidP="001352DF">
      <w:pPr>
        <w:numPr>
          <w:ilvl w:val="0"/>
          <w:numId w:val="2"/>
        </w:numPr>
        <w:jc w:val="both"/>
      </w:pPr>
      <w:r>
        <w:tab/>
      </w:r>
      <w:r w:rsidRPr="001352DF">
        <w:t>Reinforced plastic composites production is limited to the operations in which reinforced and/or non-reinforced plastic composites or plastic molding compounds are manufactured using thermoset resins and/or gel coats that contain styrene to produce plastic composites. The resins and gel coats may also contain materials designed to enhance the chemical, physical, and/or thermal properties of the product.  Reinforced plastic composites production also includes cleaning, mixing, HAP-containing materials storage, and repair operations associated with the production of plastic composites.</w:t>
      </w:r>
      <w:r>
        <w:t xml:space="preserve">  [</w:t>
      </w:r>
      <w:r w:rsidRPr="001352DF">
        <w:rPr>
          <w:sz w:val="24"/>
          <w:szCs w:val="24"/>
        </w:rPr>
        <w:t>40 CFR 63.5785(a)]</w:t>
      </w:r>
    </w:p>
    <w:p w:rsidR="001352DF" w:rsidRPr="005449F7" w:rsidRDefault="001352DF" w:rsidP="001352DF"/>
    <w:p w:rsidR="0043108A" w:rsidRPr="00CC62E9" w:rsidRDefault="0043108A" w:rsidP="0043108A">
      <w:pPr>
        <w:numPr>
          <w:ilvl w:val="0"/>
          <w:numId w:val="2"/>
        </w:numPr>
        <w:tabs>
          <w:tab w:val="num" w:pos="720"/>
        </w:tabs>
      </w:pPr>
      <w:r w:rsidRPr="00CC62E9">
        <w:rPr>
          <w:u w:val="single"/>
        </w:rPr>
        <w:t>Methods of Operation</w:t>
      </w:r>
      <w:r w:rsidRPr="00CC62E9">
        <w:t>.</w:t>
      </w:r>
      <w:r w:rsidR="001E3DD7">
        <w:t xml:space="preserve">  The facility is authorized to perform the following reinforced plastic composites production </w:t>
      </w:r>
      <w:r w:rsidR="00427215">
        <w:t>activities</w:t>
      </w:r>
      <w:r w:rsidR="001E3DD7">
        <w:t>:</w:t>
      </w:r>
    </w:p>
    <w:p w:rsidR="0043108A" w:rsidRPr="00CC62E9" w:rsidRDefault="0043108A" w:rsidP="001E3DD7">
      <w:pPr>
        <w:pStyle w:val="BodyText3"/>
        <w:tabs>
          <w:tab w:val="left" w:pos="360"/>
          <w:tab w:val="left" w:pos="720"/>
        </w:tabs>
        <w:spacing w:after="0"/>
        <w:ind w:left="720" w:hanging="360"/>
        <w:rPr>
          <w:sz w:val="22"/>
          <w:szCs w:val="22"/>
        </w:rPr>
      </w:pPr>
      <w:r w:rsidRPr="00CC62E9">
        <w:rPr>
          <w:bCs/>
          <w:sz w:val="22"/>
        </w:rPr>
        <w:t>a.</w:t>
      </w:r>
      <w:r w:rsidRPr="00CC62E9">
        <w:rPr>
          <w:bCs/>
          <w:sz w:val="22"/>
        </w:rPr>
        <w:tab/>
      </w:r>
      <w:r w:rsidR="001E3DD7">
        <w:rPr>
          <w:bCs/>
          <w:sz w:val="22"/>
        </w:rPr>
        <w:t xml:space="preserve">Open Molding Non-atomized Spray Lay-up Operations (Resin and Gel Coat) </w:t>
      </w:r>
    </w:p>
    <w:p w:rsidR="0043108A" w:rsidRDefault="0043108A" w:rsidP="0043108A">
      <w:pPr>
        <w:pStyle w:val="BodyText3"/>
        <w:tabs>
          <w:tab w:val="left" w:pos="360"/>
          <w:tab w:val="left" w:pos="720"/>
          <w:tab w:val="left" w:pos="1080"/>
          <w:tab w:val="left" w:pos="1440"/>
        </w:tabs>
        <w:spacing w:after="0"/>
        <w:ind w:left="720" w:hanging="360"/>
        <w:rPr>
          <w:sz w:val="22"/>
          <w:szCs w:val="22"/>
        </w:rPr>
      </w:pPr>
      <w:r w:rsidRPr="00CC62E9">
        <w:rPr>
          <w:sz w:val="22"/>
          <w:szCs w:val="22"/>
        </w:rPr>
        <w:t>b.</w:t>
      </w:r>
      <w:r w:rsidRPr="00CC62E9">
        <w:rPr>
          <w:sz w:val="22"/>
          <w:szCs w:val="22"/>
        </w:rPr>
        <w:tab/>
      </w:r>
      <w:r w:rsidR="001E3DD7">
        <w:rPr>
          <w:sz w:val="22"/>
          <w:szCs w:val="22"/>
        </w:rPr>
        <w:t>Open Molding Manual Resin and Gel Coat Operations</w:t>
      </w:r>
    </w:p>
    <w:p w:rsidR="001E3DD7" w:rsidRDefault="001E3DD7" w:rsidP="001E3DD7">
      <w:pPr>
        <w:pStyle w:val="BodyText3"/>
        <w:tabs>
          <w:tab w:val="left" w:pos="360"/>
          <w:tab w:val="left" w:pos="720"/>
          <w:tab w:val="left" w:pos="1080"/>
          <w:tab w:val="left" w:pos="1440"/>
        </w:tabs>
        <w:spacing w:after="0"/>
        <w:ind w:left="720" w:hanging="360"/>
        <w:rPr>
          <w:sz w:val="22"/>
          <w:szCs w:val="22"/>
        </w:rPr>
      </w:pPr>
      <w:r>
        <w:rPr>
          <w:sz w:val="22"/>
          <w:szCs w:val="22"/>
        </w:rPr>
        <w:t xml:space="preserve">c.   </w:t>
      </w:r>
      <w:r>
        <w:rPr>
          <w:sz w:val="22"/>
          <w:szCs w:val="22"/>
        </w:rPr>
        <w:tab/>
        <w:t>Closed Molding Operations</w:t>
      </w:r>
    </w:p>
    <w:p w:rsidR="001E3DD7" w:rsidRDefault="001E3DD7" w:rsidP="001E3DD7">
      <w:pPr>
        <w:pStyle w:val="BodyText3"/>
        <w:tabs>
          <w:tab w:val="left" w:pos="360"/>
          <w:tab w:val="left" w:pos="720"/>
          <w:tab w:val="left" w:pos="1080"/>
          <w:tab w:val="left" w:pos="1440"/>
        </w:tabs>
        <w:spacing w:after="0"/>
        <w:ind w:left="720" w:hanging="360"/>
        <w:rPr>
          <w:sz w:val="22"/>
          <w:szCs w:val="22"/>
        </w:rPr>
      </w:pPr>
      <w:r>
        <w:rPr>
          <w:sz w:val="22"/>
          <w:szCs w:val="22"/>
        </w:rPr>
        <w:t>d.    Solvent Clean-up Operations using Acetone</w:t>
      </w:r>
    </w:p>
    <w:p w:rsidR="001E3DD7" w:rsidRPr="00CC62E9" w:rsidRDefault="001E3DD7" w:rsidP="001E3DD7">
      <w:pPr>
        <w:pStyle w:val="BodyText3"/>
        <w:tabs>
          <w:tab w:val="left" w:pos="360"/>
          <w:tab w:val="left" w:pos="720"/>
          <w:tab w:val="left" w:pos="1080"/>
          <w:tab w:val="left" w:pos="1440"/>
        </w:tabs>
        <w:spacing w:after="0"/>
        <w:ind w:left="720" w:hanging="360"/>
        <w:rPr>
          <w:sz w:val="22"/>
          <w:szCs w:val="22"/>
        </w:rPr>
      </w:pPr>
      <w:r>
        <w:rPr>
          <w:sz w:val="22"/>
          <w:szCs w:val="22"/>
        </w:rPr>
        <w:t>e.    Product Finishing Operations (Cutting, Grinding, and Sanding Equipment)</w:t>
      </w:r>
    </w:p>
    <w:p w:rsidR="0043108A" w:rsidRPr="00CC62E9" w:rsidRDefault="0043108A" w:rsidP="0043108A">
      <w:pPr>
        <w:tabs>
          <w:tab w:val="left" w:pos="360"/>
          <w:tab w:val="left" w:pos="720"/>
        </w:tabs>
        <w:spacing w:after="120"/>
        <w:ind w:left="360"/>
      </w:pPr>
      <w:r w:rsidRPr="00CC62E9">
        <w:t xml:space="preserve">[Rule 62-213.410, F.A.C.; </w:t>
      </w:r>
      <w:r w:rsidR="00891589">
        <w:t xml:space="preserve">and </w:t>
      </w:r>
      <w:r w:rsidR="009B50A8">
        <w:t>Air Construction Permit Application received October 17, 2013</w:t>
      </w:r>
      <w:r>
        <w:t>]</w:t>
      </w:r>
    </w:p>
    <w:p w:rsidR="0043108A" w:rsidRPr="00CC62E9" w:rsidRDefault="0043108A" w:rsidP="0043108A">
      <w:pPr>
        <w:numPr>
          <w:ilvl w:val="0"/>
          <w:numId w:val="2"/>
        </w:numPr>
        <w:tabs>
          <w:tab w:val="left" w:pos="360"/>
          <w:tab w:val="num" w:pos="720"/>
        </w:tabs>
        <w:spacing w:after="120"/>
        <w:ind w:left="360" w:hanging="360"/>
      </w:pPr>
      <w:r w:rsidRPr="00CC62E9">
        <w:rPr>
          <w:u w:val="single"/>
        </w:rPr>
        <w:t>Hours of Operation</w:t>
      </w:r>
      <w:r w:rsidR="009334E1">
        <w:t>.  This emission unit</w:t>
      </w:r>
      <w:r w:rsidRPr="00CC62E9">
        <w:t xml:space="preserve"> may operate continuously (8,760 hours/year).                            </w:t>
      </w:r>
      <w:r w:rsidR="009334E1">
        <w:t xml:space="preserve"> </w:t>
      </w:r>
      <w:r w:rsidRPr="00CC62E9">
        <w:t>[Rule 62-210.200(PTE), F.A.C.</w:t>
      </w:r>
      <w:r w:rsidR="00B9692D">
        <w:t xml:space="preserve"> and</w:t>
      </w:r>
      <w:r w:rsidRPr="00CC62E9">
        <w:t xml:space="preserve"> </w:t>
      </w:r>
      <w:r w:rsidR="00B9692D">
        <w:t>Air Construction Permit Application received October 17, 2013</w:t>
      </w:r>
      <w:r w:rsidRPr="00CC62E9">
        <w:t>]</w:t>
      </w:r>
    </w:p>
    <w:p w:rsidR="0043108A" w:rsidRPr="00CC62E9" w:rsidRDefault="0043108A" w:rsidP="0043108A">
      <w:pPr>
        <w:tabs>
          <w:tab w:val="left" w:pos="0"/>
        </w:tabs>
        <w:suppressAutoHyphens/>
        <w:spacing w:before="120" w:after="120"/>
        <w:rPr>
          <w:b/>
          <w:u w:val="single"/>
        </w:rPr>
      </w:pPr>
      <w:r w:rsidRPr="00CC62E9">
        <w:rPr>
          <w:b/>
          <w:u w:val="single"/>
        </w:rPr>
        <w:t>Emission Limitations and Standards</w:t>
      </w:r>
    </w:p>
    <w:p w:rsidR="0043108A" w:rsidRPr="00CC62E9" w:rsidRDefault="0043108A" w:rsidP="009334E1">
      <w:pPr>
        <w:tabs>
          <w:tab w:val="left" w:pos="360"/>
          <w:tab w:val="left" w:pos="720"/>
          <w:tab w:val="left" w:pos="1080"/>
          <w:tab w:val="left" w:pos="1440"/>
          <w:tab w:val="right" w:pos="10080"/>
        </w:tabs>
        <w:spacing w:after="120"/>
        <w:rPr>
          <w:i/>
        </w:rPr>
      </w:pPr>
      <w:r w:rsidRPr="00CC62E9">
        <w:rPr>
          <w:b/>
          <w:i/>
        </w:rPr>
        <w:t>{</w:t>
      </w:r>
      <w:r w:rsidRPr="00CC62E9">
        <w:rPr>
          <w:i/>
        </w:rPr>
        <w:t>Permitting Note:  The attached Table 1, Summary of Air Pollutant Standards, summarizes information for convenience purposes only.  This table does not supersede any of the terms or conditions of this permit.}</w:t>
      </w:r>
    </w:p>
    <w:p w:rsidR="0043108A" w:rsidRDefault="009334E1" w:rsidP="001A00A5">
      <w:pPr>
        <w:numPr>
          <w:ilvl w:val="0"/>
          <w:numId w:val="2"/>
        </w:numPr>
        <w:tabs>
          <w:tab w:val="num" w:pos="720"/>
          <w:tab w:val="left" w:pos="1080"/>
          <w:tab w:val="left" w:pos="1440"/>
        </w:tabs>
        <w:spacing w:after="120"/>
        <w:jc w:val="both"/>
        <w:rPr>
          <w:szCs w:val="22"/>
        </w:rPr>
      </w:pPr>
      <w:r w:rsidRPr="00AD5640">
        <w:rPr>
          <w:szCs w:val="22"/>
          <w:u w:val="single"/>
        </w:rPr>
        <w:t>Organic HAP Emissions</w:t>
      </w:r>
      <w:r w:rsidR="0043108A" w:rsidRPr="00AD5640">
        <w:rPr>
          <w:szCs w:val="22"/>
        </w:rPr>
        <w:t xml:space="preserve">.  </w:t>
      </w:r>
      <w:r w:rsidR="00AD5640" w:rsidRPr="00AD5640">
        <w:rPr>
          <w:spacing w:val="-3"/>
          <w:szCs w:val="22"/>
          <w:shd w:val="clear" w:color="auto" w:fill="FFFFFF"/>
        </w:rPr>
        <w:t xml:space="preserve">The fiberglass product manufacturing operation </w:t>
      </w:r>
      <w:r w:rsidR="00AD5640" w:rsidRPr="00AD5640">
        <w:rPr>
          <w:szCs w:val="22"/>
        </w:rPr>
        <w:t>shall meet the organic HAP</w:t>
      </w:r>
      <w:r w:rsidR="00651EE1">
        <w:rPr>
          <w:szCs w:val="22"/>
        </w:rPr>
        <w:t xml:space="preserve"> </w:t>
      </w:r>
      <w:r w:rsidR="00504A9E">
        <w:rPr>
          <w:szCs w:val="22"/>
        </w:rPr>
        <w:t>e</w:t>
      </w:r>
      <w:r w:rsidR="00AD5640" w:rsidRPr="00AD5640">
        <w:rPr>
          <w:szCs w:val="22"/>
        </w:rPr>
        <w:t xml:space="preserve">missions limits in Table 3 </w:t>
      </w:r>
      <w:r w:rsidR="00651EE1" w:rsidRPr="00651EE1">
        <w:rPr>
          <w:szCs w:val="22"/>
        </w:rPr>
        <w:t>or the organic HAP content limits in Table 7</w:t>
      </w:r>
      <w:r w:rsidR="00651EE1">
        <w:rPr>
          <w:szCs w:val="22"/>
        </w:rPr>
        <w:t xml:space="preserve">, and </w:t>
      </w:r>
      <w:r w:rsidR="00AD5640" w:rsidRPr="00AD5640">
        <w:rPr>
          <w:szCs w:val="22"/>
        </w:rPr>
        <w:t>the work practice standards in Table 4 of Subpart WWWW that apply</w:t>
      </w:r>
      <w:r w:rsidR="00651EE1">
        <w:rPr>
          <w:szCs w:val="22"/>
        </w:rPr>
        <w:t>, at all times</w:t>
      </w:r>
      <w:r w:rsidR="00504A9E">
        <w:rPr>
          <w:szCs w:val="22"/>
        </w:rPr>
        <w:t>.</w:t>
      </w:r>
      <w:r w:rsidR="005D242F">
        <w:rPr>
          <w:szCs w:val="22"/>
        </w:rPr>
        <w:t xml:space="preserve"> </w:t>
      </w:r>
      <w:r w:rsidR="00651EE1">
        <w:rPr>
          <w:szCs w:val="22"/>
        </w:rPr>
        <w:t xml:space="preserve"> </w:t>
      </w:r>
      <w:r w:rsidR="0043108A" w:rsidRPr="00AD5640">
        <w:rPr>
          <w:szCs w:val="22"/>
        </w:rPr>
        <w:t>[</w:t>
      </w:r>
      <w:r w:rsidRPr="00AD5640">
        <w:rPr>
          <w:spacing w:val="-3"/>
          <w:szCs w:val="22"/>
        </w:rPr>
        <w:t>40 CFR 63.</w:t>
      </w:r>
      <w:r w:rsidR="00AD5640" w:rsidRPr="00AD5640">
        <w:rPr>
          <w:spacing w:val="-3"/>
          <w:szCs w:val="22"/>
        </w:rPr>
        <w:t>5805</w:t>
      </w:r>
      <w:r w:rsidR="00651EE1">
        <w:rPr>
          <w:spacing w:val="-3"/>
          <w:szCs w:val="22"/>
        </w:rPr>
        <w:t xml:space="preserve"> and 63.5835</w:t>
      </w:r>
      <w:r w:rsidR="0043108A" w:rsidRPr="00AD5640">
        <w:rPr>
          <w:szCs w:val="22"/>
        </w:rPr>
        <w:t>]</w:t>
      </w:r>
    </w:p>
    <w:p w:rsidR="00FF1349" w:rsidRPr="00FF1349" w:rsidRDefault="0044477B" w:rsidP="00FF1349">
      <w:pPr>
        <w:pStyle w:val="ListParagraph"/>
        <w:numPr>
          <w:ilvl w:val="0"/>
          <w:numId w:val="2"/>
        </w:numPr>
        <w:autoSpaceDE w:val="0"/>
        <w:autoSpaceDN w:val="0"/>
        <w:adjustRightInd w:val="0"/>
        <w:jc w:val="both"/>
        <w:rPr>
          <w:szCs w:val="22"/>
        </w:rPr>
      </w:pPr>
      <w:r w:rsidRPr="00FF1349">
        <w:rPr>
          <w:szCs w:val="22"/>
          <w:u w:val="single"/>
        </w:rPr>
        <w:t>Compliance Options</w:t>
      </w:r>
      <w:r w:rsidRPr="00FF1349">
        <w:rPr>
          <w:szCs w:val="22"/>
        </w:rPr>
        <w:t xml:space="preserve">.  </w:t>
      </w:r>
      <w:r w:rsidR="00FF1349" w:rsidRPr="00FF1349">
        <w:rPr>
          <w:szCs w:val="22"/>
        </w:rPr>
        <w:t xml:space="preserve">The permittee </w:t>
      </w:r>
      <w:r w:rsidR="005D242F">
        <w:rPr>
          <w:szCs w:val="22"/>
        </w:rPr>
        <w:t>shall</w:t>
      </w:r>
      <w:r w:rsidR="00FF1349" w:rsidRPr="00FF1349">
        <w:rPr>
          <w:szCs w:val="22"/>
        </w:rPr>
        <w:t xml:space="preserve"> use one of the following methods in Specific Conditions </w:t>
      </w:r>
      <w:r w:rsidR="005D242F">
        <w:rPr>
          <w:szCs w:val="22"/>
        </w:rPr>
        <w:t>A.5.</w:t>
      </w:r>
      <w:r w:rsidR="00FF1349" w:rsidRPr="00FF1349">
        <w:rPr>
          <w:szCs w:val="22"/>
        </w:rPr>
        <w:t xml:space="preserve">a. through </w:t>
      </w:r>
      <w:r w:rsidR="005D242F">
        <w:rPr>
          <w:szCs w:val="22"/>
        </w:rPr>
        <w:t>A.5.</w:t>
      </w:r>
      <w:r w:rsidR="00FF1349" w:rsidRPr="00FF1349">
        <w:rPr>
          <w:szCs w:val="22"/>
        </w:rPr>
        <w:t xml:space="preserve">d. to meet the standards in 40 CFR §63.5805. When the permittee is complying with an emission limit in Tables 3 or 5 to </w:t>
      </w:r>
      <w:r w:rsidR="005D242F">
        <w:rPr>
          <w:szCs w:val="22"/>
        </w:rPr>
        <w:t>Subpart WWWW</w:t>
      </w:r>
      <w:r w:rsidR="00FF1349" w:rsidRPr="00FF1349">
        <w:rPr>
          <w:szCs w:val="22"/>
        </w:rPr>
        <w:t xml:space="preserve">, the permittee may use any control method that reduces organic HAP emissions, including reducing resin and gel coat organic HAP content, changing to nonatomized mechanical application, covered curing techniques, and routing part or all of the facility’s emissions to an add-on control. The necessary calculations must be completed within 30 days after the end of each month.  The permittee may switch between the compliance options in Specific Conditions </w:t>
      </w:r>
      <w:r w:rsidR="005D242F">
        <w:rPr>
          <w:szCs w:val="22"/>
        </w:rPr>
        <w:t>A.5.</w:t>
      </w:r>
      <w:r w:rsidR="00FF1349" w:rsidRPr="00FF1349">
        <w:rPr>
          <w:szCs w:val="22"/>
        </w:rPr>
        <w:t xml:space="preserve">a. through </w:t>
      </w:r>
      <w:r w:rsidR="005D242F">
        <w:rPr>
          <w:szCs w:val="22"/>
        </w:rPr>
        <w:t>A.5.</w:t>
      </w:r>
      <w:r w:rsidR="00FF1349" w:rsidRPr="00FF1349">
        <w:rPr>
          <w:szCs w:val="22"/>
        </w:rPr>
        <w:t xml:space="preserve">d.  When the permittee changes to an option based on a 12-month rolling average, the the permittee must base the average on the previous 12 months of data calculated using the compliance option the facility is currently using unless the permittee was using the compliant materials option in Specific Conditions </w:t>
      </w:r>
      <w:r w:rsidR="005D242F">
        <w:rPr>
          <w:szCs w:val="22"/>
        </w:rPr>
        <w:t>A.5.</w:t>
      </w:r>
      <w:r w:rsidR="00FF1349" w:rsidRPr="00FF1349">
        <w:rPr>
          <w:szCs w:val="22"/>
        </w:rPr>
        <w:t>d.  In this case, the permittee must immediately begin collecting resin and gel coat use data and demonstrate compliance 12 months after changing options.</w:t>
      </w:r>
    </w:p>
    <w:p w:rsidR="00FF1349" w:rsidRPr="00FF1349" w:rsidRDefault="00FF1349" w:rsidP="00FF1349">
      <w:pPr>
        <w:autoSpaceDE w:val="0"/>
        <w:autoSpaceDN w:val="0"/>
        <w:adjustRightInd w:val="0"/>
        <w:jc w:val="both"/>
        <w:rPr>
          <w:szCs w:val="22"/>
        </w:rPr>
      </w:pPr>
      <w:r w:rsidRPr="00FF1349">
        <w:rPr>
          <w:szCs w:val="22"/>
        </w:rPr>
        <w:t>[40 CFR §63.5810</w:t>
      </w:r>
      <w:r w:rsidRPr="00FF1349">
        <w:rPr>
          <w:spacing w:val="-3"/>
          <w:szCs w:val="22"/>
        </w:rPr>
        <w:t xml:space="preserve"> and </w:t>
      </w:r>
      <w:r w:rsidR="009B50A8">
        <w:rPr>
          <w:spacing w:val="-3"/>
          <w:szCs w:val="22"/>
        </w:rPr>
        <w:t>Air Construction Permit Application received October 17, 2013</w:t>
      </w:r>
      <w:r w:rsidRPr="00FF1349">
        <w:rPr>
          <w:szCs w:val="22"/>
        </w:rPr>
        <w:t>]</w:t>
      </w:r>
    </w:p>
    <w:p w:rsidR="00FF1349" w:rsidRPr="00FF1349" w:rsidRDefault="00FF1349" w:rsidP="00FF1349">
      <w:pPr>
        <w:autoSpaceDE w:val="0"/>
        <w:autoSpaceDN w:val="0"/>
        <w:adjustRightInd w:val="0"/>
        <w:rPr>
          <w:szCs w:val="22"/>
        </w:rPr>
      </w:pPr>
    </w:p>
    <w:p w:rsidR="00FF1349" w:rsidRPr="00FF1349" w:rsidRDefault="00FF1349" w:rsidP="00FF1349">
      <w:pPr>
        <w:tabs>
          <w:tab w:val="left" w:pos="180"/>
          <w:tab w:val="left" w:pos="540"/>
        </w:tabs>
        <w:autoSpaceDE w:val="0"/>
        <w:autoSpaceDN w:val="0"/>
        <w:adjustRightInd w:val="0"/>
        <w:ind w:left="540" w:hanging="540"/>
        <w:jc w:val="both"/>
        <w:rPr>
          <w:szCs w:val="22"/>
        </w:rPr>
      </w:pPr>
      <w:r w:rsidRPr="00FF1349">
        <w:rPr>
          <w:szCs w:val="22"/>
        </w:rPr>
        <w:tab/>
        <w:t>a.</w:t>
      </w:r>
      <w:r w:rsidRPr="00FF1349">
        <w:rPr>
          <w:szCs w:val="22"/>
        </w:rPr>
        <w:tab/>
        <w:t xml:space="preserve">Meet the individual organic HAP emissions limits for each operation.  Demonstrate that the facility meet the individual organic HAP emissions limits for each open molding operation in Tables 3, or 5 to </w:t>
      </w:r>
      <w:r w:rsidR="005D242F">
        <w:rPr>
          <w:szCs w:val="22"/>
        </w:rPr>
        <w:t>Subpart WWWW</w:t>
      </w:r>
      <w:r w:rsidRPr="00FF1349">
        <w:rPr>
          <w:szCs w:val="22"/>
        </w:rPr>
        <w:t xml:space="preserve">.  This is done in two steps. First, determine an organic HAP factor for each individual resin and gel coat, application method, and control method the facility uses in a particular operation. Second, calculate, for each particular operation type, a weighted average of those organic HAP emissions factors </w:t>
      </w:r>
      <w:r w:rsidRPr="00FF1349">
        <w:rPr>
          <w:szCs w:val="22"/>
        </w:rPr>
        <w:lastRenderedPageBreak/>
        <w:t xml:space="preserve">based on resin and gel coat use.  The permittee’s calculated organic HAP emissions factor must either be at or below the applicable organic HAP emissions limit in Tables 3 or 5 to </w:t>
      </w:r>
      <w:r w:rsidR="005D242F">
        <w:rPr>
          <w:szCs w:val="22"/>
        </w:rPr>
        <w:t>Subpart WWWW</w:t>
      </w:r>
      <w:r w:rsidRPr="00FF1349">
        <w:rPr>
          <w:szCs w:val="22"/>
        </w:rPr>
        <w:t xml:space="preserve"> based on a 12-month rolling average. Use the procedures described in Specific Conditions </w:t>
      </w:r>
      <w:r w:rsidR="005D242F">
        <w:rPr>
          <w:szCs w:val="22"/>
        </w:rPr>
        <w:t>A.5.</w:t>
      </w:r>
      <w:r w:rsidRPr="00FF1349">
        <w:rPr>
          <w:szCs w:val="22"/>
        </w:rPr>
        <w:t xml:space="preserve">a.(1) through </w:t>
      </w:r>
      <w:r w:rsidR="005D242F">
        <w:rPr>
          <w:szCs w:val="22"/>
        </w:rPr>
        <w:t>A.5.</w:t>
      </w:r>
      <w:r w:rsidRPr="00FF1349">
        <w:rPr>
          <w:szCs w:val="22"/>
        </w:rPr>
        <w:t>a.(3) to calculate average organic HAP emissions factors for each of the facility’s operations.</w:t>
      </w:r>
    </w:p>
    <w:p w:rsidR="00FF1349" w:rsidRPr="00FF1349" w:rsidRDefault="00FF1349" w:rsidP="00FF1349">
      <w:pPr>
        <w:tabs>
          <w:tab w:val="left" w:pos="540"/>
        </w:tabs>
        <w:autoSpaceDE w:val="0"/>
        <w:autoSpaceDN w:val="0"/>
        <w:adjustRightInd w:val="0"/>
        <w:rPr>
          <w:szCs w:val="22"/>
        </w:rPr>
      </w:pPr>
      <w:r w:rsidRPr="00FF1349">
        <w:rPr>
          <w:szCs w:val="22"/>
        </w:rPr>
        <w:tab/>
        <w:t>[40 CFR §63.5810(a)]</w:t>
      </w:r>
    </w:p>
    <w:p w:rsidR="00FF1349" w:rsidRPr="00FF1349" w:rsidRDefault="00FF1349" w:rsidP="00FF1349">
      <w:pPr>
        <w:tabs>
          <w:tab w:val="left" w:pos="540"/>
        </w:tabs>
        <w:autoSpaceDE w:val="0"/>
        <w:autoSpaceDN w:val="0"/>
        <w:adjustRightInd w:val="0"/>
        <w:jc w:val="both"/>
        <w:rPr>
          <w:szCs w:val="22"/>
        </w:rPr>
      </w:pPr>
    </w:p>
    <w:p w:rsidR="00FF1349" w:rsidRPr="00FF1349" w:rsidRDefault="00FF1349" w:rsidP="00FF1349">
      <w:pPr>
        <w:pStyle w:val="ListParagraph"/>
        <w:numPr>
          <w:ilvl w:val="0"/>
          <w:numId w:val="12"/>
        </w:numPr>
        <w:tabs>
          <w:tab w:val="left" w:pos="540"/>
          <w:tab w:val="left" w:pos="900"/>
        </w:tabs>
        <w:autoSpaceDE w:val="0"/>
        <w:autoSpaceDN w:val="0"/>
        <w:adjustRightInd w:val="0"/>
        <w:jc w:val="both"/>
        <w:rPr>
          <w:szCs w:val="22"/>
        </w:rPr>
      </w:pPr>
      <w:r w:rsidRPr="00FF1349">
        <w:rPr>
          <w:szCs w:val="22"/>
        </w:rPr>
        <w:t xml:space="preserve">Calculate the actual organic HAP emissions factor for each different process stream within each operation type. A process stream is defined as each individual combination of resin or gel coat, application technique, and control technique. Process streams within operations types are considered different from each other if any of the following three characteristics vary: the neat resin plus or neat gel coat plus organic HAP content, the application technique, or the control technique.  The facility must calculate organic HAP emissions factors for each different process stream by using the appropriate equations in Table 1 to </w:t>
      </w:r>
      <w:r w:rsidR="005D242F">
        <w:rPr>
          <w:szCs w:val="22"/>
        </w:rPr>
        <w:t>Subpart WWWW</w:t>
      </w:r>
      <w:r w:rsidRPr="00FF1349">
        <w:rPr>
          <w:szCs w:val="22"/>
        </w:rPr>
        <w:t xml:space="preserve"> for open molding, or site-specific organic HAP emissions factors discussed in 40 CFR §63.5796. If the permittee wants to use vapor suppressants to meet the organic HAP emissions limit for open molding, the permittee must determine the vapor suppressant effectiveness by conducting testing according to the procedures specified of Appendix A to </w:t>
      </w:r>
      <w:r w:rsidR="005D242F">
        <w:rPr>
          <w:szCs w:val="22"/>
        </w:rPr>
        <w:t>S</w:t>
      </w:r>
      <w:r w:rsidRPr="00FF1349">
        <w:rPr>
          <w:szCs w:val="22"/>
        </w:rPr>
        <w:t xml:space="preserve">ubpart WWWW of 40 CFR part 63.  If the permittee wants to use an add-on control device to meet the organic HAP emissions limit, the permittee must determine the add-on control factor by conducting capture and control efficiency testing, using the procedures specified in 63.5850 to </w:t>
      </w:r>
      <w:r w:rsidR="005D242F">
        <w:rPr>
          <w:szCs w:val="22"/>
        </w:rPr>
        <w:t>Subpart WWWW</w:t>
      </w:r>
      <w:r w:rsidRPr="00FF1349">
        <w:rPr>
          <w:szCs w:val="22"/>
        </w:rPr>
        <w:t xml:space="preserve">. The organic HAP emissions factor calculated from the equations in Table 1 to </w:t>
      </w:r>
      <w:r w:rsidR="005D242F">
        <w:rPr>
          <w:szCs w:val="22"/>
        </w:rPr>
        <w:t>Subpart WWWW</w:t>
      </w:r>
      <w:r w:rsidRPr="00FF1349">
        <w:rPr>
          <w:szCs w:val="22"/>
        </w:rPr>
        <w:t xml:space="preserve">, or site-specific emissions factors, is multiplied by the add-on control factor to calculate the organic HAP emissions factor after control. </w:t>
      </w:r>
    </w:p>
    <w:p w:rsidR="00FF1349" w:rsidRPr="00FF1349" w:rsidRDefault="00FF1349" w:rsidP="00FF1349">
      <w:pPr>
        <w:autoSpaceDE w:val="0"/>
        <w:autoSpaceDN w:val="0"/>
        <w:adjustRightInd w:val="0"/>
        <w:ind w:firstLine="720"/>
        <w:rPr>
          <w:szCs w:val="22"/>
        </w:rPr>
      </w:pPr>
    </w:p>
    <w:p w:rsidR="00FF1349" w:rsidRPr="00FF1349" w:rsidRDefault="00FF1349" w:rsidP="00FF1349">
      <w:pPr>
        <w:pStyle w:val="ListParagraph"/>
        <w:numPr>
          <w:ilvl w:val="0"/>
          <w:numId w:val="12"/>
        </w:numPr>
        <w:tabs>
          <w:tab w:val="left" w:pos="180"/>
          <w:tab w:val="left" w:pos="360"/>
          <w:tab w:val="left" w:pos="540"/>
          <w:tab w:val="left" w:pos="720"/>
        </w:tabs>
        <w:autoSpaceDE w:val="0"/>
        <w:autoSpaceDN w:val="0"/>
        <w:adjustRightInd w:val="0"/>
        <w:jc w:val="both"/>
        <w:rPr>
          <w:szCs w:val="22"/>
        </w:rPr>
      </w:pPr>
      <w:r w:rsidRPr="00FF1349">
        <w:rPr>
          <w:szCs w:val="22"/>
        </w:rPr>
        <w:t xml:space="preserve">Calculate the actual operation organic HAP emissions factor for the last 12 months for each open molding operation type by calculating the weighted average of the individual process stream organic HAP emissions factors within each respective operation.  To do this, sum the product of each individual organic HAP emissions factor calculated in Specific Condition </w:t>
      </w:r>
      <w:r w:rsidR="005D242F">
        <w:rPr>
          <w:szCs w:val="22"/>
        </w:rPr>
        <w:t>A.5.</w:t>
      </w:r>
      <w:r w:rsidRPr="00FF1349">
        <w:rPr>
          <w:szCs w:val="22"/>
        </w:rPr>
        <w:t>a.(1) and the amount of neat resin plus and neat gel coat plus usage that correspond to the individual factors and divide the numerator by the total amount of neat resin plus and neat gel coat plus used in that operation type.  Use Equation 2 of this section to calculate the actual organic HAP emissions factor for each open molding operation type.</w:t>
      </w:r>
    </w:p>
    <w:p w:rsidR="00FF1349" w:rsidRPr="00FF1349" w:rsidRDefault="00FF1349" w:rsidP="00FF1349">
      <w:pPr>
        <w:autoSpaceDE w:val="0"/>
        <w:autoSpaceDN w:val="0"/>
        <w:adjustRightInd w:val="0"/>
        <w:rPr>
          <w:szCs w:val="22"/>
        </w:rPr>
      </w:pPr>
    </w:p>
    <w:p w:rsidR="00FF1349" w:rsidRPr="00FF1349" w:rsidRDefault="00FF1349" w:rsidP="00FF1349">
      <w:pPr>
        <w:autoSpaceDE w:val="0"/>
        <w:autoSpaceDN w:val="0"/>
        <w:adjustRightInd w:val="0"/>
        <w:rPr>
          <w:szCs w:val="22"/>
        </w:rPr>
      </w:pPr>
      <w:r w:rsidRPr="00FF1349">
        <w:rPr>
          <w:szCs w:val="22"/>
        </w:rPr>
        <w:tab/>
      </w:r>
      <w:r w:rsidRPr="00FF1349">
        <w:rPr>
          <w:szCs w:val="22"/>
        </w:rPr>
        <w:tab/>
      </w:r>
      <w:r w:rsidRPr="00FF1349">
        <w:rPr>
          <w:noProof/>
          <w:szCs w:val="22"/>
        </w:rPr>
        <w:drawing>
          <wp:inline distT="0" distB="0" distL="0" distR="0" wp14:anchorId="26A6A89E" wp14:editId="629F766F">
            <wp:extent cx="3745230" cy="6769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45230" cy="676910"/>
                    </a:xfrm>
                    <a:prstGeom prst="rect">
                      <a:avLst/>
                    </a:prstGeom>
                    <a:noFill/>
                    <a:ln>
                      <a:noFill/>
                    </a:ln>
                  </pic:spPr>
                </pic:pic>
              </a:graphicData>
            </a:graphic>
          </wp:inline>
        </w:drawing>
      </w:r>
    </w:p>
    <w:p w:rsidR="00FF1349" w:rsidRPr="00FF1349" w:rsidRDefault="00FF1349" w:rsidP="00FF1349">
      <w:pPr>
        <w:autoSpaceDE w:val="0"/>
        <w:autoSpaceDN w:val="0"/>
        <w:adjustRightInd w:val="0"/>
        <w:rPr>
          <w:szCs w:val="22"/>
        </w:rPr>
      </w:pPr>
    </w:p>
    <w:p w:rsidR="00FF1349" w:rsidRPr="00FF1349" w:rsidRDefault="00FF1349" w:rsidP="00FF1349">
      <w:pPr>
        <w:tabs>
          <w:tab w:val="left" w:pos="180"/>
          <w:tab w:val="left" w:pos="540"/>
          <w:tab w:val="left" w:pos="720"/>
          <w:tab w:val="left" w:pos="900"/>
        </w:tabs>
        <w:autoSpaceDE w:val="0"/>
        <w:autoSpaceDN w:val="0"/>
        <w:adjustRightInd w:val="0"/>
        <w:jc w:val="both"/>
        <w:rPr>
          <w:szCs w:val="22"/>
        </w:rPr>
      </w:pPr>
      <w:r w:rsidRPr="00FF1349">
        <w:rPr>
          <w:szCs w:val="22"/>
        </w:rPr>
        <w:tab/>
      </w:r>
      <w:r w:rsidRPr="00FF1349">
        <w:rPr>
          <w:szCs w:val="22"/>
        </w:rPr>
        <w:tab/>
      </w:r>
      <w:r w:rsidRPr="00FF1349">
        <w:rPr>
          <w:szCs w:val="22"/>
        </w:rPr>
        <w:tab/>
      </w:r>
      <w:r>
        <w:rPr>
          <w:szCs w:val="22"/>
        </w:rPr>
        <w:tab/>
      </w:r>
      <w:r w:rsidRPr="00FF1349">
        <w:rPr>
          <w:szCs w:val="22"/>
        </w:rPr>
        <w:t>Where:</w:t>
      </w:r>
    </w:p>
    <w:p w:rsidR="00FF1349" w:rsidRPr="00FF1349" w:rsidRDefault="00FF1349" w:rsidP="00FF1349">
      <w:pPr>
        <w:tabs>
          <w:tab w:val="left" w:pos="180"/>
          <w:tab w:val="left" w:pos="540"/>
          <w:tab w:val="left" w:pos="900"/>
        </w:tabs>
        <w:autoSpaceDE w:val="0"/>
        <w:autoSpaceDN w:val="0"/>
        <w:adjustRightInd w:val="0"/>
        <w:ind w:left="720"/>
        <w:jc w:val="both"/>
        <w:rPr>
          <w:szCs w:val="22"/>
        </w:rPr>
      </w:pPr>
      <w:r>
        <w:rPr>
          <w:szCs w:val="22"/>
        </w:rPr>
        <w:tab/>
      </w:r>
      <w:r w:rsidRPr="00FF1349">
        <w:rPr>
          <w:szCs w:val="22"/>
        </w:rPr>
        <w:t>Actual Process Stream EF</w:t>
      </w:r>
      <w:r w:rsidRPr="00FF1349">
        <w:rPr>
          <w:szCs w:val="22"/>
          <w:vertAlign w:val="subscript"/>
        </w:rPr>
        <w:t>i</w:t>
      </w:r>
      <w:r w:rsidRPr="00FF1349">
        <w:rPr>
          <w:szCs w:val="22"/>
        </w:rPr>
        <w:t xml:space="preserve"> = actual organic HAP emissions factor for process stream i, lbs/ton</w:t>
      </w:r>
    </w:p>
    <w:p w:rsidR="00FF1349" w:rsidRPr="00FF1349" w:rsidRDefault="00FF1349" w:rsidP="00FF1349">
      <w:pPr>
        <w:tabs>
          <w:tab w:val="left" w:pos="540"/>
        </w:tabs>
        <w:autoSpaceDE w:val="0"/>
        <w:autoSpaceDN w:val="0"/>
        <w:adjustRightInd w:val="0"/>
        <w:ind w:left="540"/>
        <w:jc w:val="both"/>
        <w:rPr>
          <w:szCs w:val="22"/>
        </w:rPr>
      </w:pPr>
    </w:p>
    <w:p w:rsidR="00FF1349" w:rsidRPr="00FF1349" w:rsidRDefault="00FF1349" w:rsidP="00FF1349">
      <w:pPr>
        <w:tabs>
          <w:tab w:val="left" w:pos="540"/>
          <w:tab w:val="left" w:pos="720"/>
          <w:tab w:val="left" w:pos="900"/>
        </w:tabs>
        <w:autoSpaceDE w:val="0"/>
        <w:autoSpaceDN w:val="0"/>
        <w:adjustRightInd w:val="0"/>
        <w:ind w:left="900"/>
        <w:jc w:val="both"/>
        <w:rPr>
          <w:szCs w:val="22"/>
        </w:rPr>
      </w:pPr>
      <w:r w:rsidRPr="00FF1349">
        <w:rPr>
          <w:szCs w:val="22"/>
        </w:rPr>
        <w:t>Material</w:t>
      </w:r>
      <w:r w:rsidRPr="00FF1349">
        <w:rPr>
          <w:szCs w:val="22"/>
          <w:vertAlign w:val="subscript"/>
        </w:rPr>
        <w:t>i</w:t>
      </w:r>
      <w:r w:rsidRPr="00FF1349">
        <w:rPr>
          <w:szCs w:val="22"/>
        </w:rPr>
        <w:t xml:space="preserve"> = neat resin plus or neat gel coat plus used during the last 12 calendar months for process stream i, tons</w:t>
      </w:r>
    </w:p>
    <w:p w:rsidR="00FF1349" w:rsidRPr="00FF1349" w:rsidRDefault="00FF1349" w:rsidP="00FF1349">
      <w:pPr>
        <w:tabs>
          <w:tab w:val="left" w:pos="900"/>
        </w:tabs>
        <w:autoSpaceDE w:val="0"/>
        <w:autoSpaceDN w:val="0"/>
        <w:adjustRightInd w:val="0"/>
        <w:ind w:left="540"/>
        <w:jc w:val="both"/>
        <w:rPr>
          <w:szCs w:val="22"/>
        </w:rPr>
      </w:pPr>
    </w:p>
    <w:p w:rsidR="00FF1349" w:rsidRPr="00FF1349" w:rsidRDefault="00FF1349" w:rsidP="00FF1349">
      <w:pPr>
        <w:tabs>
          <w:tab w:val="left" w:pos="720"/>
          <w:tab w:val="left" w:pos="900"/>
        </w:tabs>
        <w:autoSpaceDE w:val="0"/>
        <w:autoSpaceDN w:val="0"/>
        <w:adjustRightInd w:val="0"/>
        <w:ind w:left="720"/>
        <w:jc w:val="both"/>
        <w:rPr>
          <w:szCs w:val="22"/>
        </w:rPr>
      </w:pPr>
      <w:r>
        <w:rPr>
          <w:szCs w:val="22"/>
        </w:rPr>
        <w:tab/>
      </w:r>
      <w:r w:rsidRPr="00FF1349">
        <w:rPr>
          <w:szCs w:val="22"/>
        </w:rPr>
        <w:t>n = number of process streams where you calculated an organic HAP emissions factor</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2"/>
        </w:numPr>
        <w:tabs>
          <w:tab w:val="left" w:pos="180"/>
          <w:tab w:val="left" w:pos="360"/>
          <w:tab w:val="left" w:pos="540"/>
          <w:tab w:val="left" w:pos="720"/>
          <w:tab w:val="left" w:pos="810"/>
        </w:tabs>
        <w:autoSpaceDE w:val="0"/>
        <w:autoSpaceDN w:val="0"/>
        <w:adjustRightInd w:val="0"/>
        <w:jc w:val="both"/>
        <w:rPr>
          <w:szCs w:val="22"/>
        </w:rPr>
      </w:pPr>
      <w:r>
        <w:rPr>
          <w:szCs w:val="22"/>
        </w:rPr>
        <w:t xml:space="preserve"> </w:t>
      </w:r>
      <w:r w:rsidRPr="00FF1349">
        <w:rPr>
          <w:szCs w:val="22"/>
        </w:rPr>
        <w:t xml:space="preserve">Compare each organic HAP emissions factor calculated in Specific Conditions </w:t>
      </w:r>
      <w:r w:rsidR="005D242F">
        <w:rPr>
          <w:szCs w:val="22"/>
        </w:rPr>
        <w:t>A.5.</w:t>
      </w:r>
      <w:r w:rsidRPr="00FF1349">
        <w:rPr>
          <w:szCs w:val="22"/>
        </w:rPr>
        <w:t xml:space="preserve">b.(2) with its corresponding organic HAP emissions limit in Tables 3 or 5 to </w:t>
      </w:r>
      <w:r w:rsidR="005D242F">
        <w:rPr>
          <w:szCs w:val="22"/>
        </w:rPr>
        <w:t>Subpart WWWW</w:t>
      </w:r>
      <w:r w:rsidRPr="00FF1349">
        <w:rPr>
          <w:szCs w:val="22"/>
        </w:rPr>
        <w:t>. If all emissions factors are equal to or less than their corresponding emission limits, then the facility is in compliance.</w:t>
      </w:r>
    </w:p>
    <w:p w:rsidR="00FF1349" w:rsidRPr="00FF1349" w:rsidRDefault="00FF1349" w:rsidP="00FF1349">
      <w:pPr>
        <w:autoSpaceDE w:val="0"/>
        <w:autoSpaceDN w:val="0"/>
        <w:adjustRightInd w:val="0"/>
        <w:rPr>
          <w:szCs w:val="22"/>
        </w:rPr>
      </w:pPr>
    </w:p>
    <w:p w:rsidR="00FF1349" w:rsidRPr="00FF1349" w:rsidRDefault="00FF1349" w:rsidP="00FF1349">
      <w:pPr>
        <w:tabs>
          <w:tab w:val="left" w:pos="180"/>
          <w:tab w:val="left" w:pos="540"/>
        </w:tabs>
        <w:autoSpaceDE w:val="0"/>
        <w:autoSpaceDN w:val="0"/>
        <w:adjustRightInd w:val="0"/>
        <w:ind w:left="540" w:hanging="540"/>
        <w:jc w:val="both"/>
        <w:rPr>
          <w:szCs w:val="22"/>
        </w:rPr>
      </w:pPr>
      <w:r w:rsidRPr="00FF1349">
        <w:rPr>
          <w:szCs w:val="22"/>
        </w:rPr>
        <w:lastRenderedPageBreak/>
        <w:tab/>
        <w:t>b.</w:t>
      </w:r>
      <w:r w:rsidRPr="00FF1349">
        <w:rPr>
          <w:szCs w:val="22"/>
        </w:rPr>
        <w:tab/>
        <w:t xml:space="preserve">HAP Emissions factor averaging option. Demonstrate each month that the permittee meets each weighted average of the organic HAP emissions limits in Tables 3 or 5 to </w:t>
      </w:r>
      <w:r w:rsidR="005D242F">
        <w:rPr>
          <w:szCs w:val="22"/>
        </w:rPr>
        <w:t>Subpart WWWW</w:t>
      </w:r>
      <w:r w:rsidRPr="00FF1349">
        <w:rPr>
          <w:szCs w:val="22"/>
        </w:rPr>
        <w:t xml:space="preserve"> that apply to the facility.  When using this option, the permittee must demonstrate compliance with the weighted average organic HAP emissions limit for all the open molding operations.</w:t>
      </w:r>
    </w:p>
    <w:p w:rsidR="00FF1349" w:rsidRPr="00FF1349" w:rsidRDefault="00FF1349" w:rsidP="00FF1349">
      <w:pPr>
        <w:tabs>
          <w:tab w:val="left" w:pos="180"/>
          <w:tab w:val="left" w:pos="540"/>
        </w:tabs>
        <w:autoSpaceDE w:val="0"/>
        <w:autoSpaceDN w:val="0"/>
        <w:adjustRightInd w:val="0"/>
        <w:ind w:left="540" w:hanging="540"/>
        <w:jc w:val="both"/>
        <w:rPr>
          <w:szCs w:val="22"/>
        </w:rPr>
      </w:pPr>
      <w:r w:rsidRPr="00FF1349">
        <w:rPr>
          <w:szCs w:val="22"/>
        </w:rPr>
        <w:tab/>
      </w:r>
      <w:r w:rsidRPr="00FF1349">
        <w:rPr>
          <w:szCs w:val="22"/>
        </w:rPr>
        <w:tab/>
        <w:t>[40 CFR §63.5810(b)]</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3"/>
        </w:numPr>
        <w:tabs>
          <w:tab w:val="left" w:pos="180"/>
          <w:tab w:val="left" w:pos="360"/>
          <w:tab w:val="left" w:pos="540"/>
          <w:tab w:val="left" w:pos="720"/>
        </w:tabs>
        <w:autoSpaceDE w:val="0"/>
        <w:autoSpaceDN w:val="0"/>
        <w:adjustRightInd w:val="0"/>
        <w:jc w:val="both"/>
        <w:rPr>
          <w:szCs w:val="22"/>
        </w:rPr>
      </w:pPr>
      <w:r w:rsidRPr="00FF1349">
        <w:rPr>
          <w:szCs w:val="22"/>
        </w:rPr>
        <w:t xml:space="preserve">Each month calculate the weighted average organic HAP emissions limit for all open molding operations for the facility for the last 12-month period to determine the organic HAP emissions limit the permittee must meet.  To do this, multiply the individual organic HAP emissions limits in Tables 3 or 5 to </w:t>
      </w:r>
      <w:r w:rsidR="005D242F">
        <w:rPr>
          <w:szCs w:val="22"/>
        </w:rPr>
        <w:t>Subpart WWWW</w:t>
      </w:r>
      <w:r w:rsidRPr="00FF1349">
        <w:rPr>
          <w:szCs w:val="22"/>
        </w:rPr>
        <w:t xml:space="preserve"> for each open molding operation type by the amount of neat resin plus or neat gel coat plus used in the last 12 months for each open molding operation type, sum these results, and then divide this sum by the total amount of neat resin plus and neat gel coat plus used in open molding over the last 12 months. Use Equation 3 of this section to calculate the weighted average organic HAP emissions limit for all open molding operations.</w:t>
      </w:r>
    </w:p>
    <w:p w:rsidR="00FF1349" w:rsidRPr="00FF1349" w:rsidRDefault="00FF1349" w:rsidP="00FF1349">
      <w:pPr>
        <w:autoSpaceDE w:val="0"/>
        <w:autoSpaceDN w:val="0"/>
        <w:adjustRightInd w:val="0"/>
        <w:rPr>
          <w:szCs w:val="22"/>
        </w:rPr>
      </w:pPr>
    </w:p>
    <w:p w:rsidR="00FF1349" w:rsidRPr="00FF1349" w:rsidRDefault="00FF1349" w:rsidP="00FF1349">
      <w:pPr>
        <w:autoSpaceDE w:val="0"/>
        <w:autoSpaceDN w:val="0"/>
        <w:adjustRightInd w:val="0"/>
        <w:rPr>
          <w:szCs w:val="22"/>
        </w:rPr>
      </w:pPr>
      <w:r w:rsidRPr="00FF1349">
        <w:rPr>
          <w:szCs w:val="22"/>
        </w:rPr>
        <w:tab/>
      </w:r>
      <w:r w:rsidRPr="00FF1349">
        <w:rPr>
          <w:szCs w:val="22"/>
        </w:rPr>
        <w:tab/>
      </w:r>
      <w:r w:rsidRPr="00FF1349">
        <w:rPr>
          <w:noProof/>
          <w:szCs w:val="22"/>
        </w:rPr>
        <w:drawing>
          <wp:inline distT="0" distB="0" distL="0" distR="0" wp14:anchorId="1A8F73A4" wp14:editId="0C5422F6">
            <wp:extent cx="3376295" cy="668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76295" cy="668020"/>
                    </a:xfrm>
                    <a:prstGeom prst="rect">
                      <a:avLst/>
                    </a:prstGeom>
                    <a:noFill/>
                    <a:ln>
                      <a:noFill/>
                    </a:ln>
                  </pic:spPr>
                </pic:pic>
              </a:graphicData>
            </a:graphic>
          </wp:inline>
        </w:drawing>
      </w:r>
    </w:p>
    <w:p w:rsidR="00FF1349" w:rsidRPr="00FF1349" w:rsidRDefault="00FF1349" w:rsidP="00FF1349">
      <w:pPr>
        <w:autoSpaceDE w:val="0"/>
        <w:autoSpaceDN w:val="0"/>
        <w:adjustRightInd w:val="0"/>
        <w:rPr>
          <w:szCs w:val="22"/>
        </w:rPr>
      </w:pPr>
    </w:p>
    <w:p w:rsidR="00FF1349" w:rsidRPr="00FF1349" w:rsidRDefault="00FF1349" w:rsidP="00FF1349">
      <w:pPr>
        <w:tabs>
          <w:tab w:val="left" w:pos="180"/>
          <w:tab w:val="left" w:pos="540"/>
          <w:tab w:val="left" w:pos="900"/>
        </w:tabs>
        <w:autoSpaceDE w:val="0"/>
        <w:autoSpaceDN w:val="0"/>
        <w:adjustRightInd w:val="0"/>
        <w:jc w:val="both"/>
        <w:rPr>
          <w:szCs w:val="22"/>
        </w:rPr>
      </w:pPr>
      <w:r w:rsidRPr="00FF1349">
        <w:rPr>
          <w:szCs w:val="22"/>
        </w:rPr>
        <w:tab/>
      </w:r>
      <w:r w:rsidRPr="00FF1349">
        <w:rPr>
          <w:szCs w:val="22"/>
        </w:rPr>
        <w:tab/>
      </w:r>
      <w:r w:rsidRPr="00FF1349">
        <w:rPr>
          <w:szCs w:val="22"/>
        </w:rPr>
        <w:tab/>
        <w:t>Where:</w:t>
      </w:r>
    </w:p>
    <w:p w:rsidR="00FF1349" w:rsidRPr="00FF1349" w:rsidRDefault="00FF1349" w:rsidP="00FF1349">
      <w:pPr>
        <w:autoSpaceDE w:val="0"/>
        <w:autoSpaceDN w:val="0"/>
        <w:adjustRightInd w:val="0"/>
        <w:jc w:val="both"/>
        <w:rPr>
          <w:szCs w:val="22"/>
        </w:rPr>
      </w:pPr>
    </w:p>
    <w:p w:rsidR="00FF1349" w:rsidRPr="00FF1349" w:rsidRDefault="00FF1349" w:rsidP="00FF1349">
      <w:pPr>
        <w:tabs>
          <w:tab w:val="left" w:pos="540"/>
          <w:tab w:val="left" w:pos="900"/>
        </w:tabs>
        <w:autoSpaceDE w:val="0"/>
        <w:autoSpaceDN w:val="0"/>
        <w:adjustRightInd w:val="0"/>
        <w:ind w:left="900"/>
        <w:jc w:val="both"/>
        <w:rPr>
          <w:szCs w:val="22"/>
        </w:rPr>
      </w:pPr>
      <w:r w:rsidRPr="00FF1349">
        <w:rPr>
          <w:szCs w:val="22"/>
        </w:rPr>
        <w:t>EL</w:t>
      </w:r>
      <w:r w:rsidRPr="00FF1349">
        <w:rPr>
          <w:szCs w:val="22"/>
          <w:vertAlign w:val="subscript"/>
        </w:rPr>
        <w:t>i</w:t>
      </w:r>
      <w:r w:rsidRPr="00FF1349">
        <w:rPr>
          <w:szCs w:val="22"/>
        </w:rPr>
        <w:t xml:space="preserve"> = organic HAP emissions limit for operation type i, lbs/ton from Tables 3, 5 or 7 to Subpart WWWW</w:t>
      </w:r>
    </w:p>
    <w:p w:rsidR="00FF1349" w:rsidRPr="00FF1349" w:rsidRDefault="00FF1349" w:rsidP="00FF1349">
      <w:pPr>
        <w:tabs>
          <w:tab w:val="left" w:pos="900"/>
        </w:tabs>
        <w:autoSpaceDE w:val="0"/>
        <w:autoSpaceDN w:val="0"/>
        <w:adjustRightInd w:val="0"/>
        <w:jc w:val="both"/>
        <w:rPr>
          <w:szCs w:val="22"/>
        </w:rPr>
      </w:pPr>
    </w:p>
    <w:p w:rsidR="00FF1349" w:rsidRPr="00FF1349" w:rsidRDefault="00FF1349" w:rsidP="00FF1349">
      <w:pPr>
        <w:tabs>
          <w:tab w:val="left" w:pos="900"/>
        </w:tabs>
        <w:autoSpaceDE w:val="0"/>
        <w:autoSpaceDN w:val="0"/>
        <w:adjustRightInd w:val="0"/>
        <w:ind w:left="900"/>
        <w:jc w:val="both"/>
        <w:rPr>
          <w:szCs w:val="22"/>
        </w:rPr>
      </w:pPr>
      <w:r w:rsidRPr="00FF1349">
        <w:rPr>
          <w:szCs w:val="22"/>
        </w:rPr>
        <w:t>Material</w:t>
      </w:r>
      <w:r w:rsidRPr="00FF1349">
        <w:rPr>
          <w:szCs w:val="22"/>
          <w:vertAlign w:val="subscript"/>
        </w:rPr>
        <w:t>i</w:t>
      </w:r>
      <w:r w:rsidRPr="00FF1349">
        <w:rPr>
          <w:szCs w:val="22"/>
        </w:rPr>
        <w:t xml:space="preserve"> = neat resin plus or neat gel coat plus used during the last 12-month period for operation type i, tons</w:t>
      </w:r>
    </w:p>
    <w:p w:rsidR="00FF1349" w:rsidRPr="00FF1349" w:rsidRDefault="00FF1349" w:rsidP="00FF1349">
      <w:pPr>
        <w:tabs>
          <w:tab w:val="left" w:pos="900"/>
        </w:tabs>
        <w:autoSpaceDE w:val="0"/>
        <w:autoSpaceDN w:val="0"/>
        <w:adjustRightInd w:val="0"/>
        <w:jc w:val="both"/>
        <w:rPr>
          <w:szCs w:val="22"/>
        </w:rPr>
      </w:pPr>
    </w:p>
    <w:p w:rsidR="00FF1349" w:rsidRPr="00FF1349" w:rsidRDefault="00FF1349" w:rsidP="00FF1349">
      <w:pPr>
        <w:tabs>
          <w:tab w:val="left" w:pos="900"/>
        </w:tabs>
        <w:autoSpaceDE w:val="0"/>
        <w:autoSpaceDN w:val="0"/>
        <w:adjustRightInd w:val="0"/>
        <w:ind w:firstLine="720"/>
        <w:jc w:val="both"/>
        <w:rPr>
          <w:szCs w:val="22"/>
        </w:rPr>
      </w:pPr>
      <w:r>
        <w:rPr>
          <w:szCs w:val="22"/>
        </w:rPr>
        <w:tab/>
      </w:r>
      <w:r w:rsidRPr="00FF1349">
        <w:rPr>
          <w:szCs w:val="22"/>
        </w:rPr>
        <w:t>n = number of operations</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3"/>
        </w:numPr>
        <w:tabs>
          <w:tab w:val="left" w:pos="180"/>
          <w:tab w:val="left" w:pos="360"/>
          <w:tab w:val="left" w:pos="540"/>
          <w:tab w:val="left" w:pos="720"/>
        </w:tabs>
        <w:autoSpaceDE w:val="0"/>
        <w:autoSpaceDN w:val="0"/>
        <w:adjustRightInd w:val="0"/>
        <w:jc w:val="both"/>
        <w:rPr>
          <w:szCs w:val="22"/>
        </w:rPr>
      </w:pPr>
      <w:r w:rsidRPr="00FF1349">
        <w:rPr>
          <w:szCs w:val="22"/>
        </w:rPr>
        <w:t xml:space="preserve">Each month calculate the actual weighted average organic HAP emissions factor for open molding. To do this, multiply the actual open molding operation organic HAP emissions factors and the amount of neat resin plus and neat gel coat plus used in each open molding operation type, sum the results, and divide this sum by the total amount of neat resin plus and neat gel coat plus used in open molding operations.  The permittee must calculate the actual individual HAP emissions factors for each operation type as described in Specific Conditions </w:t>
      </w:r>
      <w:r w:rsidR="005D242F">
        <w:rPr>
          <w:szCs w:val="22"/>
        </w:rPr>
        <w:t>A.5.</w:t>
      </w:r>
      <w:r w:rsidRPr="00FF1349">
        <w:rPr>
          <w:szCs w:val="22"/>
        </w:rPr>
        <w:t xml:space="preserve">a.(1) and </w:t>
      </w:r>
      <w:r w:rsidR="005D242F">
        <w:rPr>
          <w:szCs w:val="22"/>
        </w:rPr>
        <w:t>A.5.</w:t>
      </w:r>
      <w:r w:rsidRPr="00FF1349">
        <w:rPr>
          <w:szCs w:val="22"/>
        </w:rPr>
        <w:t>a.(2). Use Equation 4 of this section to calculate the actual weighted average organic HAP emissions factor.</w:t>
      </w:r>
    </w:p>
    <w:p w:rsidR="00FF1349" w:rsidRPr="00FF1349" w:rsidRDefault="00FF1349" w:rsidP="00FF1349">
      <w:pPr>
        <w:autoSpaceDE w:val="0"/>
        <w:autoSpaceDN w:val="0"/>
        <w:adjustRightInd w:val="0"/>
        <w:rPr>
          <w:szCs w:val="22"/>
        </w:rPr>
      </w:pPr>
    </w:p>
    <w:p w:rsidR="00FF1349" w:rsidRPr="00FF1349" w:rsidRDefault="00FF1349" w:rsidP="00FF1349">
      <w:pPr>
        <w:autoSpaceDE w:val="0"/>
        <w:autoSpaceDN w:val="0"/>
        <w:adjustRightInd w:val="0"/>
        <w:rPr>
          <w:szCs w:val="22"/>
        </w:rPr>
      </w:pPr>
      <w:r w:rsidRPr="00FF1349">
        <w:rPr>
          <w:szCs w:val="22"/>
        </w:rPr>
        <w:tab/>
      </w:r>
      <w:r w:rsidRPr="00FF1349">
        <w:rPr>
          <w:szCs w:val="22"/>
        </w:rPr>
        <w:tab/>
      </w:r>
      <w:r w:rsidRPr="00FF1349">
        <w:rPr>
          <w:noProof/>
          <w:szCs w:val="22"/>
        </w:rPr>
        <w:drawing>
          <wp:inline distT="0" distB="0" distL="0" distR="0" wp14:anchorId="12CDFCAE" wp14:editId="0363535D">
            <wp:extent cx="3648710" cy="668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48710" cy="668020"/>
                    </a:xfrm>
                    <a:prstGeom prst="rect">
                      <a:avLst/>
                    </a:prstGeom>
                    <a:noFill/>
                    <a:ln>
                      <a:noFill/>
                    </a:ln>
                  </pic:spPr>
                </pic:pic>
              </a:graphicData>
            </a:graphic>
          </wp:inline>
        </w:drawing>
      </w:r>
      <w:r w:rsidRPr="00FF1349">
        <w:rPr>
          <w:szCs w:val="22"/>
        </w:rPr>
        <w:tab/>
      </w:r>
      <w:r w:rsidRPr="00FF1349">
        <w:rPr>
          <w:szCs w:val="22"/>
        </w:rPr>
        <w:tab/>
      </w:r>
    </w:p>
    <w:p w:rsidR="00FF1349" w:rsidRPr="00FF1349" w:rsidRDefault="00FF1349" w:rsidP="00FF1349">
      <w:pPr>
        <w:autoSpaceDE w:val="0"/>
        <w:autoSpaceDN w:val="0"/>
        <w:adjustRightInd w:val="0"/>
        <w:rPr>
          <w:szCs w:val="22"/>
        </w:rPr>
      </w:pPr>
    </w:p>
    <w:p w:rsidR="00FF1349" w:rsidRPr="00FF1349" w:rsidRDefault="00FF1349" w:rsidP="00FF1349">
      <w:pPr>
        <w:tabs>
          <w:tab w:val="left" w:pos="540"/>
          <w:tab w:val="left" w:pos="720"/>
          <w:tab w:val="left" w:pos="900"/>
        </w:tabs>
        <w:autoSpaceDE w:val="0"/>
        <w:autoSpaceDN w:val="0"/>
        <w:adjustRightInd w:val="0"/>
        <w:jc w:val="both"/>
        <w:rPr>
          <w:szCs w:val="22"/>
        </w:rPr>
      </w:pPr>
      <w:r w:rsidRPr="00FF1349">
        <w:rPr>
          <w:szCs w:val="22"/>
        </w:rPr>
        <w:tab/>
      </w:r>
      <w:r w:rsidRPr="00FF1349">
        <w:rPr>
          <w:szCs w:val="22"/>
        </w:rPr>
        <w:tab/>
      </w:r>
      <w:r>
        <w:rPr>
          <w:szCs w:val="22"/>
        </w:rPr>
        <w:tab/>
      </w:r>
      <w:r w:rsidRPr="00FF1349">
        <w:rPr>
          <w:szCs w:val="22"/>
        </w:rPr>
        <w:t>Where:</w:t>
      </w:r>
    </w:p>
    <w:p w:rsidR="00FF1349" w:rsidRPr="00FF1349" w:rsidRDefault="00FF1349" w:rsidP="00FF1349">
      <w:pPr>
        <w:tabs>
          <w:tab w:val="left" w:pos="900"/>
        </w:tabs>
        <w:autoSpaceDE w:val="0"/>
        <w:autoSpaceDN w:val="0"/>
        <w:adjustRightInd w:val="0"/>
        <w:jc w:val="both"/>
        <w:rPr>
          <w:szCs w:val="22"/>
        </w:rPr>
      </w:pPr>
    </w:p>
    <w:p w:rsidR="00FF1349" w:rsidRPr="00FF1349" w:rsidRDefault="00FF1349" w:rsidP="00FF1349">
      <w:pPr>
        <w:tabs>
          <w:tab w:val="left" w:pos="900"/>
        </w:tabs>
        <w:autoSpaceDE w:val="0"/>
        <w:autoSpaceDN w:val="0"/>
        <w:adjustRightInd w:val="0"/>
        <w:ind w:left="720"/>
        <w:jc w:val="both"/>
        <w:rPr>
          <w:szCs w:val="22"/>
        </w:rPr>
      </w:pPr>
      <w:r>
        <w:rPr>
          <w:szCs w:val="22"/>
        </w:rPr>
        <w:tab/>
      </w:r>
      <w:r w:rsidRPr="00FF1349">
        <w:rPr>
          <w:szCs w:val="22"/>
        </w:rPr>
        <w:t>Actual Individual EF</w:t>
      </w:r>
      <w:r w:rsidRPr="00FF1349">
        <w:rPr>
          <w:szCs w:val="22"/>
          <w:vertAlign w:val="subscript"/>
        </w:rPr>
        <w:t>i</w:t>
      </w:r>
      <w:r w:rsidRPr="00FF1349">
        <w:rPr>
          <w:szCs w:val="22"/>
        </w:rPr>
        <w:t xml:space="preserve"> = Actual organic HAP emissions factor for operation type i, lbs/ton</w:t>
      </w:r>
    </w:p>
    <w:p w:rsidR="00FF1349" w:rsidRPr="00FF1349" w:rsidRDefault="00FF1349" w:rsidP="00FF1349">
      <w:pPr>
        <w:tabs>
          <w:tab w:val="left" w:pos="900"/>
        </w:tabs>
        <w:autoSpaceDE w:val="0"/>
        <w:autoSpaceDN w:val="0"/>
        <w:adjustRightInd w:val="0"/>
        <w:jc w:val="both"/>
        <w:rPr>
          <w:szCs w:val="22"/>
        </w:rPr>
      </w:pPr>
    </w:p>
    <w:p w:rsidR="00FF1349" w:rsidRPr="00FF1349" w:rsidRDefault="00FF1349" w:rsidP="00FF1349">
      <w:pPr>
        <w:tabs>
          <w:tab w:val="left" w:pos="900"/>
        </w:tabs>
        <w:autoSpaceDE w:val="0"/>
        <w:autoSpaceDN w:val="0"/>
        <w:adjustRightInd w:val="0"/>
        <w:ind w:left="900"/>
        <w:jc w:val="both"/>
        <w:rPr>
          <w:szCs w:val="22"/>
        </w:rPr>
      </w:pPr>
      <w:r w:rsidRPr="00FF1349">
        <w:rPr>
          <w:szCs w:val="22"/>
        </w:rPr>
        <w:t>Material</w:t>
      </w:r>
      <w:r w:rsidRPr="00FF1349">
        <w:rPr>
          <w:szCs w:val="22"/>
          <w:vertAlign w:val="subscript"/>
        </w:rPr>
        <w:t xml:space="preserve">i </w:t>
      </w:r>
      <w:r w:rsidRPr="00FF1349">
        <w:rPr>
          <w:szCs w:val="22"/>
        </w:rPr>
        <w:t>= neat resin plus or neat gel coat plus used during the last 12 calendar months for operation type i, tons</w:t>
      </w:r>
    </w:p>
    <w:p w:rsidR="00FF1349" w:rsidRPr="00FF1349" w:rsidRDefault="00FF1349" w:rsidP="00FF1349">
      <w:pPr>
        <w:autoSpaceDE w:val="0"/>
        <w:autoSpaceDN w:val="0"/>
        <w:adjustRightInd w:val="0"/>
        <w:jc w:val="both"/>
        <w:rPr>
          <w:szCs w:val="22"/>
        </w:rPr>
      </w:pPr>
    </w:p>
    <w:p w:rsidR="00FF1349" w:rsidRPr="00FF1349" w:rsidRDefault="00FF1349" w:rsidP="00FF1349">
      <w:pPr>
        <w:tabs>
          <w:tab w:val="left" w:pos="900"/>
        </w:tabs>
        <w:autoSpaceDE w:val="0"/>
        <w:autoSpaceDN w:val="0"/>
        <w:adjustRightInd w:val="0"/>
        <w:ind w:firstLine="720"/>
        <w:jc w:val="both"/>
        <w:rPr>
          <w:szCs w:val="22"/>
        </w:rPr>
      </w:pPr>
      <w:r>
        <w:rPr>
          <w:szCs w:val="22"/>
        </w:rPr>
        <w:tab/>
      </w:r>
      <w:r w:rsidRPr="00FF1349">
        <w:rPr>
          <w:szCs w:val="22"/>
        </w:rPr>
        <w:t>n = number of operations</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3"/>
        </w:numPr>
        <w:tabs>
          <w:tab w:val="left" w:pos="180"/>
          <w:tab w:val="left" w:pos="360"/>
          <w:tab w:val="left" w:pos="540"/>
          <w:tab w:val="left" w:pos="720"/>
        </w:tabs>
        <w:autoSpaceDE w:val="0"/>
        <w:autoSpaceDN w:val="0"/>
        <w:adjustRightInd w:val="0"/>
        <w:jc w:val="both"/>
        <w:rPr>
          <w:szCs w:val="22"/>
        </w:rPr>
      </w:pPr>
      <w:r w:rsidRPr="00FF1349">
        <w:rPr>
          <w:szCs w:val="22"/>
        </w:rPr>
        <w:t xml:space="preserve">Compare the values calculated in Specific Conditions </w:t>
      </w:r>
      <w:r w:rsidR="005D242F">
        <w:rPr>
          <w:szCs w:val="22"/>
        </w:rPr>
        <w:t>A.5.</w:t>
      </w:r>
      <w:r w:rsidRPr="00FF1349">
        <w:rPr>
          <w:szCs w:val="22"/>
        </w:rPr>
        <w:t xml:space="preserve">b.(1) and </w:t>
      </w:r>
      <w:r w:rsidR="005D242F">
        <w:rPr>
          <w:szCs w:val="22"/>
        </w:rPr>
        <w:t>A.5.</w:t>
      </w:r>
      <w:r w:rsidRPr="00FF1349">
        <w:rPr>
          <w:szCs w:val="22"/>
        </w:rPr>
        <w:t>b.(2).  If each 12-month rolling average organic HAP emissions factor is less than or equal to the corresponding 12-month rolling average organic HAP emissions limit, then the facility is in compliance.</w:t>
      </w:r>
    </w:p>
    <w:p w:rsidR="00FF1349" w:rsidRPr="00FF1349" w:rsidRDefault="00FF1349" w:rsidP="00FF1349">
      <w:pPr>
        <w:autoSpaceDE w:val="0"/>
        <w:autoSpaceDN w:val="0"/>
        <w:adjustRightInd w:val="0"/>
        <w:rPr>
          <w:szCs w:val="22"/>
        </w:rPr>
      </w:pPr>
    </w:p>
    <w:p w:rsidR="00FF1349" w:rsidRPr="00FF1349" w:rsidRDefault="00FF1349" w:rsidP="00FF1349">
      <w:pPr>
        <w:tabs>
          <w:tab w:val="left" w:pos="180"/>
          <w:tab w:val="left" w:pos="540"/>
        </w:tabs>
        <w:autoSpaceDE w:val="0"/>
        <w:autoSpaceDN w:val="0"/>
        <w:adjustRightInd w:val="0"/>
        <w:ind w:left="540" w:hanging="540"/>
        <w:jc w:val="both"/>
        <w:rPr>
          <w:szCs w:val="22"/>
        </w:rPr>
      </w:pPr>
      <w:r w:rsidRPr="00FF1349">
        <w:rPr>
          <w:szCs w:val="22"/>
        </w:rPr>
        <w:tab/>
        <w:t>c.</w:t>
      </w:r>
      <w:r w:rsidRPr="00FF1349">
        <w:rPr>
          <w:szCs w:val="22"/>
        </w:rPr>
        <w:tab/>
        <w:t>If the facility has multiple operation types, meet the organic HAP emissions limit for one operation type, and use the same resins for all operations of that resin type. If the facility has more than one operation type, the facility may meet the emission limit for one of those operations, and use the same resins in all other open molding and centrifugal casting operations.</w:t>
      </w:r>
    </w:p>
    <w:p w:rsidR="00FF1349" w:rsidRPr="00FF1349" w:rsidRDefault="00FF1349" w:rsidP="00FF1349">
      <w:pPr>
        <w:tabs>
          <w:tab w:val="left" w:pos="180"/>
          <w:tab w:val="left" w:pos="540"/>
        </w:tabs>
        <w:autoSpaceDE w:val="0"/>
        <w:autoSpaceDN w:val="0"/>
        <w:adjustRightInd w:val="0"/>
        <w:ind w:left="540" w:hanging="540"/>
        <w:jc w:val="both"/>
        <w:rPr>
          <w:szCs w:val="22"/>
        </w:rPr>
      </w:pPr>
      <w:r w:rsidRPr="00FF1349">
        <w:rPr>
          <w:szCs w:val="22"/>
        </w:rPr>
        <w:tab/>
      </w:r>
      <w:r w:rsidRPr="00FF1349">
        <w:rPr>
          <w:szCs w:val="22"/>
        </w:rPr>
        <w:tab/>
        <w:t>[40 CFR §63.5810(c)]</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4"/>
        </w:numPr>
        <w:tabs>
          <w:tab w:val="left" w:pos="180"/>
          <w:tab w:val="left" w:pos="360"/>
          <w:tab w:val="left" w:pos="540"/>
          <w:tab w:val="left" w:pos="720"/>
        </w:tabs>
        <w:autoSpaceDE w:val="0"/>
        <w:autoSpaceDN w:val="0"/>
        <w:adjustRightInd w:val="0"/>
        <w:jc w:val="both"/>
        <w:rPr>
          <w:szCs w:val="22"/>
        </w:rPr>
      </w:pPr>
      <w:r w:rsidRPr="00FF1349">
        <w:rPr>
          <w:szCs w:val="22"/>
        </w:rPr>
        <w:t>This option is limited to resins of the same type. The resin types for which this option may be used are noncorrosion-resistant, corrosion-resistant and/or high strength, and tooling.</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4"/>
        </w:numPr>
        <w:tabs>
          <w:tab w:val="left" w:pos="180"/>
          <w:tab w:val="left" w:pos="360"/>
          <w:tab w:val="left" w:pos="540"/>
        </w:tabs>
        <w:autoSpaceDE w:val="0"/>
        <w:autoSpaceDN w:val="0"/>
        <w:adjustRightInd w:val="0"/>
        <w:jc w:val="both"/>
        <w:rPr>
          <w:szCs w:val="22"/>
        </w:rPr>
      </w:pPr>
      <w:r w:rsidRPr="00FF1349">
        <w:rPr>
          <w:szCs w:val="22"/>
        </w:rPr>
        <w:t xml:space="preserve">For any combination of manual resin application, mechanical resin application, filament application, the permittee may elect to meet the organic HAP emissions limit for any one of these operations and use that operation’s same resin in all of the resin operations listed in this paragraph. Table 7 to </w:t>
      </w:r>
      <w:r w:rsidR="005D242F">
        <w:rPr>
          <w:szCs w:val="22"/>
        </w:rPr>
        <w:t>Subpart WWWW</w:t>
      </w:r>
      <w:r w:rsidRPr="00FF1349">
        <w:rPr>
          <w:szCs w:val="22"/>
        </w:rPr>
        <w:t xml:space="preserve"> presents the possible combinations based on a facility selecting the application process that results in the highest allowable organic HAP content resin. If the resin organic HAP content is below the applicable values shown in Table 7 to </w:t>
      </w:r>
      <w:r w:rsidR="005D242F">
        <w:rPr>
          <w:szCs w:val="22"/>
        </w:rPr>
        <w:t>Subpart WWWW</w:t>
      </w:r>
      <w:r w:rsidRPr="00FF1349">
        <w:rPr>
          <w:szCs w:val="22"/>
        </w:rPr>
        <w:t>, the facility is in compliance.</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4"/>
        </w:numPr>
        <w:tabs>
          <w:tab w:val="left" w:pos="180"/>
          <w:tab w:val="left" w:pos="360"/>
          <w:tab w:val="left" w:pos="540"/>
          <w:tab w:val="left" w:pos="720"/>
        </w:tabs>
        <w:autoSpaceDE w:val="0"/>
        <w:autoSpaceDN w:val="0"/>
        <w:adjustRightInd w:val="0"/>
        <w:jc w:val="both"/>
        <w:rPr>
          <w:szCs w:val="22"/>
        </w:rPr>
      </w:pPr>
      <w:r w:rsidRPr="00FF1349">
        <w:rPr>
          <w:szCs w:val="22"/>
        </w:rPr>
        <w:t xml:space="preserve">The facility may also use a weighted average organic HAP content for each operation described in Specific Condition </w:t>
      </w:r>
      <w:r w:rsidR="005D242F">
        <w:rPr>
          <w:szCs w:val="22"/>
        </w:rPr>
        <w:t>A.5.</w:t>
      </w:r>
      <w:r w:rsidRPr="00FF1349">
        <w:rPr>
          <w:szCs w:val="22"/>
        </w:rPr>
        <w:t xml:space="preserve">c.(2).  Calculate the weighted average organic HAP content monthly.  Use Equation 2 in Specific Condition </w:t>
      </w:r>
      <w:r w:rsidR="005D242F">
        <w:rPr>
          <w:szCs w:val="22"/>
        </w:rPr>
        <w:t>A.5.</w:t>
      </w:r>
      <w:r w:rsidRPr="00FF1349">
        <w:rPr>
          <w:szCs w:val="22"/>
        </w:rPr>
        <w:t xml:space="preserve">a.(2) except substitute organic HAP content for organic HAP emissions factor.  The facility is in compliance if the weighted average organic HAP content based on the last 12 months of resin use is less than or equal to the applicable organic HAP contents in Table 7 to </w:t>
      </w:r>
      <w:r w:rsidR="005D242F">
        <w:rPr>
          <w:szCs w:val="22"/>
        </w:rPr>
        <w:t>Subpart WWWW</w:t>
      </w:r>
      <w:r w:rsidRPr="00FF1349">
        <w:rPr>
          <w:szCs w:val="22"/>
        </w:rPr>
        <w:t>.</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4"/>
        </w:numPr>
        <w:tabs>
          <w:tab w:val="left" w:pos="180"/>
          <w:tab w:val="left" w:pos="360"/>
          <w:tab w:val="left" w:pos="540"/>
          <w:tab w:val="left" w:pos="720"/>
        </w:tabs>
        <w:autoSpaceDE w:val="0"/>
        <w:autoSpaceDN w:val="0"/>
        <w:adjustRightInd w:val="0"/>
        <w:jc w:val="both"/>
        <w:rPr>
          <w:szCs w:val="22"/>
        </w:rPr>
      </w:pPr>
      <w:r w:rsidRPr="00FF1349">
        <w:rPr>
          <w:szCs w:val="22"/>
        </w:rPr>
        <w:t xml:space="preserve">The facility may simultaneously use the averaging provisions in Specific Condition </w:t>
      </w:r>
      <w:r w:rsidR="005D242F">
        <w:rPr>
          <w:szCs w:val="22"/>
        </w:rPr>
        <w:t>A.5.</w:t>
      </w:r>
      <w:r w:rsidRPr="00FF1349">
        <w:rPr>
          <w:szCs w:val="22"/>
        </w:rPr>
        <w:t xml:space="preserve">b. to demonstrate compliance for any operations and/or resins the permittee does not include in the compliance demonstrations is Specific Conditions </w:t>
      </w:r>
      <w:r w:rsidR="005D242F">
        <w:rPr>
          <w:szCs w:val="22"/>
        </w:rPr>
        <w:t>A.5.</w:t>
      </w:r>
      <w:r w:rsidRPr="00FF1349">
        <w:rPr>
          <w:szCs w:val="22"/>
        </w:rPr>
        <w:t xml:space="preserve">c.(2) and </w:t>
      </w:r>
      <w:r w:rsidR="005D242F">
        <w:rPr>
          <w:szCs w:val="22"/>
        </w:rPr>
        <w:t>A.5.</w:t>
      </w:r>
      <w:r w:rsidRPr="00FF1349">
        <w:rPr>
          <w:szCs w:val="22"/>
        </w:rPr>
        <w:t xml:space="preserve">c.(3).  However, any resins for which the permittee claims compliance under the option in Specific Conditions </w:t>
      </w:r>
      <w:r w:rsidR="005D242F">
        <w:rPr>
          <w:szCs w:val="22"/>
        </w:rPr>
        <w:t>A.5.</w:t>
      </w:r>
      <w:r w:rsidRPr="00FF1349">
        <w:rPr>
          <w:szCs w:val="22"/>
        </w:rPr>
        <w:t xml:space="preserve">c.(2) and </w:t>
      </w:r>
      <w:r w:rsidR="005D242F">
        <w:rPr>
          <w:szCs w:val="22"/>
        </w:rPr>
        <w:t>A.5.</w:t>
      </w:r>
      <w:r w:rsidRPr="00FF1349">
        <w:rPr>
          <w:szCs w:val="22"/>
        </w:rPr>
        <w:t>c.(3) may not be included in any of the averaging calculations described in paragraphs a. or b. of this section used for resins for which the permittee are not claiming compliance under this option.</w:t>
      </w:r>
    </w:p>
    <w:p w:rsidR="00FF1349" w:rsidRPr="00FF1349" w:rsidRDefault="00FF1349" w:rsidP="00FF1349">
      <w:pPr>
        <w:autoSpaceDE w:val="0"/>
        <w:autoSpaceDN w:val="0"/>
        <w:adjustRightInd w:val="0"/>
        <w:rPr>
          <w:szCs w:val="22"/>
        </w:rPr>
      </w:pPr>
    </w:p>
    <w:p w:rsidR="00FF1349" w:rsidRDefault="00FF1349" w:rsidP="00FF1349">
      <w:pPr>
        <w:tabs>
          <w:tab w:val="left" w:pos="180"/>
          <w:tab w:val="left" w:pos="540"/>
        </w:tabs>
        <w:ind w:left="540" w:hanging="540"/>
        <w:jc w:val="both"/>
        <w:rPr>
          <w:szCs w:val="22"/>
        </w:rPr>
      </w:pPr>
      <w:r w:rsidRPr="00FF1349">
        <w:rPr>
          <w:szCs w:val="22"/>
        </w:rPr>
        <w:tab/>
        <w:t>d.</w:t>
      </w:r>
      <w:r w:rsidRPr="00FF1349">
        <w:rPr>
          <w:szCs w:val="22"/>
        </w:rPr>
        <w:tab/>
        <w:t xml:space="preserve">Use resins and gel coats that do not exceed the maximum organic HAP contents shown in Table </w:t>
      </w:r>
      <w:r w:rsidR="005D242F">
        <w:rPr>
          <w:szCs w:val="22"/>
        </w:rPr>
        <w:t>7</w:t>
      </w:r>
      <w:r w:rsidRPr="00FF1349">
        <w:rPr>
          <w:szCs w:val="22"/>
        </w:rPr>
        <w:t xml:space="preserve"> to </w:t>
      </w:r>
      <w:r w:rsidR="005D242F">
        <w:rPr>
          <w:szCs w:val="22"/>
        </w:rPr>
        <w:t>Subpart WWWW</w:t>
      </w:r>
      <w:r w:rsidRPr="00FF1349">
        <w:rPr>
          <w:szCs w:val="22"/>
        </w:rPr>
        <w:t>. [40 CFR §63.5810(d)]</w:t>
      </w:r>
    </w:p>
    <w:p w:rsidR="0044477B" w:rsidRPr="00AD5640" w:rsidRDefault="0044477B" w:rsidP="00FF1349">
      <w:pPr>
        <w:tabs>
          <w:tab w:val="left" w:pos="1080"/>
          <w:tab w:val="left" w:pos="1440"/>
        </w:tabs>
        <w:spacing w:after="120"/>
        <w:ind w:left="360"/>
        <w:rPr>
          <w:szCs w:val="22"/>
        </w:rPr>
      </w:pPr>
    </w:p>
    <w:p w:rsidR="00504A9E" w:rsidRPr="00504A9E" w:rsidRDefault="0043108A" w:rsidP="00504A9E">
      <w:pPr>
        <w:tabs>
          <w:tab w:val="left" w:pos="0"/>
        </w:tabs>
        <w:suppressAutoHyphens/>
        <w:spacing w:before="120" w:after="120"/>
        <w:rPr>
          <w:b/>
          <w:u w:val="single"/>
        </w:rPr>
      </w:pPr>
      <w:r w:rsidRPr="00CC62E9">
        <w:rPr>
          <w:b/>
          <w:u w:val="single"/>
        </w:rPr>
        <w:t>Monitoring of Operations</w:t>
      </w:r>
    </w:p>
    <w:p w:rsidR="00211532" w:rsidRPr="00211532" w:rsidRDefault="00211532" w:rsidP="00211532">
      <w:pPr>
        <w:pStyle w:val="ListParagraph"/>
        <w:numPr>
          <w:ilvl w:val="0"/>
          <w:numId w:val="2"/>
        </w:numPr>
        <w:autoSpaceDE w:val="0"/>
        <w:autoSpaceDN w:val="0"/>
        <w:adjustRightInd w:val="0"/>
        <w:jc w:val="both"/>
        <w:rPr>
          <w:szCs w:val="22"/>
        </w:rPr>
      </w:pPr>
      <w:r w:rsidRPr="00211532">
        <w:rPr>
          <w:szCs w:val="22"/>
          <w:u w:val="single"/>
        </w:rPr>
        <w:t>Material Organic HAP Content</w:t>
      </w:r>
      <w:r w:rsidR="0043108A" w:rsidRPr="00211532">
        <w:rPr>
          <w:szCs w:val="22"/>
        </w:rPr>
        <w:t xml:space="preserve">.  </w:t>
      </w:r>
      <w:r w:rsidRPr="00211532">
        <w:rPr>
          <w:szCs w:val="22"/>
        </w:rPr>
        <w:t xml:space="preserve">In order to determine the organic HAP content of resins and gel coats, the permittee may rely on information provided by the material manufacturer, such as manufacturer’s formulation data and material safety data sheets (MSDS), using the procedures specified in paragraphs a. through c. of this </w:t>
      </w:r>
      <w:r w:rsidR="00B83EE9">
        <w:rPr>
          <w:szCs w:val="22"/>
        </w:rPr>
        <w:t>condition</w:t>
      </w:r>
      <w:r w:rsidRPr="00211532">
        <w:rPr>
          <w:szCs w:val="22"/>
        </w:rPr>
        <w:t xml:space="preserve">, as applicable. </w:t>
      </w:r>
      <w:r>
        <w:rPr>
          <w:szCs w:val="22"/>
        </w:rPr>
        <w:t xml:space="preserve"> </w:t>
      </w:r>
      <w:r w:rsidRPr="00211532">
        <w:rPr>
          <w:spacing w:val="-3"/>
          <w:szCs w:val="22"/>
        </w:rPr>
        <w:t>[</w:t>
      </w:r>
      <w:r w:rsidRPr="00211532">
        <w:rPr>
          <w:szCs w:val="22"/>
        </w:rPr>
        <w:t xml:space="preserve">40 CFR §63.5797, </w:t>
      </w:r>
      <w:r w:rsidRPr="00211532">
        <w:rPr>
          <w:spacing w:val="-3"/>
          <w:szCs w:val="22"/>
        </w:rPr>
        <w:t xml:space="preserve">Rule 62-4.070(3), F.A.C., and </w:t>
      </w:r>
      <w:r w:rsidR="00B9692D">
        <w:rPr>
          <w:spacing w:val="-3"/>
          <w:szCs w:val="22"/>
        </w:rPr>
        <w:t>Air Construction Permit Application received October 17, 2013</w:t>
      </w:r>
      <w:r w:rsidRPr="00211532">
        <w:rPr>
          <w:spacing w:val="-3"/>
          <w:szCs w:val="22"/>
        </w:rPr>
        <w:t>]</w:t>
      </w:r>
    </w:p>
    <w:p w:rsidR="00211532" w:rsidRPr="00211532" w:rsidRDefault="00211532" w:rsidP="00211532">
      <w:pPr>
        <w:tabs>
          <w:tab w:val="left" w:pos="180"/>
          <w:tab w:val="left" w:pos="540"/>
        </w:tabs>
        <w:autoSpaceDE w:val="0"/>
        <w:autoSpaceDN w:val="0"/>
        <w:adjustRightInd w:val="0"/>
        <w:ind w:left="540" w:hanging="540"/>
        <w:jc w:val="both"/>
        <w:rPr>
          <w:szCs w:val="22"/>
        </w:rPr>
      </w:pPr>
      <w:r w:rsidRPr="00211532">
        <w:rPr>
          <w:szCs w:val="22"/>
        </w:rPr>
        <w:tab/>
      </w:r>
    </w:p>
    <w:p w:rsidR="00211532" w:rsidRPr="00211532" w:rsidRDefault="00211532" w:rsidP="00211532">
      <w:pPr>
        <w:tabs>
          <w:tab w:val="left" w:pos="450"/>
          <w:tab w:val="left" w:pos="540"/>
        </w:tabs>
        <w:autoSpaceDE w:val="0"/>
        <w:autoSpaceDN w:val="0"/>
        <w:adjustRightInd w:val="0"/>
        <w:ind w:left="720" w:hanging="540"/>
        <w:jc w:val="both"/>
        <w:rPr>
          <w:szCs w:val="22"/>
        </w:rPr>
      </w:pPr>
      <w:r w:rsidRPr="00211532">
        <w:rPr>
          <w:szCs w:val="22"/>
        </w:rPr>
        <w:lastRenderedPageBreak/>
        <w:tab/>
        <w:t>a.</w:t>
      </w:r>
      <w:r>
        <w:rPr>
          <w:szCs w:val="22"/>
        </w:rPr>
        <w:t xml:space="preserve"> </w:t>
      </w:r>
      <w:r w:rsidRPr="00211532">
        <w:rPr>
          <w:szCs w:val="22"/>
        </w:rPr>
        <w:t>Include in the organic HAP total each organic HAP that is present at 0.1 percent by mass or more for Occupational Safety and Health Administration-defined carcinogens, as specified in 29 CFR 1910.1200(d)(4) and at 1.0 percent by mass or more for other organic HAP compounds.</w:t>
      </w:r>
    </w:p>
    <w:p w:rsidR="00211532" w:rsidRPr="00211532" w:rsidRDefault="00504A9E" w:rsidP="00504A9E">
      <w:pPr>
        <w:tabs>
          <w:tab w:val="left" w:pos="180"/>
          <w:tab w:val="left" w:pos="450"/>
          <w:tab w:val="left" w:pos="540"/>
        </w:tabs>
        <w:autoSpaceDE w:val="0"/>
        <w:autoSpaceDN w:val="0"/>
        <w:adjustRightInd w:val="0"/>
        <w:ind w:left="720" w:hanging="540"/>
        <w:jc w:val="both"/>
        <w:rPr>
          <w:szCs w:val="22"/>
        </w:rPr>
      </w:pPr>
      <w:r>
        <w:rPr>
          <w:szCs w:val="22"/>
        </w:rPr>
        <w:tab/>
      </w:r>
      <w:r w:rsidR="00211532" w:rsidRPr="00211532">
        <w:rPr>
          <w:szCs w:val="22"/>
        </w:rPr>
        <w:t>b.</w:t>
      </w:r>
      <w:r>
        <w:rPr>
          <w:szCs w:val="22"/>
        </w:rPr>
        <w:t xml:space="preserve"> </w:t>
      </w:r>
      <w:r w:rsidR="00211532" w:rsidRPr="00211532">
        <w:rPr>
          <w:szCs w:val="22"/>
        </w:rPr>
        <w:t>If the organic HAP content is provided by the material supplier or manufacturer as a range, the permittee must use the upper limit of the range for determining compliance. If a separate measurement of the total organic HAP content, such as an analysis of the material by EPA Method 311 of appendix A to 40 CFR part 63, exceeds the upper limit of the range of the total organic HAP content provided by the material supplier or manufacturer, then the permittee must use the measured organic HAP content to determine compliance.</w:t>
      </w:r>
    </w:p>
    <w:p w:rsidR="00211532" w:rsidRPr="00211532" w:rsidRDefault="00211532" w:rsidP="00211532">
      <w:pPr>
        <w:tabs>
          <w:tab w:val="left" w:pos="180"/>
          <w:tab w:val="left" w:pos="540"/>
        </w:tabs>
        <w:autoSpaceDE w:val="0"/>
        <w:autoSpaceDN w:val="0"/>
        <w:adjustRightInd w:val="0"/>
        <w:ind w:left="540" w:hanging="540"/>
        <w:jc w:val="both"/>
        <w:rPr>
          <w:szCs w:val="22"/>
        </w:rPr>
      </w:pPr>
      <w:r w:rsidRPr="00211532">
        <w:rPr>
          <w:szCs w:val="22"/>
        </w:rPr>
        <w:tab/>
      </w:r>
      <w:r w:rsidRPr="00211532">
        <w:rPr>
          <w:szCs w:val="22"/>
        </w:rPr>
        <w:tab/>
      </w:r>
    </w:p>
    <w:p w:rsidR="00211532" w:rsidRPr="00211532" w:rsidRDefault="00211532" w:rsidP="00211532">
      <w:pPr>
        <w:tabs>
          <w:tab w:val="left" w:pos="450"/>
          <w:tab w:val="left" w:pos="540"/>
        </w:tabs>
        <w:ind w:left="720" w:hanging="720"/>
        <w:jc w:val="both"/>
        <w:rPr>
          <w:szCs w:val="22"/>
        </w:rPr>
      </w:pPr>
      <w:r w:rsidRPr="00211532">
        <w:rPr>
          <w:szCs w:val="22"/>
        </w:rPr>
        <w:tab/>
        <w:t xml:space="preserve">c. </w:t>
      </w:r>
      <w:r w:rsidRPr="00211532">
        <w:rPr>
          <w:szCs w:val="22"/>
        </w:rPr>
        <w:tab/>
        <w:t>If the organic HAP content is provided as a single value, the permittee may use that value to determine compliance. If a separate measurement of the total organic HAP content is made and is less than 2 percentage points higher than the value for total organic HAP content provided by the material supplier or manufacturer, then the permittee still may use the provided value to demonstrate compliance. If the measured total organic HAP content exceeds the provided value by 2 percentage points or more, then the permittee must use the measured organic HAP content to determine compliance.</w:t>
      </w:r>
    </w:p>
    <w:p w:rsidR="00211532" w:rsidRDefault="00211532" w:rsidP="00211532">
      <w:pPr>
        <w:tabs>
          <w:tab w:val="left" w:pos="180"/>
          <w:tab w:val="left" w:pos="540"/>
        </w:tabs>
        <w:ind w:left="540" w:hanging="540"/>
        <w:jc w:val="both"/>
        <w:rPr>
          <w:sz w:val="24"/>
          <w:szCs w:val="24"/>
          <w:u w:val="single"/>
        </w:rPr>
      </w:pPr>
    </w:p>
    <w:p w:rsidR="0043108A" w:rsidRPr="00CC62E9" w:rsidRDefault="0043108A" w:rsidP="0043108A">
      <w:pPr>
        <w:tabs>
          <w:tab w:val="left" w:pos="0"/>
        </w:tabs>
        <w:suppressAutoHyphens/>
        <w:spacing w:before="120" w:after="120"/>
        <w:rPr>
          <w:b/>
          <w:u w:val="single"/>
        </w:rPr>
      </w:pPr>
      <w:r w:rsidRPr="00CC62E9">
        <w:rPr>
          <w:b/>
          <w:u w:val="single"/>
        </w:rPr>
        <w:t>Recordkeeping and Reporting Requirements</w:t>
      </w:r>
    </w:p>
    <w:p w:rsidR="00653A28" w:rsidRDefault="00432D1A" w:rsidP="00997546">
      <w:pPr>
        <w:pStyle w:val="ListParagraph"/>
        <w:numPr>
          <w:ilvl w:val="0"/>
          <w:numId w:val="2"/>
        </w:numPr>
        <w:tabs>
          <w:tab w:val="left" w:pos="360"/>
          <w:tab w:val="left" w:pos="720"/>
        </w:tabs>
        <w:jc w:val="both"/>
        <w:rPr>
          <w:szCs w:val="24"/>
        </w:rPr>
      </w:pPr>
      <w:r w:rsidRPr="00653A28">
        <w:rPr>
          <w:szCs w:val="24"/>
        </w:rPr>
        <w:t xml:space="preserve">  </w:t>
      </w:r>
      <w:r w:rsidR="008A4E59" w:rsidRPr="00653A28">
        <w:rPr>
          <w:szCs w:val="24"/>
        </w:rPr>
        <w:t>The permittee shall collect and keep records of resin and gel coat use, organic HAP content, and operation where the resin is used if the permittee is meeting any organic HAP emissions limits based on an organic HAP emissions limit in Tables 3 or 5 to Subpart WWWW.  The permittee must collect and keep records of resin and gel coat use, organic HAP content, and operation where the resin is used if the facility is meeting any organic HAP content limits in Table 7 to  if the permittee is averaging organic HAP contents.  Resin use records may be based on purchase records if the permittee can reasonably estimate how the resin is applied. The organic HAP content records may be based on MSDS or on resin specifications supplied by the resin supplier.</w:t>
      </w:r>
      <w:r w:rsidR="008D6F91">
        <w:rPr>
          <w:szCs w:val="24"/>
        </w:rPr>
        <w:t xml:space="preserve">  </w:t>
      </w:r>
      <w:r w:rsidR="008D6F91" w:rsidRPr="008D6F91">
        <w:rPr>
          <w:szCs w:val="24"/>
        </w:rPr>
        <w:t xml:space="preserve">The permittee </w:t>
      </w:r>
      <w:r w:rsidR="008D6F91">
        <w:rPr>
          <w:szCs w:val="24"/>
        </w:rPr>
        <w:t>shall</w:t>
      </w:r>
      <w:r w:rsidR="008D6F91" w:rsidRPr="008D6F91">
        <w:rPr>
          <w:szCs w:val="24"/>
        </w:rPr>
        <w:t xml:space="preserve"> keep all data, assumptions, and calculations used to determine organic HAP emissions factors</w:t>
      </w:r>
      <w:r w:rsidR="008D6F91">
        <w:rPr>
          <w:szCs w:val="24"/>
        </w:rPr>
        <w:t xml:space="preserve"> </w:t>
      </w:r>
      <w:r w:rsidR="008D6F91" w:rsidRPr="008D6F91">
        <w:rPr>
          <w:szCs w:val="24"/>
        </w:rPr>
        <w:t>or average organic HAP contents for operations listed in Tables 3, or 7 to the Subpart.</w:t>
      </w:r>
      <w:r w:rsidR="00997546">
        <w:rPr>
          <w:szCs w:val="24"/>
        </w:rPr>
        <w:t xml:space="preserve">  </w:t>
      </w:r>
    </w:p>
    <w:p w:rsidR="00653A28" w:rsidRDefault="008A4E59" w:rsidP="00653A28">
      <w:pPr>
        <w:pStyle w:val="ListParagraph"/>
        <w:tabs>
          <w:tab w:val="left" w:pos="360"/>
          <w:tab w:val="left" w:pos="720"/>
        </w:tabs>
        <w:ind w:left="0"/>
        <w:jc w:val="both"/>
        <w:rPr>
          <w:szCs w:val="24"/>
        </w:rPr>
      </w:pPr>
      <w:r w:rsidRPr="00653A28">
        <w:rPr>
          <w:szCs w:val="24"/>
        </w:rPr>
        <w:t>[40 CFR 63.5895(c)</w:t>
      </w:r>
      <w:r w:rsidR="00997546">
        <w:rPr>
          <w:szCs w:val="24"/>
        </w:rPr>
        <w:t xml:space="preserve"> and </w:t>
      </w:r>
      <w:r w:rsidR="00E60941">
        <w:rPr>
          <w:szCs w:val="24"/>
        </w:rPr>
        <w:t>63.5915(c</w:t>
      </w:r>
      <w:r w:rsidR="00997546">
        <w:rPr>
          <w:szCs w:val="24"/>
        </w:rPr>
        <w:t>)</w:t>
      </w:r>
      <w:r w:rsidR="00E60941">
        <w:rPr>
          <w:szCs w:val="24"/>
        </w:rPr>
        <w:t>;</w:t>
      </w:r>
      <w:r w:rsidRPr="00653A28">
        <w:rPr>
          <w:szCs w:val="24"/>
        </w:rPr>
        <w:t xml:space="preserve"> and </w:t>
      </w:r>
      <w:r w:rsidR="009B50A8">
        <w:rPr>
          <w:szCs w:val="24"/>
        </w:rPr>
        <w:t>Air Construction Permit Application received October 17, 2013</w:t>
      </w:r>
      <w:r w:rsidRPr="00653A28">
        <w:rPr>
          <w:szCs w:val="24"/>
        </w:rPr>
        <w:t>]</w:t>
      </w:r>
    </w:p>
    <w:p w:rsidR="00653A28" w:rsidRDefault="00653A28" w:rsidP="00653A28">
      <w:pPr>
        <w:pStyle w:val="ListParagraph"/>
        <w:tabs>
          <w:tab w:val="left" w:pos="360"/>
          <w:tab w:val="left" w:pos="720"/>
        </w:tabs>
        <w:ind w:left="0"/>
        <w:jc w:val="both"/>
        <w:rPr>
          <w:szCs w:val="24"/>
        </w:rPr>
      </w:pPr>
    </w:p>
    <w:p w:rsidR="00653A28" w:rsidRPr="00653A28" w:rsidRDefault="00653A28" w:rsidP="00653A28">
      <w:pPr>
        <w:pStyle w:val="ListParagraph"/>
        <w:numPr>
          <w:ilvl w:val="0"/>
          <w:numId w:val="2"/>
        </w:numPr>
        <w:tabs>
          <w:tab w:val="left" w:pos="360"/>
          <w:tab w:val="left" w:pos="720"/>
        </w:tabs>
        <w:jc w:val="both"/>
        <w:rPr>
          <w:szCs w:val="24"/>
        </w:rPr>
      </w:pPr>
      <w:r>
        <w:rPr>
          <w:szCs w:val="24"/>
        </w:rPr>
        <w:t xml:space="preserve"> </w:t>
      </w:r>
      <w:r w:rsidRPr="00653A28">
        <w:rPr>
          <w:szCs w:val="24"/>
        </w:rPr>
        <w:t xml:space="preserve">The permittee shall maintain a recordkeeping/reporting system to demonstrate compliance with the </w:t>
      </w:r>
      <w:r w:rsidR="005957D0">
        <w:rPr>
          <w:szCs w:val="24"/>
        </w:rPr>
        <w:t>facility-wide emission limits</w:t>
      </w:r>
      <w:r w:rsidRPr="00653A28">
        <w:rPr>
          <w:szCs w:val="24"/>
        </w:rPr>
        <w:t xml:space="preserve"> in </w:t>
      </w:r>
      <w:r>
        <w:rPr>
          <w:szCs w:val="24"/>
        </w:rPr>
        <w:t>Facility-wide Condition FW13</w:t>
      </w:r>
      <w:r w:rsidRPr="00653A28">
        <w:rPr>
          <w:szCs w:val="24"/>
        </w:rPr>
        <w:t xml:space="preserve">.  The system shall include, as a minimum, the following information and make it available for inspection/verification by the Environmental Protection Commission of Hillsborough County for at least the most recent 5 years for Title V source: [40 CFR §63.5915(a), Rules 62-4.070(3) and 62-213.440(1), F.A.C., and AC </w:t>
      </w:r>
      <w:r w:rsidR="00B9692D">
        <w:rPr>
          <w:szCs w:val="24"/>
        </w:rPr>
        <w:t>Air Construction Permit Application received October 17, 2013</w:t>
      </w:r>
      <w:r w:rsidRPr="00653A28">
        <w:rPr>
          <w:szCs w:val="24"/>
        </w:rPr>
        <w:t>]</w:t>
      </w:r>
    </w:p>
    <w:p w:rsidR="00653A28" w:rsidRPr="00653A28" w:rsidRDefault="00653A28" w:rsidP="00653A28">
      <w:pPr>
        <w:pStyle w:val="ListParagraph"/>
        <w:tabs>
          <w:tab w:val="left" w:pos="360"/>
          <w:tab w:val="left" w:pos="720"/>
        </w:tabs>
        <w:ind w:left="0"/>
        <w:jc w:val="both"/>
        <w:rPr>
          <w:szCs w:val="24"/>
        </w:rPr>
      </w:pPr>
    </w:p>
    <w:p w:rsidR="00653A28" w:rsidRPr="00653A28" w:rsidRDefault="00653A28" w:rsidP="00653A28">
      <w:pPr>
        <w:pStyle w:val="ListParagraph"/>
        <w:numPr>
          <w:ilvl w:val="1"/>
          <w:numId w:val="2"/>
        </w:numPr>
        <w:tabs>
          <w:tab w:val="left" w:pos="360"/>
          <w:tab w:val="left" w:pos="720"/>
          <w:tab w:val="left" w:pos="1080"/>
        </w:tabs>
        <w:jc w:val="both"/>
        <w:rPr>
          <w:szCs w:val="24"/>
        </w:rPr>
      </w:pPr>
      <w:r w:rsidRPr="00653A28">
        <w:rPr>
          <w:szCs w:val="24"/>
        </w:rPr>
        <w:t>Preparations of monthly resin usage by process (i.e. spray lay-up, hand lay-up</w:t>
      </w:r>
      <w:r w:rsidR="005957D0">
        <w:rPr>
          <w:szCs w:val="24"/>
        </w:rPr>
        <w:t>,</w:t>
      </w:r>
      <w:r w:rsidRPr="00653A28">
        <w:rPr>
          <w:szCs w:val="24"/>
        </w:rPr>
        <w:t xml:space="preserve"> and closed molding).</w:t>
      </w:r>
    </w:p>
    <w:p w:rsidR="00653A28" w:rsidRPr="00653A28" w:rsidRDefault="00653A28" w:rsidP="00653A28">
      <w:pPr>
        <w:pStyle w:val="ListParagraph"/>
        <w:numPr>
          <w:ilvl w:val="1"/>
          <w:numId w:val="2"/>
        </w:numPr>
        <w:tabs>
          <w:tab w:val="left" w:pos="360"/>
          <w:tab w:val="left" w:pos="720"/>
          <w:tab w:val="left" w:pos="1080"/>
        </w:tabs>
        <w:jc w:val="both"/>
        <w:rPr>
          <w:szCs w:val="24"/>
        </w:rPr>
      </w:pPr>
      <w:r w:rsidRPr="00653A28">
        <w:rPr>
          <w:szCs w:val="24"/>
        </w:rPr>
        <w:t>Preparation of monthly consumption records of all materials used containing HAPs and VOC.  These records should include the individual HAP and VOC content per MSDS or applicable test of each such material on the same form.</w:t>
      </w:r>
    </w:p>
    <w:p w:rsidR="00653A28" w:rsidRPr="00653A28" w:rsidRDefault="00653A28" w:rsidP="00653A28">
      <w:pPr>
        <w:pStyle w:val="ListParagraph"/>
        <w:tabs>
          <w:tab w:val="left" w:pos="360"/>
          <w:tab w:val="left" w:pos="720"/>
          <w:tab w:val="left" w:pos="1080"/>
        </w:tabs>
        <w:jc w:val="both"/>
        <w:rPr>
          <w:szCs w:val="24"/>
        </w:rPr>
      </w:pPr>
      <w:r>
        <w:rPr>
          <w:szCs w:val="24"/>
        </w:rPr>
        <w:t xml:space="preserve">c.   </w:t>
      </w:r>
      <w:r w:rsidRPr="00653A28">
        <w:rPr>
          <w:szCs w:val="24"/>
        </w:rPr>
        <w:t xml:space="preserve">Summation of individual HAP and VOC emissions on a monthly basis. </w:t>
      </w:r>
    </w:p>
    <w:p w:rsidR="00653A28" w:rsidRPr="00653A28" w:rsidRDefault="00653A28" w:rsidP="00653A28">
      <w:pPr>
        <w:pStyle w:val="ListParagraph"/>
        <w:tabs>
          <w:tab w:val="left" w:pos="360"/>
          <w:tab w:val="left" w:pos="720"/>
          <w:tab w:val="left" w:pos="1080"/>
        </w:tabs>
        <w:jc w:val="both"/>
        <w:rPr>
          <w:szCs w:val="24"/>
        </w:rPr>
      </w:pPr>
      <w:r w:rsidRPr="00653A28">
        <w:rPr>
          <w:szCs w:val="24"/>
        </w:rPr>
        <w:t>d.</w:t>
      </w:r>
      <w:r w:rsidRPr="00653A28">
        <w:rPr>
          <w:szCs w:val="24"/>
        </w:rPr>
        <w:tab/>
        <w:t>Rolling 12 month totals of styrene/HAPs and VOC emissions.</w:t>
      </w:r>
    </w:p>
    <w:p w:rsidR="00653A28" w:rsidRPr="00653A28" w:rsidRDefault="00653A28" w:rsidP="00653A28">
      <w:pPr>
        <w:pStyle w:val="ListParagraph"/>
        <w:tabs>
          <w:tab w:val="left" w:pos="360"/>
          <w:tab w:val="left" w:pos="720"/>
          <w:tab w:val="left" w:pos="1080"/>
        </w:tabs>
        <w:jc w:val="both"/>
        <w:rPr>
          <w:szCs w:val="24"/>
        </w:rPr>
      </w:pPr>
      <w:r w:rsidRPr="00653A28">
        <w:rPr>
          <w:szCs w:val="24"/>
        </w:rPr>
        <w:t>e.</w:t>
      </w:r>
      <w:r w:rsidRPr="00653A28">
        <w:rPr>
          <w:szCs w:val="24"/>
        </w:rPr>
        <w:tab/>
        <w:t>Retention of purchase orders and invoices for at least the minimum period required</w:t>
      </w:r>
      <w:r>
        <w:rPr>
          <w:szCs w:val="24"/>
        </w:rPr>
        <w:t xml:space="preserve"> </w:t>
      </w:r>
      <w:r w:rsidRPr="00653A28">
        <w:rPr>
          <w:szCs w:val="24"/>
        </w:rPr>
        <w:t>above</w:t>
      </w:r>
      <w:r>
        <w:rPr>
          <w:szCs w:val="24"/>
        </w:rPr>
        <w:t>.</w:t>
      </w:r>
    </w:p>
    <w:p w:rsidR="00CF35C6" w:rsidRDefault="00CF35C6" w:rsidP="00CF35C6">
      <w:pPr>
        <w:pStyle w:val="ListParagraph"/>
        <w:tabs>
          <w:tab w:val="left" w:pos="360"/>
          <w:tab w:val="left" w:pos="720"/>
        </w:tabs>
        <w:ind w:left="0"/>
        <w:jc w:val="both"/>
        <w:rPr>
          <w:szCs w:val="24"/>
        </w:rPr>
      </w:pPr>
    </w:p>
    <w:p w:rsidR="00CF35C6" w:rsidRPr="00CF35C6" w:rsidRDefault="00CF35C6" w:rsidP="00CF35C6">
      <w:pPr>
        <w:pStyle w:val="ListParagraph"/>
        <w:numPr>
          <w:ilvl w:val="0"/>
          <w:numId w:val="2"/>
        </w:numPr>
        <w:tabs>
          <w:tab w:val="left" w:pos="360"/>
          <w:tab w:val="left" w:pos="720"/>
        </w:tabs>
        <w:jc w:val="both"/>
        <w:rPr>
          <w:szCs w:val="22"/>
          <w:u w:val="single"/>
        </w:rPr>
      </w:pPr>
      <w:r w:rsidRPr="00CF35C6">
        <w:rPr>
          <w:sz w:val="24"/>
          <w:szCs w:val="24"/>
        </w:rPr>
        <w:t xml:space="preserve">  </w:t>
      </w:r>
      <w:r w:rsidRPr="00CF35C6">
        <w:rPr>
          <w:szCs w:val="22"/>
        </w:rPr>
        <w:t xml:space="preserve">The permittee </w:t>
      </w:r>
      <w:r w:rsidR="00B46064">
        <w:rPr>
          <w:szCs w:val="22"/>
        </w:rPr>
        <w:t>shall</w:t>
      </w:r>
      <w:r w:rsidRPr="00CF35C6">
        <w:rPr>
          <w:szCs w:val="22"/>
        </w:rPr>
        <w:t xml:space="preserve"> demonstrate continuous compliance with the annual average organic HAP emissions limits in Table 3 to </w:t>
      </w:r>
      <w:r>
        <w:rPr>
          <w:szCs w:val="22"/>
        </w:rPr>
        <w:t>Subpart WWWW</w:t>
      </w:r>
      <w:r w:rsidRPr="00CF35C6">
        <w:rPr>
          <w:szCs w:val="22"/>
        </w:rPr>
        <w:t xml:space="preserve"> and the work practice standards in Table 4 to </w:t>
      </w:r>
      <w:r>
        <w:rPr>
          <w:szCs w:val="22"/>
        </w:rPr>
        <w:t>Subpart WWWW</w:t>
      </w:r>
      <w:r w:rsidRPr="00CF35C6">
        <w:rPr>
          <w:szCs w:val="22"/>
        </w:rPr>
        <w:t xml:space="preserve"> that apply to the facility according to the methods specified in the following:</w:t>
      </w:r>
      <w:r>
        <w:rPr>
          <w:szCs w:val="22"/>
        </w:rPr>
        <w:t xml:space="preserve">  </w:t>
      </w:r>
      <w:r w:rsidRPr="00CF35C6">
        <w:rPr>
          <w:szCs w:val="22"/>
        </w:rPr>
        <w:t>[40 CFR 63.5900</w:t>
      </w:r>
      <w:r w:rsidRPr="00CF35C6">
        <w:rPr>
          <w:spacing w:val="-3"/>
          <w:szCs w:val="22"/>
        </w:rPr>
        <w:t xml:space="preserve"> and </w:t>
      </w:r>
      <w:r w:rsidR="009B50A8">
        <w:rPr>
          <w:spacing w:val="-3"/>
          <w:szCs w:val="22"/>
        </w:rPr>
        <w:t>Air Construction Permit Application received October 17, 2013</w:t>
      </w:r>
      <w:r w:rsidRPr="00CF35C6">
        <w:rPr>
          <w:szCs w:val="22"/>
        </w:rPr>
        <w:t>]</w:t>
      </w:r>
    </w:p>
    <w:p w:rsidR="00CF35C6" w:rsidRPr="00CF35C6" w:rsidRDefault="00CF35C6" w:rsidP="00CF35C6">
      <w:pPr>
        <w:jc w:val="both"/>
        <w:rPr>
          <w:szCs w:val="22"/>
          <w:u w:val="single"/>
        </w:rPr>
      </w:pPr>
    </w:p>
    <w:p w:rsidR="00CF35C6" w:rsidRPr="00CF35C6" w:rsidRDefault="00CF35C6" w:rsidP="00CF35C6">
      <w:pPr>
        <w:tabs>
          <w:tab w:val="left" w:pos="180"/>
          <w:tab w:val="left" w:pos="540"/>
        </w:tabs>
        <w:autoSpaceDE w:val="0"/>
        <w:autoSpaceDN w:val="0"/>
        <w:adjustRightInd w:val="0"/>
        <w:ind w:left="540" w:hanging="540"/>
        <w:jc w:val="both"/>
        <w:rPr>
          <w:szCs w:val="22"/>
        </w:rPr>
      </w:pPr>
      <w:r w:rsidRPr="00CF35C6">
        <w:rPr>
          <w:szCs w:val="22"/>
        </w:rPr>
        <w:lastRenderedPageBreak/>
        <w:tab/>
        <w:t>a.</w:t>
      </w:r>
      <w:r w:rsidRPr="00CF35C6">
        <w:rPr>
          <w:szCs w:val="22"/>
        </w:rPr>
        <w:tab/>
        <w:t>Compliance with organic HAP emissions limits is demonstrated by maintaining a</w:t>
      </w:r>
      <w:r w:rsidR="00B71A09">
        <w:rPr>
          <w:szCs w:val="22"/>
        </w:rPr>
        <w:t>n</w:t>
      </w:r>
      <w:r w:rsidRPr="00CF35C6">
        <w:rPr>
          <w:szCs w:val="22"/>
        </w:rPr>
        <w:t xml:space="preserve"> organic HAP emissions factor value less than or equal to the appropriate organic HAP emissions limit listed in Tables 3, or 5 to the Subpart, on a 12-month rolling average, or by including in each compliance report a statement that all resins and gel coats meet the appropriate organic HAP emissions limits, as discussed in the Rule </w:t>
      </w:r>
      <w:r w:rsidRPr="00CF35C6">
        <w:rPr>
          <w:bCs/>
          <w:szCs w:val="22"/>
        </w:rPr>
        <w:t>62-210.370(3)(a)(1) F.A.C. that requires reporting for all Title V sources</w:t>
      </w:r>
      <w:r w:rsidRPr="00CF35C6">
        <w:rPr>
          <w:szCs w:val="22"/>
        </w:rPr>
        <w:t>.</w:t>
      </w:r>
      <w:r w:rsidR="008E6836">
        <w:rPr>
          <w:szCs w:val="22"/>
        </w:rPr>
        <w:t xml:space="preserve">  </w:t>
      </w:r>
      <w:r w:rsidRPr="00CF35C6">
        <w:rPr>
          <w:szCs w:val="22"/>
        </w:rPr>
        <w:t>[40 CFR 63.5900(a)(2)]</w:t>
      </w:r>
    </w:p>
    <w:p w:rsidR="00CF35C6" w:rsidRPr="00CF35C6" w:rsidRDefault="00CF35C6" w:rsidP="00CF35C6">
      <w:pPr>
        <w:autoSpaceDE w:val="0"/>
        <w:autoSpaceDN w:val="0"/>
        <w:adjustRightInd w:val="0"/>
        <w:rPr>
          <w:szCs w:val="22"/>
        </w:rPr>
      </w:pPr>
    </w:p>
    <w:p w:rsidR="00CF35C6" w:rsidRPr="00CF35C6" w:rsidRDefault="00CF35C6" w:rsidP="00CF35C6">
      <w:pPr>
        <w:tabs>
          <w:tab w:val="left" w:pos="180"/>
          <w:tab w:val="left" w:pos="540"/>
        </w:tabs>
        <w:autoSpaceDE w:val="0"/>
        <w:autoSpaceDN w:val="0"/>
        <w:adjustRightInd w:val="0"/>
        <w:ind w:left="540" w:hanging="540"/>
        <w:jc w:val="both"/>
        <w:rPr>
          <w:szCs w:val="22"/>
        </w:rPr>
      </w:pPr>
      <w:r w:rsidRPr="00CF35C6">
        <w:rPr>
          <w:szCs w:val="22"/>
        </w:rPr>
        <w:tab/>
        <w:t>b.</w:t>
      </w:r>
      <w:r w:rsidRPr="00CF35C6">
        <w:rPr>
          <w:szCs w:val="22"/>
        </w:rPr>
        <w:tab/>
        <w:t xml:space="preserve">Compliance with organic HAP content limits in Table 7 to the Subpart WWWW is demonstrated by maintaining an average organic HAP content value less than or equal to the appropriate organic HAP contents listed in Table 7 to </w:t>
      </w:r>
      <w:r>
        <w:rPr>
          <w:szCs w:val="22"/>
        </w:rPr>
        <w:t>Subpart WWWW</w:t>
      </w:r>
      <w:r w:rsidRPr="00CF35C6">
        <w:rPr>
          <w:szCs w:val="22"/>
        </w:rPr>
        <w:t xml:space="preserve">, on a 12-month rolling average, or by including in each compliance report a statement that all resins and gel coats individually meet the appropriate organic HAP content limits, as discussed in the Rule </w:t>
      </w:r>
      <w:r w:rsidRPr="00CF35C6">
        <w:rPr>
          <w:bCs/>
          <w:szCs w:val="22"/>
        </w:rPr>
        <w:t>62-210.370(3)(a)(1) F.A.C. that requires reporting for all Title V sources</w:t>
      </w:r>
      <w:r w:rsidRPr="00CF35C6">
        <w:rPr>
          <w:szCs w:val="22"/>
        </w:rPr>
        <w:t>.</w:t>
      </w:r>
      <w:r w:rsidR="008E6836">
        <w:rPr>
          <w:szCs w:val="22"/>
        </w:rPr>
        <w:t xml:space="preserve">  </w:t>
      </w:r>
      <w:r w:rsidRPr="00CF35C6">
        <w:rPr>
          <w:szCs w:val="22"/>
        </w:rPr>
        <w:tab/>
        <w:t>[40 CFR 63.5900(a)(3)]</w:t>
      </w:r>
    </w:p>
    <w:p w:rsidR="00CF35C6" w:rsidRPr="00CF35C6" w:rsidRDefault="00CF35C6" w:rsidP="00CF35C6">
      <w:pPr>
        <w:tabs>
          <w:tab w:val="left" w:pos="180"/>
          <w:tab w:val="left" w:pos="540"/>
        </w:tabs>
        <w:autoSpaceDE w:val="0"/>
        <w:autoSpaceDN w:val="0"/>
        <w:adjustRightInd w:val="0"/>
        <w:ind w:left="540" w:hanging="540"/>
        <w:rPr>
          <w:szCs w:val="22"/>
        </w:rPr>
      </w:pPr>
      <w:r w:rsidRPr="00CF35C6">
        <w:rPr>
          <w:szCs w:val="22"/>
        </w:rPr>
        <w:tab/>
      </w:r>
    </w:p>
    <w:p w:rsidR="00CF35C6" w:rsidRPr="00CF35C6" w:rsidRDefault="00CF35C6" w:rsidP="008E6836">
      <w:pPr>
        <w:tabs>
          <w:tab w:val="left" w:pos="180"/>
          <w:tab w:val="left" w:pos="540"/>
        </w:tabs>
        <w:autoSpaceDE w:val="0"/>
        <w:autoSpaceDN w:val="0"/>
        <w:adjustRightInd w:val="0"/>
        <w:ind w:left="540" w:hanging="540"/>
        <w:jc w:val="both"/>
        <w:rPr>
          <w:szCs w:val="22"/>
        </w:rPr>
      </w:pPr>
      <w:r w:rsidRPr="00CF35C6">
        <w:rPr>
          <w:szCs w:val="22"/>
        </w:rPr>
        <w:tab/>
        <w:t>c.</w:t>
      </w:r>
      <w:r w:rsidRPr="00CF35C6">
        <w:rPr>
          <w:szCs w:val="22"/>
        </w:rPr>
        <w:tab/>
        <w:t xml:space="preserve">Compliance with the work practice standards in Table 4 to </w:t>
      </w:r>
      <w:r>
        <w:rPr>
          <w:szCs w:val="22"/>
        </w:rPr>
        <w:t>Subpart WWWW</w:t>
      </w:r>
      <w:r w:rsidRPr="00CF35C6">
        <w:rPr>
          <w:szCs w:val="22"/>
        </w:rPr>
        <w:t xml:space="preserve"> is demonstrated by performing the work practice required for the facility’s operation.</w:t>
      </w:r>
      <w:r w:rsidR="008E6836">
        <w:rPr>
          <w:szCs w:val="22"/>
        </w:rPr>
        <w:t xml:space="preserve">  </w:t>
      </w:r>
      <w:r w:rsidRPr="00CF35C6">
        <w:rPr>
          <w:szCs w:val="22"/>
        </w:rPr>
        <w:t>[40 CFR 63.5900(a)(4)]</w:t>
      </w:r>
    </w:p>
    <w:p w:rsidR="00CF35C6" w:rsidRPr="00CF35C6" w:rsidRDefault="00CF35C6" w:rsidP="00CF35C6">
      <w:pPr>
        <w:tabs>
          <w:tab w:val="left" w:pos="180"/>
          <w:tab w:val="left" w:pos="540"/>
        </w:tabs>
        <w:ind w:left="540" w:hanging="540"/>
        <w:jc w:val="both"/>
        <w:rPr>
          <w:szCs w:val="22"/>
        </w:rPr>
      </w:pPr>
    </w:p>
    <w:p w:rsidR="00CF35C6" w:rsidRPr="00792548" w:rsidRDefault="00CF35C6" w:rsidP="00CF35C6">
      <w:pPr>
        <w:tabs>
          <w:tab w:val="left" w:pos="180"/>
          <w:tab w:val="left" w:pos="540"/>
        </w:tabs>
        <w:ind w:left="540" w:hanging="540"/>
        <w:jc w:val="both"/>
        <w:rPr>
          <w:sz w:val="24"/>
          <w:szCs w:val="24"/>
          <w:u w:val="single"/>
        </w:rPr>
      </w:pPr>
      <w:r w:rsidRPr="00CF35C6">
        <w:rPr>
          <w:szCs w:val="22"/>
        </w:rPr>
        <w:tab/>
        <w:t>d.</w:t>
      </w:r>
      <w:r w:rsidRPr="00CF35C6">
        <w:rPr>
          <w:szCs w:val="22"/>
        </w:rPr>
        <w:tab/>
        <w:t xml:space="preserve">The permittee </w:t>
      </w:r>
      <w:r w:rsidR="00B46064">
        <w:rPr>
          <w:szCs w:val="22"/>
        </w:rPr>
        <w:t>shall</w:t>
      </w:r>
      <w:r w:rsidRPr="00CF35C6">
        <w:rPr>
          <w:szCs w:val="22"/>
        </w:rPr>
        <w:t xml:space="preserve"> report each deviation from the Table 3 and the Table 4 to </w:t>
      </w:r>
      <w:r>
        <w:rPr>
          <w:szCs w:val="22"/>
        </w:rPr>
        <w:t>Subpart WWWW</w:t>
      </w:r>
      <w:r w:rsidRPr="00CF35C6">
        <w:rPr>
          <w:szCs w:val="22"/>
        </w:rPr>
        <w:t xml:space="preserve"> that applies to the facility.  The deviations </w:t>
      </w:r>
      <w:r w:rsidR="00B46064">
        <w:rPr>
          <w:szCs w:val="22"/>
        </w:rPr>
        <w:t>shall</w:t>
      </w:r>
      <w:r w:rsidRPr="00CF35C6">
        <w:rPr>
          <w:szCs w:val="22"/>
        </w:rPr>
        <w:t xml:space="preserve"> be reported according to the requirements i</w:t>
      </w:r>
      <w:r w:rsidR="008E6836">
        <w:rPr>
          <w:szCs w:val="22"/>
        </w:rPr>
        <w:t xml:space="preserve">n the Specific Condition A.11.  </w:t>
      </w:r>
      <w:r w:rsidRPr="00CF35C6">
        <w:rPr>
          <w:szCs w:val="22"/>
        </w:rPr>
        <w:t>[40 CFR 63.5900(b)]</w:t>
      </w:r>
    </w:p>
    <w:p w:rsidR="0043108A" w:rsidRDefault="0043108A" w:rsidP="007F09A7">
      <w:pPr>
        <w:numPr>
          <w:ilvl w:val="0"/>
          <w:numId w:val="2"/>
        </w:numPr>
        <w:tabs>
          <w:tab w:val="left" w:pos="0"/>
          <w:tab w:val="left" w:pos="360"/>
        </w:tabs>
        <w:suppressAutoHyphens/>
        <w:spacing w:before="120" w:after="120"/>
        <w:jc w:val="both"/>
      </w:pPr>
      <w:r w:rsidRPr="00B46064">
        <w:rPr>
          <w:u w:val="single"/>
        </w:rPr>
        <w:t>Reporting Schedule</w:t>
      </w:r>
      <w:r w:rsidRPr="00CC62E9">
        <w:t xml:space="preserve">.  </w:t>
      </w:r>
      <w:r w:rsidR="00B46064">
        <w:t>The permittee shall submit all of the notifications</w:t>
      </w:r>
      <w:r w:rsidR="007F09A7">
        <w:t xml:space="preserve"> and reports</w:t>
      </w:r>
      <w:r w:rsidR="00B46064">
        <w:t xml:space="preserve"> in Table 13</w:t>
      </w:r>
      <w:r w:rsidR="007F09A7">
        <w:t xml:space="preserve"> and 14</w:t>
      </w:r>
      <w:r w:rsidR="00B46064">
        <w:t xml:space="preserve"> to Subpart WWWW that apply by the dates specified</w:t>
      </w:r>
      <w:r w:rsidR="007F09A7">
        <w:t>.</w:t>
      </w:r>
      <w:r w:rsidR="00B46064">
        <w:t xml:space="preserve">  The notifications are described more fully in 40 CFR P</w:t>
      </w:r>
      <w:r w:rsidR="007F09A7">
        <w:t>art 63, Subpart A</w:t>
      </w:r>
      <w:r w:rsidR="00B46064">
        <w:t>.</w:t>
      </w:r>
      <w:r w:rsidR="007F09A7">
        <w:t xml:space="preserve"> </w:t>
      </w:r>
      <w:r w:rsidR="00B46064">
        <w:t xml:space="preserve"> </w:t>
      </w:r>
      <w:r w:rsidR="007F09A7">
        <w:t xml:space="preserve">[40 CFR </w:t>
      </w:r>
      <w:r w:rsidR="00B46064">
        <w:t>63.5905</w:t>
      </w:r>
      <w:r w:rsidR="007F09A7">
        <w:t xml:space="preserve"> and 63.5910]</w:t>
      </w:r>
    </w:p>
    <w:p w:rsidR="00DF79C7" w:rsidRPr="00DF79C7" w:rsidRDefault="00DF79C7" w:rsidP="00DF79C7">
      <w:pPr>
        <w:pStyle w:val="ListParagraph"/>
        <w:numPr>
          <w:ilvl w:val="0"/>
          <w:numId w:val="2"/>
        </w:numPr>
        <w:autoSpaceDE w:val="0"/>
        <w:autoSpaceDN w:val="0"/>
        <w:adjustRightInd w:val="0"/>
        <w:jc w:val="both"/>
        <w:rPr>
          <w:szCs w:val="22"/>
        </w:rPr>
      </w:pPr>
      <w:r w:rsidRPr="00DF79C7">
        <w:rPr>
          <w:szCs w:val="22"/>
          <w:u w:val="single"/>
        </w:rPr>
        <w:t>Compliance Report</w:t>
      </w:r>
      <w:r w:rsidRPr="00DF79C7">
        <w:rPr>
          <w:szCs w:val="22"/>
        </w:rPr>
        <w:t xml:space="preserve">.  The </w:t>
      </w:r>
      <w:r w:rsidR="005E5265">
        <w:rPr>
          <w:szCs w:val="22"/>
        </w:rPr>
        <w:t xml:space="preserve">semiannual </w:t>
      </w:r>
      <w:r w:rsidRPr="00DF79C7">
        <w:rPr>
          <w:szCs w:val="22"/>
        </w:rPr>
        <w:t xml:space="preserve">compliance report required under 63.5910 must contain the following </w:t>
      </w:r>
      <w:r>
        <w:rPr>
          <w:szCs w:val="22"/>
        </w:rPr>
        <w:t>i</w:t>
      </w:r>
      <w:r w:rsidRPr="00DF79C7">
        <w:rPr>
          <w:szCs w:val="22"/>
        </w:rPr>
        <w:t>nformation:  [40 CFR 63.5910(c)]</w:t>
      </w:r>
    </w:p>
    <w:p w:rsidR="00DF79C7" w:rsidRPr="00DF79C7" w:rsidRDefault="00DF79C7" w:rsidP="00DF79C7">
      <w:pPr>
        <w:autoSpaceDE w:val="0"/>
        <w:autoSpaceDN w:val="0"/>
        <w:adjustRightInd w:val="0"/>
        <w:rPr>
          <w:szCs w:val="22"/>
        </w:rPr>
      </w:pPr>
    </w:p>
    <w:p w:rsidR="00DF79C7" w:rsidRPr="00DF79C7" w:rsidRDefault="00DF79C7" w:rsidP="00DF79C7">
      <w:pPr>
        <w:tabs>
          <w:tab w:val="left" w:pos="180"/>
          <w:tab w:val="left" w:pos="540"/>
        </w:tabs>
        <w:autoSpaceDE w:val="0"/>
        <w:autoSpaceDN w:val="0"/>
        <w:adjustRightInd w:val="0"/>
        <w:rPr>
          <w:szCs w:val="22"/>
        </w:rPr>
      </w:pPr>
      <w:r w:rsidRPr="00DF79C7">
        <w:rPr>
          <w:szCs w:val="22"/>
        </w:rPr>
        <w:tab/>
      </w:r>
      <w:r>
        <w:rPr>
          <w:szCs w:val="22"/>
        </w:rPr>
        <w:tab/>
      </w:r>
      <w:r w:rsidRPr="00DF79C7">
        <w:rPr>
          <w:szCs w:val="22"/>
        </w:rPr>
        <w:t>a.</w:t>
      </w:r>
      <w:r w:rsidRPr="00DF79C7">
        <w:rPr>
          <w:szCs w:val="22"/>
        </w:rPr>
        <w:tab/>
      </w:r>
      <w:r>
        <w:rPr>
          <w:szCs w:val="22"/>
        </w:rPr>
        <w:t xml:space="preserve"> </w:t>
      </w:r>
      <w:r w:rsidRPr="00DF79C7">
        <w:rPr>
          <w:szCs w:val="22"/>
        </w:rPr>
        <w:t>Company name and address.</w:t>
      </w:r>
    </w:p>
    <w:p w:rsidR="00DF79C7" w:rsidRPr="00DF79C7" w:rsidRDefault="00DF79C7" w:rsidP="00DF79C7">
      <w:pPr>
        <w:autoSpaceDE w:val="0"/>
        <w:autoSpaceDN w:val="0"/>
        <w:adjustRightInd w:val="0"/>
        <w:rPr>
          <w:szCs w:val="22"/>
        </w:rPr>
      </w:pPr>
    </w:p>
    <w:p w:rsidR="00DF79C7" w:rsidRPr="00DF79C7" w:rsidRDefault="00DF79C7" w:rsidP="00DF79C7">
      <w:pPr>
        <w:tabs>
          <w:tab w:val="left" w:pos="180"/>
          <w:tab w:val="left" w:pos="540"/>
        </w:tabs>
        <w:autoSpaceDE w:val="0"/>
        <w:autoSpaceDN w:val="0"/>
        <w:adjustRightInd w:val="0"/>
        <w:ind w:left="540" w:hanging="540"/>
        <w:jc w:val="both"/>
        <w:rPr>
          <w:szCs w:val="22"/>
        </w:rPr>
      </w:pPr>
      <w:r w:rsidRPr="00DF79C7">
        <w:rPr>
          <w:szCs w:val="22"/>
        </w:rPr>
        <w:tab/>
      </w:r>
      <w:r>
        <w:rPr>
          <w:szCs w:val="22"/>
        </w:rPr>
        <w:tab/>
      </w:r>
      <w:r w:rsidRPr="00DF79C7">
        <w:rPr>
          <w:szCs w:val="22"/>
        </w:rPr>
        <w:t>b.</w:t>
      </w:r>
      <w:r w:rsidRPr="00DF79C7">
        <w:rPr>
          <w:szCs w:val="22"/>
        </w:rPr>
        <w:tab/>
      </w:r>
      <w:r w:rsidR="006031E4">
        <w:rPr>
          <w:szCs w:val="22"/>
        </w:rPr>
        <w:t xml:space="preserve"> </w:t>
      </w:r>
      <w:r w:rsidRPr="00DF79C7">
        <w:rPr>
          <w:szCs w:val="22"/>
        </w:rPr>
        <w:t>Statement by a responsible official with that official’s name, title, and signature, certifying the truth, accuracy, and completeness of the content of the report.</w:t>
      </w:r>
    </w:p>
    <w:p w:rsidR="00DF79C7" w:rsidRPr="00DF79C7" w:rsidRDefault="00DF79C7" w:rsidP="00DF79C7">
      <w:pPr>
        <w:autoSpaceDE w:val="0"/>
        <w:autoSpaceDN w:val="0"/>
        <w:adjustRightInd w:val="0"/>
        <w:rPr>
          <w:szCs w:val="22"/>
        </w:rPr>
      </w:pPr>
    </w:p>
    <w:p w:rsidR="00DF79C7" w:rsidRPr="00DF79C7" w:rsidRDefault="00DF79C7" w:rsidP="00DF79C7">
      <w:pPr>
        <w:tabs>
          <w:tab w:val="left" w:pos="180"/>
          <w:tab w:val="left" w:pos="540"/>
        </w:tabs>
        <w:autoSpaceDE w:val="0"/>
        <w:autoSpaceDN w:val="0"/>
        <w:adjustRightInd w:val="0"/>
        <w:rPr>
          <w:szCs w:val="22"/>
        </w:rPr>
      </w:pPr>
      <w:r w:rsidRPr="00DF79C7">
        <w:rPr>
          <w:szCs w:val="22"/>
        </w:rPr>
        <w:tab/>
      </w:r>
      <w:r>
        <w:rPr>
          <w:szCs w:val="22"/>
        </w:rPr>
        <w:tab/>
      </w:r>
      <w:r w:rsidRPr="00DF79C7">
        <w:rPr>
          <w:szCs w:val="22"/>
        </w:rPr>
        <w:t>c.</w:t>
      </w:r>
      <w:r w:rsidRPr="00DF79C7">
        <w:rPr>
          <w:szCs w:val="22"/>
        </w:rPr>
        <w:tab/>
      </w:r>
      <w:r w:rsidR="006031E4">
        <w:rPr>
          <w:szCs w:val="22"/>
        </w:rPr>
        <w:t xml:space="preserve"> </w:t>
      </w:r>
      <w:r w:rsidRPr="00DF79C7">
        <w:rPr>
          <w:szCs w:val="22"/>
        </w:rPr>
        <w:t>Date of the report and beginning and ending dates of the reporting period.</w:t>
      </w:r>
    </w:p>
    <w:p w:rsidR="00DF79C7" w:rsidRPr="00DF79C7" w:rsidRDefault="00DF79C7" w:rsidP="00DF79C7">
      <w:pPr>
        <w:autoSpaceDE w:val="0"/>
        <w:autoSpaceDN w:val="0"/>
        <w:adjustRightInd w:val="0"/>
        <w:rPr>
          <w:szCs w:val="22"/>
        </w:rPr>
      </w:pPr>
    </w:p>
    <w:p w:rsidR="00DF79C7" w:rsidRPr="00DF79C7" w:rsidRDefault="00DF79C7" w:rsidP="00DF79C7">
      <w:pPr>
        <w:tabs>
          <w:tab w:val="left" w:pos="180"/>
          <w:tab w:val="left" w:pos="540"/>
        </w:tabs>
        <w:autoSpaceDE w:val="0"/>
        <w:autoSpaceDN w:val="0"/>
        <w:adjustRightInd w:val="0"/>
        <w:ind w:left="540" w:hanging="540"/>
        <w:jc w:val="both"/>
        <w:rPr>
          <w:szCs w:val="22"/>
        </w:rPr>
      </w:pPr>
      <w:r w:rsidRPr="00DF79C7">
        <w:rPr>
          <w:szCs w:val="22"/>
        </w:rPr>
        <w:tab/>
      </w:r>
      <w:r>
        <w:rPr>
          <w:szCs w:val="22"/>
        </w:rPr>
        <w:tab/>
        <w:t>d</w:t>
      </w:r>
      <w:r w:rsidRPr="00DF79C7">
        <w:rPr>
          <w:szCs w:val="22"/>
        </w:rPr>
        <w:t>.</w:t>
      </w:r>
      <w:r w:rsidRPr="00DF79C7">
        <w:rPr>
          <w:szCs w:val="22"/>
        </w:rPr>
        <w:tab/>
      </w:r>
      <w:r w:rsidR="006031E4">
        <w:rPr>
          <w:szCs w:val="22"/>
        </w:rPr>
        <w:t xml:space="preserve"> </w:t>
      </w:r>
      <w:r w:rsidRPr="00DF79C7">
        <w:rPr>
          <w:szCs w:val="22"/>
        </w:rPr>
        <w:t>If there are no deviations from any organic HAP emissions limitations (emissions limit and operating limit) that apply to the facility, and there are no deviations from the requirements for work practice standards in Table 4 to the Subpart, a statement that there were no deviations from the organic HAP emissions limitations or work practice standards during the reporting period.</w:t>
      </w:r>
      <w:r w:rsidR="005E5265">
        <w:rPr>
          <w:szCs w:val="22"/>
        </w:rPr>
        <w:t xml:space="preserve">  All deviations from the standards in Specific Condition A.4. shall be detailed in the report.</w:t>
      </w:r>
    </w:p>
    <w:p w:rsidR="007F09A7" w:rsidRPr="00DF79C7" w:rsidRDefault="00DF79C7" w:rsidP="00DF79C7">
      <w:pPr>
        <w:tabs>
          <w:tab w:val="left" w:pos="180"/>
          <w:tab w:val="left" w:pos="540"/>
        </w:tabs>
        <w:ind w:left="540" w:hanging="540"/>
        <w:jc w:val="both"/>
        <w:rPr>
          <w:u w:val="single"/>
        </w:rPr>
      </w:pPr>
      <w:r w:rsidRPr="00DF79C7">
        <w:rPr>
          <w:szCs w:val="22"/>
        </w:rPr>
        <w:tab/>
      </w:r>
      <w:r>
        <w:rPr>
          <w:szCs w:val="22"/>
        </w:rPr>
        <w:tab/>
      </w:r>
    </w:p>
    <w:p w:rsidR="00997546" w:rsidRPr="00CE2653" w:rsidRDefault="00997546" w:rsidP="00997546">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jc w:val="both"/>
        <w:rPr>
          <w:spacing w:val="-3"/>
        </w:rPr>
      </w:pPr>
      <w:r>
        <w:rPr>
          <w:szCs w:val="24"/>
        </w:rPr>
        <w:t>T</w:t>
      </w:r>
      <w:r w:rsidRPr="00997546">
        <w:rPr>
          <w:szCs w:val="24"/>
        </w:rPr>
        <w:t xml:space="preserve">he permittee </w:t>
      </w:r>
      <w:r>
        <w:rPr>
          <w:szCs w:val="24"/>
        </w:rPr>
        <w:t>shall</w:t>
      </w:r>
      <w:r w:rsidRPr="00997546">
        <w:rPr>
          <w:szCs w:val="24"/>
        </w:rPr>
        <w:t xml:space="preserve"> keep each record for 5 years following the date o</w:t>
      </w:r>
      <w:r>
        <w:rPr>
          <w:szCs w:val="24"/>
        </w:rPr>
        <w:t xml:space="preserve">f each occurrence, measurement, </w:t>
      </w:r>
      <w:r w:rsidRPr="00997546">
        <w:rPr>
          <w:szCs w:val="24"/>
        </w:rPr>
        <w:t xml:space="preserve">maintenance, corrective action, report, or record. </w:t>
      </w:r>
      <w:r>
        <w:rPr>
          <w:szCs w:val="24"/>
        </w:rPr>
        <w:t xml:space="preserve"> [40 CFR 63.5920(b)]</w:t>
      </w:r>
    </w:p>
    <w:p w:rsidR="00CE2653" w:rsidRPr="00997546" w:rsidRDefault="00CE2653" w:rsidP="00CE2653">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jc w:val="both"/>
        <w:rPr>
          <w:spacing w:val="-3"/>
        </w:rPr>
      </w:pPr>
      <w:r>
        <w:rPr>
          <w:spacing w:val="-3"/>
        </w:rPr>
        <w:t xml:space="preserve"> </w:t>
      </w:r>
      <w:r w:rsidRPr="00CE2653">
        <w:rPr>
          <w:spacing w:val="-3"/>
        </w:rPr>
        <w:t>The permittee may keep records in hard copy or computer readable form including, but not limited to, paper, microfilm, computer floppy disk, magnetic tape, or microfiche. [40 CFR 63.5920(d)]</w:t>
      </w:r>
    </w:p>
    <w:p w:rsidR="0043108A" w:rsidRPr="007F09A7" w:rsidRDefault="0043108A" w:rsidP="00997546">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jc w:val="both"/>
        <w:rPr>
          <w:spacing w:val="-3"/>
        </w:rPr>
      </w:pPr>
      <w:r w:rsidRPr="00CC62E9">
        <w:rPr>
          <w:u w:val="single"/>
        </w:rPr>
        <w:t>Other Reporting Requirements</w:t>
      </w:r>
      <w:r w:rsidRPr="00CC62E9">
        <w:t xml:space="preserve">.  See </w:t>
      </w:r>
      <w:r w:rsidRPr="00CC62E9">
        <w:rPr>
          <w:bCs/>
        </w:rPr>
        <w:t>Appendix RR, Facility-Wide Reporting Requirements</w:t>
      </w:r>
      <w:r w:rsidRPr="00CC62E9">
        <w:t>, for additional reporting requirements.</w:t>
      </w:r>
    </w:p>
    <w:p w:rsidR="00CF1E77" w:rsidRDefault="00CF1E77" w:rsidP="0043108A">
      <w:pPr>
        <w:tabs>
          <w:tab w:val="left" w:pos="0"/>
        </w:tabs>
        <w:suppressAutoHyphens/>
        <w:spacing w:before="120" w:after="120"/>
        <w:rPr>
          <w:b/>
          <w:u w:val="single"/>
        </w:rPr>
      </w:pPr>
    </w:p>
    <w:p w:rsidR="00CF1E77" w:rsidRDefault="00CF1E77" w:rsidP="0043108A">
      <w:pPr>
        <w:tabs>
          <w:tab w:val="left" w:pos="0"/>
        </w:tabs>
        <w:suppressAutoHyphens/>
        <w:spacing w:before="120" w:after="120"/>
        <w:rPr>
          <w:b/>
          <w:u w:val="single"/>
        </w:rPr>
      </w:pPr>
    </w:p>
    <w:p w:rsidR="0043108A" w:rsidRPr="00CC62E9" w:rsidRDefault="0043108A" w:rsidP="0043108A">
      <w:pPr>
        <w:tabs>
          <w:tab w:val="left" w:pos="0"/>
        </w:tabs>
        <w:suppressAutoHyphens/>
        <w:spacing w:before="120" w:after="120"/>
        <w:rPr>
          <w:b/>
          <w:u w:val="single"/>
        </w:rPr>
      </w:pPr>
      <w:r w:rsidRPr="00CC62E9">
        <w:rPr>
          <w:b/>
          <w:u w:val="single"/>
        </w:rPr>
        <w:lastRenderedPageBreak/>
        <w:t>Other Requirements</w:t>
      </w:r>
    </w:p>
    <w:p w:rsidR="00FD7772" w:rsidRPr="00CC62E9" w:rsidRDefault="0043108A" w:rsidP="0043108A">
      <w:pPr>
        <w:numPr>
          <w:ilvl w:val="0"/>
          <w:numId w:val="2"/>
        </w:numPr>
        <w:tabs>
          <w:tab w:val="left" w:pos="0"/>
          <w:tab w:val="left" w:pos="360"/>
          <w:tab w:val="left" w:pos="720"/>
        </w:tabs>
        <w:suppressAutoHyphens/>
        <w:spacing w:before="240"/>
        <w:jc w:val="both"/>
      </w:pPr>
      <w:r w:rsidRPr="00CC62E9">
        <w:rPr>
          <w:u w:val="single"/>
        </w:rPr>
        <w:t>Federal Rule Requirements</w:t>
      </w:r>
      <w:r w:rsidRPr="00CC62E9">
        <w:t xml:space="preserve">.  In addition to the specific conditions listed above, these emission units are </w:t>
      </w:r>
      <w:r w:rsidRPr="00CC62E9">
        <w:tab/>
        <w:t xml:space="preserve">subject to the applicable requirements contained in 40 CFR 63, Subpart A – General Provisions and 40 CFR </w:t>
      </w:r>
      <w:r w:rsidRPr="00CC62E9">
        <w:tab/>
        <w:t xml:space="preserve">63 Subpart </w:t>
      </w:r>
      <w:r w:rsidR="007F09A7">
        <w:t>WWWW</w:t>
      </w:r>
      <w:r>
        <w:t>.</w:t>
      </w:r>
      <w:r w:rsidRPr="00CC62E9">
        <w:t xml:space="preserve">  [Rule 62-204.800, F.A.C.]</w:t>
      </w:r>
    </w:p>
    <w:p w:rsidR="00C13797" w:rsidRPr="0026364A" w:rsidRDefault="00CF1E77" w:rsidP="00C13797">
      <w:pPr>
        <w:pStyle w:val="Heading5"/>
        <w:rPr>
          <w:b w:val="0"/>
        </w:rPr>
      </w:pPr>
      <w:r>
        <w:rPr>
          <w:b w:val="0"/>
        </w:rPr>
        <w:t>T</w:t>
      </w:r>
      <w:r w:rsidR="00C13797" w:rsidRPr="0026364A">
        <w:rPr>
          <w:b w:val="0"/>
        </w:rPr>
        <w:t>able 1 to Subpart WWWW of Part 63—Equations To Calculate Organic HAP Emissions Factors for Specific Open Molding and Centrifugal Casting Process Streams</w:t>
      </w:r>
    </w:p>
    <w:p w:rsidR="00C13797" w:rsidRDefault="00C13797" w:rsidP="00C13797">
      <w:pPr>
        <w:rPr>
          <w:rStyle w:val="updatebodytest1"/>
        </w:rPr>
      </w:pPr>
      <w:r>
        <w:rPr>
          <w:rFonts w:ascii="Arial" w:hAnsi="Arial" w:cs="Arial"/>
          <w:noProof/>
          <w:sz w:val="21"/>
          <w:szCs w:val="21"/>
        </w:rPr>
        <w:lastRenderedPageBreak/>
        <w:drawing>
          <wp:inline distT="0" distB="0" distL="0" distR="0">
            <wp:extent cx="5511215" cy="7568119"/>
            <wp:effectExtent l="0" t="0" r="0" b="0"/>
            <wp:docPr id="6" name="Picture 6" descr="er25au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25au0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10554" cy="7567211"/>
                    </a:xfrm>
                    <a:prstGeom prst="rect">
                      <a:avLst/>
                    </a:prstGeom>
                    <a:noFill/>
                    <a:ln>
                      <a:noFill/>
                    </a:ln>
                  </pic:spPr>
                </pic:pic>
              </a:graphicData>
            </a:graphic>
          </wp:inline>
        </w:drawing>
      </w:r>
    </w:p>
    <w:p w:rsidR="00C13797" w:rsidRDefault="00C13797" w:rsidP="00C13797">
      <w:pPr>
        <w:pStyle w:val="NormalWeb"/>
        <w:rPr>
          <w:rFonts w:ascii="Arial" w:hAnsi="Arial" w:cs="Arial"/>
          <w:sz w:val="21"/>
          <w:szCs w:val="21"/>
        </w:rPr>
      </w:pPr>
      <w:r>
        <w:rPr>
          <w:rFonts w:ascii="Arial" w:hAnsi="Arial" w:cs="Arial"/>
          <w:noProof/>
          <w:sz w:val="21"/>
          <w:szCs w:val="21"/>
        </w:rPr>
        <w:lastRenderedPageBreak/>
        <w:drawing>
          <wp:inline distT="0" distB="0" distL="0" distR="0">
            <wp:extent cx="4698459" cy="7645694"/>
            <wp:effectExtent l="0" t="0" r="0" b="0"/>
            <wp:docPr id="5" name="Picture 5" descr="er25au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25au0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96149" cy="7641934"/>
                    </a:xfrm>
                    <a:prstGeom prst="rect">
                      <a:avLst/>
                    </a:prstGeom>
                    <a:noFill/>
                    <a:ln>
                      <a:noFill/>
                    </a:ln>
                  </pic:spPr>
                </pic:pic>
              </a:graphicData>
            </a:graphic>
          </wp:inline>
        </w:drawing>
      </w:r>
    </w:p>
    <w:p w:rsidR="00C13797" w:rsidRPr="004F23C5" w:rsidRDefault="00C13797" w:rsidP="00C13797">
      <w:pPr>
        <w:pStyle w:val="NormalWeb"/>
        <w:rPr>
          <w:sz w:val="22"/>
          <w:szCs w:val="22"/>
        </w:rPr>
      </w:pPr>
      <w:r w:rsidRPr="004F23C5">
        <w:rPr>
          <w:sz w:val="22"/>
          <w:szCs w:val="22"/>
        </w:rPr>
        <w:t>[70 FR 50129, Aug. 26, 2005]</w:t>
      </w:r>
    </w:p>
    <w:p w:rsidR="00C13797" w:rsidRPr="0026364A" w:rsidRDefault="00C13797" w:rsidP="00C13797">
      <w:pPr>
        <w:pStyle w:val="Heading5"/>
        <w:rPr>
          <w:b w:val="0"/>
        </w:rPr>
      </w:pPr>
      <w:r>
        <w:rPr>
          <w:b w:val="0"/>
        </w:rPr>
        <w:lastRenderedPageBreak/>
        <w:t>T</w:t>
      </w:r>
      <w:r w:rsidRPr="0026364A">
        <w:rPr>
          <w:b w:val="0"/>
        </w:rPr>
        <w:t>able 3 to Subpart WWWW of Part 63—Organic HAP Emissions Limits for Existing Open Molding Sources, New Open Molding Sources Emitting Less Than 100 TPY of HAP, and New and Existing Centrifugal Casting and Continuous Lamination/Casting Sources that Emit Less Than 100 TPY of HAP</w:t>
      </w:r>
    </w:p>
    <w:p w:rsidR="00C13797" w:rsidRPr="0026364A" w:rsidRDefault="00C13797" w:rsidP="00C13797">
      <w:pPr>
        <w:pStyle w:val="NormalWeb"/>
        <w:rPr>
          <w:sz w:val="22"/>
          <w:szCs w:val="22"/>
        </w:rPr>
      </w:pPr>
      <w:r w:rsidRPr="0026364A">
        <w:rPr>
          <w:sz w:val="22"/>
          <w:szCs w:val="22"/>
        </w:rPr>
        <w:t>As specified in §63.5805, you must meet the following organic HAP emissions limits that apply to you:</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000" w:firstRow="0" w:lastRow="0" w:firstColumn="0" w:lastColumn="0" w:noHBand="0" w:noVBand="0"/>
      </w:tblPr>
      <w:tblGrid>
        <w:gridCol w:w="2657"/>
        <w:gridCol w:w="3298"/>
        <w:gridCol w:w="4155"/>
      </w:tblGrid>
      <w:tr w:rsidR="00C13797" w:rsidTr="00C13797">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If your operation type is . . .</w:t>
            </w:r>
          </w:p>
        </w:tc>
        <w:tc>
          <w:tcPr>
            <w:tcW w:w="1631" w:type="pct"/>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And you use . . .</w:t>
            </w:r>
          </w:p>
        </w:tc>
        <w:tc>
          <w:tcPr>
            <w:tcW w:w="2055" w:type="pct"/>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vertAlign w:val="superscript"/>
              </w:rPr>
              <w:t>1</w:t>
            </w:r>
            <w:r>
              <w:rPr>
                <w:b/>
                <w:bCs/>
              </w:rPr>
              <w:t>Your organic HAP emissions limit is . . .</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1. open molding—corrosion-resistant and/or high strength (CR/HS)</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mechanical resin application</w:t>
            </w:r>
            <w:r w:rsidRPr="00C13797">
              <w:br/>
              <w:t>b. filament application</w:t>
            </w:r>
            <w:r w:rsidRPr="00C13797">
              <w:br/>
              <w:t>c. manual resin application</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113 lb/ton.</w:t>
            </w:r>
            <w:r w:rsidRPr="00C13797">
              <w:br/>
              <w:t>171 lb/ton.</w:t>
            </w:r>
            <w:r w:rsidRPr="00C13797">
              <w:br/>
              <w:t>123 lb/ton.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2. open molding—non-CR/HS</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mechanical resin application</w:t>
            </w:r>
            <w:r w:rsidRPr="00C13797">
              <w:br/>
              <w:t>b. filament application</w:t>
            </w:r>
            <w:r w:rsidRPr="00C13797">
              <w:br/>
              <w:t>c. manual resin application</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88 lb/ton.</w:t>
            </w:r>
            <w:r w:rsidRPr="00C13797">
              <w:br/>
              <w:t>188 lb/ton.</w:t>
            </w:r>
            <w:r w:rsidRPr="00C13797">
              <w:br/>
              <w:t>87 lb/ton.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3. open molding—tooling</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mechanical resin application</w:t>
            </w:r>
            <w:r w:rsidRPr="00C13797">
              <w:br/>
              <w:t>b. manual resin application</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254 lb/ton.</w:t>
            </w:r>
            <w:r w:rsidRPr="00C13797">
              <w:br/>
              <w:t>157 lb/ton.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4. open molding—low-flame spread/low-smoke products</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mechanical resin application</w:t>
            </w:r>
            <w:r w:rsidRPr="00C13797">
              <w:br/>
              <w:t>b. filament application</w:t>
            </w:r>
            <w:r w:rsidRPr="00C13797">
              <w:br/>
              <w:t>c. manual resin application</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497 lb/ton.</w:t>
            </w:r>
            <w:r w:rsidRPr="00C13797">
              <w:br/>
              <w:t>270 lb/ton.</w:t>
            </w:r>
            <w:r w:rsidRPr="00C13797">
              <w:br/>
              <w:t>238 lb/ton.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5. open molding—shrinkage controlled resins</w:t>
            </w:r>
            <w:r w:rsidRPr="00C13797">
              <w:rPr>
                <w:vertAlign w:val="superscript"/>
              </w:rPr>
              <w:t>2</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mechanical resin application</w:t>
            </w:r>
            <w:r w:rsidRPr="00C13797">
              <w:br/>
              <w:t>b. filament application</w:t>
            </w:r>
            <w:r w:rsidRPr="00C13797">
              <w:br/>
              <w:t>c. manual resin application</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354 lb/ton.</w:t>
            </w:r>
            <w:r w:rsidRPr="00C13797">
              <w:br/>
              <w:t>215 lb/ton.</w:t>
            </w:r>
            <w:r w:rsidRPr="00C13797">
              <w:br/>
              <w:t>180 lb/ton.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6. open molding—gel coat</w:t>
            </w:r>
            <w:r w:rsidRPr="00C13797">
              <w:rPr>
                <w:vertAlign w:val="superscript"/>
              </w:rPr>
              <w:t>3</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tooling gel coating</w:t>
            </w:r>
            <w:r w:rsidRPr="00C13797">
              <w:br/>
              <w:t>b. white/off white pigmented gel coating</w:t>
            </w:r>
            <w:r w:rsidRPr="00C13797">
              <w:br/>
              <w:t>c. all other pigmented gel coating</w:t>
            </w:r>
            <w:r w:rsidRPr="00C13797">
              <w:br/>
              <w:t>d. CR/HS or high performance gel coat</w:t>
            </w:r>
            <w:r w:rsidRPr="00C13797">
              <w:br/>
              <w:t>e. fire retardant gel coat</w:t>
            </w:r>
            <w:r w:rsidRPr="00C13797">
              <w:br/>
              <w:t>f. clear production gel coat</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440 lb/ton.</w:t>
            </w:r>
            <w:r w:rsidRPr="00C13797">
              <w:br/>
              <w:t>267 lb/ton.</w:t>
            </w:r>
            <w:r w:rsidRPr="00C13797">
              <w:br/>
              <w:t>377 lb/ton.</w:t>
            </w:r>
            <w:r w:rsidRPr="00C13797">
              <w:br/>
              <w:t>605 lb/ton.</w:t>
            </w:r>
            <w:r w:rsidRPr="00C13797">
              <w:br/>
              <w:t>854 lb/ton.</w:t>
            </w:r>
            <w:r w:rsidRPr="00C13797">
              <w:br/>
              <w:t>522 lb/ton.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7. centrifugal casting—CR/HS</w:t>
            </w:r>
          </w:p>
        </w:tc>
        <w:tc>
          <w:tcPr>
            <w:tcW w:w="1631"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resin application with the mold closed, and the mold is vented during spinning and cure</w:t>
            </w:r>
            <w:r>
              <w:br/>
              <w:t>b. resin application with the mold closed, and the mold is not vented during spinning and cure</w:t>
            </w:r>
            <w:r>
              <w:br/>
              <w:t>c. resin application with the mold open, and the mold is vented during spinning and cure</w:t>
            </w:r>
            <w:r>
              <w:br/>
              <w:t>d. resin application with the mold open, and the mold is not vented during spinning and cure</w:t>
            </w:r>
          </w:p>
        </w:tc>
        <w:tc>
          <w:tcPr>
            <w:tcW w:w="2055" w:type="pct"/>
            <w:tcBorders>
              <w:top w:val="single" w:sz="6" w:space="0" w:color="000000"/>
              <w:left w:val="single" w:sz="6" w:space="0" w:color="000000"/>
              <w:bottom w:val="single" w:sz="6" w:space="0" w:color="000000"/>
              <w:right w:val="single" w:sz="6" w:space="0" w:color="000000"/>
            </w:tcBorders>
          </w:tcPr>
          <w:p w:rsidR="00C13797" w:rsidRDefault="00C13797" w:rsidP="00B4273E">
            <w:pPr>
              <w:rPr>
                <w:vertAlign w:val="superscript"/>
              </w:rPr>
            </w:pPr>
            <w:r>
              <w:t>25 lb/ton.</w:t>
            </w:r>
            <w:r>
              <w:rPr>
                <w:vertAlign w:val="superscript"/>
              </w:rPr>
              <w:t>4</w:t>
            </w:r>
            <w:r>
              <w:br/>
              <w:t>NA—this is considered to be a closed molding operation.</w:t>
            </w:r>
            <w:r>
              <w:br/>
              <w:t>25 lb/ton.</w:t>
            </w:r>
            <w:r>
              <w:rPr>
                <w:vertAlign w:val="superscript"/>
              </w:rPr>
              <w:t>4</w:t>
            </w:r>
            <w:r>
              <w:br/>
              <w:t>Use the appropriate open molding emission limit.</w:t>
            </w:r>
            <w:r>
              <w:rPr>
                <w:vertAlign w:val="superscript"/>
              </w:rPr>
              <w:t>5</w:t>
            </w:r>
          </w:p>
          <w:p w:rsidR="00C13797" w:rsidRDefault="00C13797" w:rsidP="00B4273E">
            <w:pPr>
              <w:rPr>
                <w:vertAlign w:val="superscript"/>
              </w:rPr>
            </w:pPr>
          </w:p>
          <w:p w:rsidR="00C13797" w:rsidRDefault="00C13797" w:rsidP="00B4273E">
            <w:pPr>
              <w:rPr>
                <w:vertAlign w:val="superscript"/>
              </w:rPr>
            </w:pPr>
          </w:p>
          <w:p w:rsidR="00C13797" w:rsidRDefault="00C13797" w:rsidP="00B4273E">
            <w:pPr>
              <w:rPr>
                <w:vertAlign w:val="superscript"/>
              </w:rPr>
            </w:pPr>
          </w:p>
          <w:p w:rsidR="00C13797" w:rsidRDefault="00C13797" w:rsidP="00B4273E">
            <w:pPr>
              <w:rPr>
                <w:vertAlign w:val="superscript"/>
              </w:rPr>
            </w:pPr>
          </w:p>
          <w:p w:rsidR="00C13797" w:rsidRDefault="00C13797" w:rsidP="00B4273E">
            <w:pPr>
              <w:rPr>
                <w:vertAlign w:val="superscript"/>
              </w:rPr>
            </w:pPr>
          </w:p>
          <w:p w:rsidR="00C13797" w:rsidRDefault="00C13797" w:rsidP="00B4273E">
            <w:pPr>
              <w:rPr>
                <w:vertAlign w:val="superscript"/>
              </w:rPr>
            </w:pPr>
          </w:p>
          <w:p w:rsidR="00C13797" w:rsidRDefault="00C13797" w:rsidP="00B4273E">
            <w:pPr>
              <w:rPr>
                <w:sz w:val="24"/>
                <w:szCs w:val="24"/>
              </w:rPr>
            </w:pP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8. centrifugal casting—non-CR/HS</w:t>
            </w:r>
          </w:p>
        </w:tc>
        <w:tc>
          <w:tcPr>
            <w:tcW w:w="1631"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resin application with the mold closed, and the mold is vented during spinning and cure</w:t>
            </w:r>
            <w:r>
              <w:br/>
              <w:t>b. resin application with the mold closed, and mold is not vented during the spinning and cure</w:t>
            </w:r>
            <w:r>
              <w:br/>
              <w:t>c. resin application with the mold open, and the mold is vented during spinning and cure</w:t>
            </w:r>
            <w:r>
              <w:br/>
              <w:t>d. resin application with the mold open, and the mold is not vented during spinning and cure</w:t>
            </w:r>
          </w:p>
        </w:tc>
        <w:tc>
          <w:tcPr>
            <w:tcW w:w="2055"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20 lb/ton.</w:t>
            </w:r>
            <w:r>
              <w:rPr>
                <w:vertAlign w:val="superscript"/>
              </w:rPr>
              <w:t>4</w:t>
            </w:r>
            <w:r>
              <w:br/>
              <w:t>NA—this is considered to be a closed molding operation.</w:t>
            </w:r>
            <w:r>
              <w:br/>
              <w:t>20 lb/ton.</w:t>
            </w:r>
            <w:r>
              <w:rPr>
                <w:vertAlign w:val="superscript"/>
              </w:rPr>
              <w:t>4</w:t>
            </w:r>
            <w:r>
              <w:br/>
              <w:t>Use the appropriate open molding emission limit.</w:t>
            </w:r>
            <w:r>
              <w:rPr>
                <w:vertAlign w:val="superscript"/>
              </w:rPr>
              <w:t>5</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9. pultrusion</w:t>
            </w:r>
            <w:r>
              <w:rPr>
                <w:vertAlign w:val="superscript"/>
              </w:rPr>
              <w:t>6</w:t>
            </w:r>
          </w:p>
        </w:tc>
        <w:tc>
          <w:tcPr>
            <w:tcW w:w="1631"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N/A</w:t>
            </w:r>
          </w:p>
        </w:tc>
        <w:tc>
          <w:tcPr>
            <w:tcW w:w="2055"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reduce total organic HAP emissions by at least 60 weight percent.</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10. continuous lamination/casting</w:t>
            </w:r>
          </w:p>
        </w:tc>
        <w:tc>
          <w:tcPr>
            <w:tcW w:w="1631"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N/A</w:t>
            </w:r>
          </w:p>
        </w:tc>
        <w:tc>
          <w:tcPr>
            <w:tcW w:w="2055"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reduce total organic HAP emissions by at least 58.5 weight percent or not exceed an organic HAP emissions limit of 15.7 lbs of organic HAP per ton of neat resin plus and neat gel coat plus.</w:t>
            </w:r>
          </w:p>
        </w:tc>
      </w:tr>
    </w:tbl>
    <w:p w:rsidR="00C13797" w:rsidRPr="0026364A" w:rsidRDefault="00C13797" w:rsidP="00C13797">
      <w:pPr>
        <w:pStyle w:val="tablenote"/>
        <w:rPr>
          <w:sz w:val="22"/>
          <w:szCs w:val="22"/>
        </w:rPr>
      </w:pPr>
      <w:r w:rsidRPr="0026364A">
        <w:rPr>
          <w:sz w:val="22"/>
          <w:szCs w:val="22"/>
          <w:vertAlign w:val="superscript"/>
        </w:rPr>
        <w:t>1</w:t>
      </w:r>
      <w:r w:rsidRPr="0026364A">
        <w:rPr>
          <w:sz w:val="22"/>
          <w:szCs w:val="22"/>
        </w:rPr>
        <w:t>Organic HAP emissions limits for open molding and centrifugal casting are expressed as lb/ton. You must be at or below these values based on a 12-month rolling average.</w:t>
      </w:r>
    </w:p>
    <w:p w:rsidR="00C13797" w:rsidRPr="0026364A" w:rsidRDefault="00C13797" w:rsidP="00C13797">
      <w:pPr>
        <w:pStyle w:val="tablenote"/>
        <w:rPr>
          <w:sz w:val="22"/>
          <w:szCs w:val="22"/>
        </w:rPr>
      </w:pPr>
      <w:r w:rsidRPr="0026364A">
        <w:rPr>
          <w:sz w:val="22"/>
          <w:szCs w:val="22"/>
          <w:vertAlign w:val="superscript"/>
        </w:rPr>
        <w:t>2</w:t>
      </w:r>
      <w:r w:rsidRPr="0026364A">
        <w:rPr>
          <w:sz w:val="22"/>
          <w:szCs w:val="22"/>
        </w:rPr>
        <w:t>This emission limit applies regardless of whether the shrinkage controlled resin is used as a production resin or a tooling resin.</w:t>
      </w:r>
    </w:p>
    <w:p w:rsidR="00C13797" w:rsidRPr="0026364A" w:rsidRDefault="00C13797" w:rsidP="00C13797">
      <w:pPr>
        <w:pStyle w:val="tablenote"/>
        <w:rPr>
          <w:sz w:val="22"/>
          <w:szCs w:val="22"/>
        </w:rPr>
      </w:pPr>
      <w:r w:rsidRPr="0026364A">
        <w:rPr>
          <w:sz w:val="22"/>
          <w:szCs w:val="22"/>
          <w:vertAlign w:val="superscript"/>
        </w:rPr>
        <w:t>3</w:t>
      </w:r>
      <w:r w:rsidRPr="0026364A">
        <w:rPr>
          <w:sz w:val="22"/>
          <w:szCs w:val="22"/>
        </w:rPr>
        <w:t>If you only apply gel coat with manual application, for compliance purposes treat the gel coat as if it were applied using atomized spray guns to determine both emission limits and emission factors. If you use multiple application methods and any portion of a specific gel coat is applied using nonatomized spray, you may use the nonatomized spray gel coat equation to calculate an emission factor for the manually applied portion of that gel coat. Otherwise, use the atomized spray gel coat application equation to calculate emission factors.</w:t>
      </w:r>
    </w:p>
    <w:p w:rsidR="00C13797" w:rsidRPr="0026364A" w:rsidRDefault="00C13797" w:rsidP="00C13797">
      <w:pPr>
        <w:pStyle w:val="tablenote"/>
        <w:rPr>
          <w:sz w:val="22"/>
          <w:szCs w:val="22"/>
        </w:rPr>
      </w:pPr>
      <w:r w:rsidRPr="0026364A">
        <w:rPr>
          <w:sz w:val="22"/>
          <w:szCs w:val="22"/>
          <w:vertAlign w:val="superscript"/>
        </w:rPr>
        <w:t>4</w:t>
      </w:r>
      <w:r w:rsidRPr="0026364A">
        <w:rPr>
          <w:sz w:val="22"/>
          <w:szCs w:val="22"/>
        </w:rPr>
        <w:t>For compliance purposes, calculate your emission factor using only the appropriate centrifugal casting equation in item 2 of Table 1 to this subpart, or a site specific emission factor for after the mold is closed as discussed in §63.5796.</w:t>
      </w:r>
    </w:p>
    <w:p w:rsidR="00C13797" w:rsidRPr="0026364A" w:rsidRDefault="00C13797" w:rsidP="00C13797">
      <w:pPr>
        <w:pStyle w:val="tablenote"/>
        <w:rPr>
          <w:sz w:val="22"/>
          <w:szCs w:val="22"/>
        </w:rPr>
      </w:pPr>
      <w:r w:rsidRPr="0026364A">
        <w:rPr>
          <w:sz w:val="22"/>
          <w:szCs w:val="22"/>
          <w:vertAlign w:val="superscript"/>
        </w:rPr>
        <w:t>5</w:t>
      </w:r>
      <w:r w:rsidRPr="0026364A">
        <w:rPr>
          <w:sz w:val="22"/>
          <w:szCs w:val="22"/>
        </w:rPr>
        <w:t>Calculate your emission factor using the appropriate open molding covered cure emission factor in item 1 of Table 1 to this subpart, or a site specific emission factor as discussed in §63.5796.</w:t>
      </w:r>
    </w:p>
    <w:p w:rsidR="00C13797" w:rsidRPr="0026364A" w:rsidRDefault="00C13797" w:rsidP="00C13797">
      <w:pPr>
        <w:pStyle w:val="tablenote"/>
        <w:rPr>
          <w:sz w:val="22"/>
          <w:szCs w:val="22"/>
        </w:rPr>
      </w:pPr>
      <w:r w:rsidRPr="0026364A">
        <w:rPr>
          <w:sz w:val="22"/>
          <w:szCs w:val="22"/>
          <w:vertAlign w:val="superscript"/>
        </w:rPr>
        <w:t>6</w:t>
      </w:r>
      <w:r w:rsidRPr="0026364A">
        <w:rPr>
          <w:sz w:val="22"/>
          <w:szCs w:val="22"/>
        </w:rPr>
        <w:t>Pultrusion machines that produce parts that meet the following criteria: 1,000 or more reinforcements or the glass equivalent of 1,000 ends of 113 yield roving or more; and have a cross sectional area of 60 square inches or more are not subject to this requirement. Their requirement is the work practice of air flow management which is described in Table 4 to this subpart.</w:t>
      </w:r>
    </w:p>
    <w:p w:rsidR="00C13797" w:rsidRDefault="00C13797" w:rsidP="00C13797">
      <w:pPr>
        <w:pStyle w:val="NormalWeb"/>
        <w:rPr>
          <w:rFonts w:ascii="Arial" w:hAnsi="Arial" w:cs="Arial"/>
          <w:sz w:val="21"/>
          <w:szCs w:val="21"/>
        </w:rPr>
      </w:pPr>
      <w:r w:rsidRPr="0026364A">
        <w:rPr>
          <w:sz w:val="22"/>
          <w:szCs w:val="22"/>
        </w:rPr>
        <w:t>[70 FR 50131, Aug. 25, 2005]</w:t>
      </w:r>
    </w:p>
    <w:p w:rsidR="00C13797" w:rsidRDefault="00C13797" w:rsidP="00C13797">
      <w:pPr>
        <w:jc w:val="both"/>
        <w:rPr>
          <w:sz w:val="24"/>
          <w:szCs w:val="24"/>
          <w:u w:val="single"/>
        </w:rPr>
      </w:pPr>
    </w:p>
    <w:p w:rsidR="00C13797" w:rsidRPr="0026364A" w:rsidRDefault="00C13797" w:rsidP="00C13797">
      <w:pPr>
        <w:pStyle w:val="Heading5"/>
        <w:rPr>
          <w:b w:val="0"/>
        </w:rPr>
      </w:pPr>
      <w:r w:rsidRPr="0026364A">
        <w:rPr>
          <w:b w:val="0"/>
        </w:rPr>
        <w:lastRenderedPageBreak/>
        <w:t>Table 4 to Subpart WWWW of Part 63—Work Practice Standards</w:t>
      </w:r>
    </w:p>
    <w:p w:rsidR="00C13797" w:rsidRPr="0026364A" w:rsidRDefault="00C13797" w:rsidP="00C13797">
      <w:pPr>
        <w:pStyle w:val="NormalWeb"/>
        <w:rPr>
          <w:sz w:val="22"/>
          <w:szCs w:val="22"/>
        </w:rPr>
      </w:pPr>
      <w:r w:rsidRPr="0026364A">
        <w:rPr>
          <w:sz w:val="22"/>
          <w:szCs w:val="22"/>
        </w:rPr>
        <w:t>As specified in §63.5805, you must meet the work practice standards in the following table that apply to you:</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000" w:firstRow="0" w:lastRow="0" w:firstColumn="0" w:lastColumn="0" w:noHBand="0" w:noVBand="0"/>
      </w:tblPr>
      <w:tblGrid>
        <w:gridCol w:w="4921"/>
        <w:gridCol w:w="5189"/>
      </w:tblGrid>
      <w:tr w:rsidR="00C13797" w:rsidTr="00B4273E">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For ...</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You must ...</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1. a new or existing closed molding operation using compression/injection molding</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uncover, unwrap or expose only one charge per mold cycle per compression/injection molding machine. For machines with multiple molds, one charge means sufficient material to fill all molds for one cycle. For machines with robotic loaders, no more than one charge may be exposed prior to the loader. For machines fed by hoppers, sufficient material may be uncovered to fill the hopper. Hoppers must be closed when not adding materials. Materials may be uncovered to feed to slitting machines. Materials must be recovered after slitting.</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2. a new or existing cleaning operation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not use cleaning solvents that contain HAP, except that styrene may be used as a cleaner in closed systems, and organic HAP containing cleaners may be used to clean cured resin from application equipment. Application equipment includes any equipment that directly contacts resin.</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3. a new or existing materials HAP-containing materials storage operation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keep containers that store HAP-containing materials closed or covered except during the addition or removal of materials. Bulk HAP-containing materials storage tanks may be vented as necessary for safety.</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4. an existing or new SMC manufacturing operation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close or cover the resin delivery system to the doctor box on each SMC manufacturing machine. The doctor box itself may be open.</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5. an existing or new SMC manufacturing operation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use a nylon containing film to enclose SMC.</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6. all mixing or BMC manufacturing operations</w:t>
            </w:r>
            <w:r>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use mixer covers with no visible gaps present in the mixer covers, except that gaps of up to 1 inch are permissible around mixer shafts and any required instrumentation.</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7. all mixing or BMC manufacturing operations</w:t>
            </w:r>
            <w:r>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close any mixer vents when actual mixing is occurring, except that venting is allowed during addition of materials, or as necessary prior to adding materials or opening the cover for safety. Vents routed to a 95 percent efficient control device are exempt from this requirement.</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8. all mixing or BMC manufacturing operations</w:t>
            </w:r>
            <w:r>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keep the mixer covers closed while actual mixing is occurring except when adding materials or changing covers to the mixing vessels.</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xml:space="preserve">9. a new or existing pultrusion operation manufacturing parts that meet the following criteria: 1,000 or more reinforcements or the glass equivalent of </w:t>
            </w:r>
            <w:r>
              <w:lastRenderedPageBreak/>
              <w:t>1,000 ends of 113 yield roving or more; and have a cross sectional area of 60 square inches or more that is not subject to the 95 percent organic HAP emission reduction requirement</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i. not allow vents from the building ventilation system, or local or portable fans to blow directly on or across the wet-out area(s),</w:t>
            </w:r>
            <w:r>
              <w:br/>
            </w:r>
            <w:r>
              <w:lastRenderedPageBreak/>
              <w:t>ii. not permit point suction of ambient air in the wet-out area(s) unless that air is directed to a control device,</w:t>
            </w:r>
            <w:r>
              <w:br/>
              <w:t>iii. use devices such as deflectors, baffles, and curtains when practical to reduce air flow velocity across the wet-out area(s),</w:t>
            </w:r>
            <w:r>
              <w:br/>
              <w:t>iv. direct any compressed air exhausts away from resin and wet-out area(s),</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v. convey resin collected from drip-off pans or other devices to reservoirs, tanks, or sumps via covered troughs, pipes, or other covered conveyance that shields the resin from the ambient air,</w:t>
            </w:r>
            <w:r>
              <w:br/>
              <w:t>vi. cover all reservoirs, tanks, sumps, or HAP-containing materials storage vessels except when they are being charged or filled, and</w:t>
            </w:r>
            <w:r>
              <w:br/>
              <w:t>vii. cover or shield from ambient air resin delivery systems to the wet-out area(s) from reservoirs, tanks, or sumps where practical.</w:t>
            </w:r>
          </w:p>
        </w:tc>
      </w:tr>
    </w:tbl>
    <w:p w:rsidR="00C13797" w:rsidRPr="0026364A" w:rsidRDefault="00C13797" w:rsidP="00C13797">
      <w:pPr>
        <w:pStyle w:val="tablenote"/>
        <w:rPr>
          <w:sz w:val="22"/>
          <w:szCs w:val="22"/>
        </w:rPr>
      </w:pPr>
      <w:r w:rsidRPr="0026364A">
        <w:rPr>
          <w:sz w:val="22"/>
          <w:szCs w:val="22"/>
          <w:vertAlign w:val="superscript"/>
        </w:rPr>
        <w:t>1</w:t>
      </w:r>
      <w:r w:rsidRPr="0026364A">
        <w:rPr>
          <w:sz w:val="22"/>
          <w:szCs w:val="22"/>
        </w:rPr>
        <w:t>Containers of 5 gallons or less may be open when active mixing is taking place, or during periods when they are in process (i.e., they are actively being used to apply resin). For polymer casting mixing operations, containers with a surface area of 500 square inches or less may be open while active mixing is taking place.</w:t>
      </w:r>
    </w:p>
    <w:p w:rsidR="00C13797" w:rsidRDefault="00C13797" w:rsidP="00C13797">
      <w:pPr>
        <w:pStyle w:val="NormalWeb"/>
      </w:pPr>
      <w:r w:rsidRPr="0026364A">
        <w:rPr>
          <w:sz w:val="22"/>
          <w:szCs w:val="22"/>
        </w:rPr>
        <w:t>[70 FR 50133, Aug. 25, 2005]</w:t>
      </w:r>
    </w:p>
    <w:p w:rsidR="00C13797" w:rsidRPr="00776382" w:rsidRDefault="00C13797" w:rsidP="00C13797">
      <w:pPr>
        <w:pStyle w:val="Heading5"/>
        <w:spacing w:before="360"/>
        <w:rPr>
          <w:b w:val="0"/>
        </w:rPr>
      </w:pPr>
      <w:r w:rsidRPr="00776382">
        <w:rPr>
          <w:b w:val="0"/>
        </w:rPr>
        <w:t>Table 7 to Subpart WWWW of Part 63—Options Allowing Use of the Same Resin Across Different Operations That Use the Same Resin Type</w:t>
      </w:r>
    </w:p>
    <w:p w:rsidR="00C13797" w:rsidRPr="00776382" w:rsidRDefault="00C13797" w:rsidP="00C13797">
      <w:pPr>
        <w:pStyle w:val="NormalWeb"/>
        <w:rPr>
          <w:sz w:val="22"/>
          <w:szCs w:val="22"/>
        </w:rPr>
      </w:pPr>
      <w:r w:rsidRPr="00776382">
        <w:rPr>
          <w:sz w:val="22"/>
          <w:szCs w:val="22"/>
        </w:rPr>
        <w:t>As specified in §63.5810(d), when electing to use the same resin(s) for multiple resin application methods, you may use any resin(s) with an organic HAP content less than or equal to the values shown in the following table, or any combination of resins whose weighted average organic HAP content based on a 12-month rolling average is less than or equal to the values shown the following table:</w:t>
      </w:r>
    </w:p>
    <w:tbl>
      <w:tblPr>
        <w:tblW w:w="5037"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000" w:firstRow="0" w:lastRow="0" w:firstColumn="0" w:lastColumn="0" w:noHBand="0" w:noVBand="0"/>
      </w:tblPr>
      <w:tblGrid>
        <w:gridCol w:w="3460"/>
        <w:gridCol w:w="6157"/>
        <w:gridCol w:w="568"/>
      </w:tblGrid>
      <w:tr w:rsidR="00C13797" w:rsidTr="0052119E">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If your facility has the following resin type and application method . . .</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The highest resin weight is*  *  * percent organic HAP content, or weighted average weight percent organic HAP content, you can use for . . .</w:t>
            </w:r>
          </w:p>
        </w:tc>
        <w:tc>
          <w:tcPr>
            <w:tcW w:w="279" w:type="pct"/>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is . . .</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1. CR/HS resins, centrifugal casting</w:t>
            </w:r>
            <w:r>
              <w:rPr>
                <w:vertAlign w:val="superscript"/>
              </w:rPr>
              <w:t>1,2</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CR/HS mechanical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rPr>
                <w:vertAlign w:val="superscript"/>
              </w:rPr>
              <w:t>3</w:t>
            </w:r>
            <w:r>
              <w:t>48.0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CR/HS filament application</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48.0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 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48.0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2. CR/HS resins, nonatomized mechanical</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CR/HS filament application</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46.4</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46.4</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3. CR/HS resins, filament application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42.0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4. non-CR/HS resins, filament application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non-CR/HS mechanical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rPr>
                <w:vertAlign w:val="superscript"/>
              </w:rPr>
              <w:t>3</w:t>
            </w:r>
            <w:r>
              <w:t>45.0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non-CR/HS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45.0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 non-CR/HS centrifugal casting</w:t>
            </w:r>
            <w:r>
              <w:rPr>
                <w:vertAlign w:val="superscript"/>
              </w:rPr>
              <w:t>1,2</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45.0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5. non-CR/HS resins, nonatomized mechanical</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non-CR/HS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38.5</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non-CR/HS centrifugal casting</w:t>
            </w:r>
            <w:r>
              <w:rPr>
                <w:vertAlign w:val="superscript"/>
              </w:rPr>
              <w:t>1,2</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38.5</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6. non-CR/HS resins, centrifugal casting</w:t>
            </w:r>
            <w:r>
              <w:rPr>
                <w:vertAlign w:val="superscript"/>
              </w:rPr>
              <w:t>1,2</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non-CR/HS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37.5</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7. tooling resins, nonatomized mechanical</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tooling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91.4</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8. tooling resins, manual</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tooling atomized mechanical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45.9</w:t>
            </w:r>
          </w:p>
        </w:tc>
      </w:tr>
    </w:tbl>
    <w:p w:rsidR="00C13797" w:rsidRPr="00776382" w:rsidRDefault="00C13797" w:rsidP="00C13797">
      <w:pPr>
        <w:pStyle w:val="tablenote"/>
        <w:rPr>
          <w:sz w:val="22"/>
          <w:szCs w:val="22"/>
        </w:rPr>
      </w:pPr>
      <w:r w:rsidRPr="00776382">
        <w:rPr>
          <w:sz w:val="22"/>
          <w:szCs w:val="22"/>
          <w:vertAlign w:val="superscript"/>
        </w:rPr>
        <w:t>1</w:t>
      </w:r>
      <w:r w:rsidRPr="00776382">
        <w:rPr>
          <w:sz w:val="22"/>
          <w:szCs w:val="22"/>
        </w:rPr>
        <w:t>If the centrifugal casting operation blows heated air through the molds, then 95 percent capture and control must be used if the facility wishes to use this compliance option.</w:t>
      </w:r>
    </w:p>
    <w:p w:rsidR="00C13797" w:rsidRPr="00776382" w:rsidRDefault="00C13797" w:rsidP="00C13797">
      <w:pPr>
        <w:pStyle w:val="tablenote"/>
        <w:rPr>
          <w:sz w:val="22"/>
          <w:szCs w:val="22"/>
        </w:rPr>
      </w:pPr>
      <w:r w:rsidRPr="00776382">
        <w:rPr>
          <w:sz w:val="22"/>
          <w:szCs w:val="22"/>
          <w:vertAlign w:val="superscript"/>
        </w:rPr>
        <w:t>2</w:t>
      </w:r>
      <w:r w:rsidRPr="00776382">
        <w:rPr>
          <w:sz w:val="22"/>
          <w:szCs w:val="22"/>
        </w:rPr>
        <w:t>If the centrifugal casting molds are not vented, the facility may treat the centrifugal casting operations as if they were vented if they wish to use this compliance option.</w:t>
      </w:r>
    </w:p>
    <w:p w:rsidR="00C13797" w:rsidRPr="00776382" w:rsidRDefault="00C13797" w:rsidP="00C13797">
      <w:pPr>
        <w:pStyle w:val="tablenote"/>
        <w:rPr>
          <w:sz w:val="22"/>
          <w:szCs w:val="22"/>
        </w:rPr>
      </w:pPr>
      <w:r w:rsidRPr="00776382">
        <w:rPr>
          <w:sz w:val="22"/>
          <w:szCs w:val="22"/>
          <w:vertAlign w:val="superscript"/>
        </w:rPr>
        <w:t>3</w:t>
      </w:r>
      <w:r w:rsidRPr="00776382">
        <w:rPr>
          <w:sz w:val="22"/>
          <w:szCs w:val="22"/>
        </w:rPr>
        <w:t>Nonatomized mechanical application must be used.</w:t>
      </w:r>
    </w:p>
    <w:p w:rsidR="00C13797" w:rsidRDefault="00C13797" w:rsidP="00C13797">
      <w:pPr>
        <w:pStyle w:val="NormalWeb"/>
      </w:pPr>
      <w:r w:rsidRPr="00776382">
        <w:rPr>
          <w:sz w:val="22"/>
          <w:szCs w:val="22"/>
        </w:rPr>
        <w:t>[70 FR 50133, Aug. 25, 2005]</w:t>
      </w:r>
    </w:p>
    <w:p w:rsidR="00C13797" w:rsidRDefault="00C13797" w:rsidP="00C13797">
      <w:pPr>
        <w:jc w:val="both"/>
        <w:rPr>
          <w:b/>
          <w:sz w:val="24"/>
          <w:szCs w:val="24"/>
        </w:rPr>
      </w:pPr>
    </w:p>
    <w:p w:rsidR="00C13797" w:rsidRPr="00B23148" w:rsidRDefault="00C13797" w:rsidP="00C13797">
      <w:pPr>
        <w:pStyle w:val="Heading5"/>
        <w:spacing w:before="0"/>
        <w:rPr>
          <w:b w:val="0"/>
        </w:rPr>
      </w:pPr>
      <w:r w:rsidRPr="00B23148">
        <w:rPr>
          <w:b w:val="0"/>
        </w:rPr>
        <w:t>Table 13 to Subpart WWWW of Part 63—Applicability and Timing of Notifications</w:t>
      </w:r>
    </w:p>
    <w:p w:rsidR="00C13797" w:rsidRPr="00B23148" w:rsidRDefault="00C13797" w:rsidP="00C13797">
      <w:pPr>
        <w:pStyle w:val="NormalWeb"/>
        <w:rPr>
          <w:sz w:val="22"/>
          <w:szCs w:val="22"/>
        </w:rPr>
      </w:pPr>
      <w:r w:rsidRPr="00B23148">
        <w:rPr>
          <w:sz w:val="22"/>
          <w:szCs w:val="22"/>
        </w:rPr>
        <w:t>As required in §63.5905(a), you must determine the applicable notifications and submit them by the dates shown in the following table: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000" w:firstRow="0" w:lastRow="0" w:firstColumn="0" w:lastColumn="0" w:noHBand="0" w:noVBand="0"/>
      </w:tblPr>
      <w:tblGrid>
        <w:gridCol w:w="4152"/>
        <w:gridCol w:w="2574"/>
        <w:gridCol w:w="3384"/>
      </w:tblGrid>
      <w:tr w:rsidR="00C13797" w:rsidTr="00B4273E">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If your facility . . .</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You must submit . . .</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By this date . . .</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1. Is an existing source subject to this subpart</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An Initial Notification containing the information specified in §63.9(b)(2)</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the dates specified in §63.9(b)(2).</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2. Is a new source subject to this subpart</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The notifications specified in §63.9(b)(4) and (5)</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the dates specified §63.9(b)(4) and (5).</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3. Qualifies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request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the dates specified in §63.6(i).</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4. Is complying with organic HAP emissions limit averaging provisions</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1 year plus 30 days after your facility's compliance date.</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5. Is complying with organic HAP content limits, application equipment requirements, or organic HAP emissions limit other than organic HAP emissions limit averaging</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30 calendar days after your facility's compliance date.</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6. Is complying by using an add-on control device</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A notification of intent to conduct a performance test as specified in §63.9(e)</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the date specified in §63.9(e).</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A notification of the date for the CMS performance evaluation as specified in §63.9(g)</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The date of submission of notification of intent to conduct a performance test.</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 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60 calendar days after the completion of the add-on control device performance test and CMS performance evaluation.</w:t>
            </w:r>
          </w:p>
        </w:tc>
      </w:tr>
    </w:tbl>
    <w:p w:rsidR="00C13797" w:rsidRDefault="00C13797" w:rsidP="00C13797">
      <w:pPr>
        <w:jc w:val="both"/>
        <w:rPr>
          <w:b/>
          <w:sz w:val="24"/>
          <w:szCs w:val="24"/>
        </w:rPr>
      </w:pPr>
    </w:p>
    <w:p w:rsidR="00C13797" w:rsidRDefault="00C13797" w:rsidP="00C13797">
      <w:pPr>
        <w:autoSpaceDE w:val="0"/>
        <w:autoSpaceDN w:val="0"/>
        <w:adjustRightInd w:val="0"/>
      </w:pPr>
    </w:p>
    <w:p w:rsidR="00C13797" w:rsidRDefault="00C13797" w:rsidP="00C13797">
      <w:pPr>
        <w:pStyle w:val="Heading5"/>
        <w:spacing w:before="0"/>
        <w:rPr>
          <w:b w:val="0"/>
        </w:rPr>
      </w:pPr>
    </w:p>
    <w:p w:rsidR="00C13797" w:rsidRPr="00B23148" w:rsidRDefault="00C13797" w:rsidP="00C13797">
      <w:pPr>
        <w:pStyle w:val="Heading5"/>
        <w:spacing w:before="0"/>
        <w:rPr>
          <w:b w:val="0"/>
        </w:rPr>
      </w:pPr>
      <w:r w:rsidRPr="00B23148">
        <w:rPr>
          <w:b w:val="0"/>
        </w:rPr>
        <w:t>Table 14 to Subpart WWWW of Part 63—Requirements for Reports</w:t>
      </w:r>
    </w:p>
    <w:p w:rsidR="00C13797" w:rsidRPr="00B23148" w:rsidRDefault="00C13797" w:rsidP="00C13797">
      <w:pPr>
        <w:pStyle w:val="NormalWeb"/>
        <w:rPr>
          <w:sz w:val="22"/>
          <w:szCs w:val="22"/>
        </w:rPr>
      </w:pPr>
      <w:r w:rsidRPr="00B23148">
        <w:rPr>
          <w:sz w:val="22"/>
          <w:szCs w:val="22"/>
        </w:rPr>
        <w:t>As required in §63.5910(a), (b), (g), and (h), you must submit reports on the schedule shown in the following table: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000" w:firstRow="0" w:lastRow="0" w:firstColumn="0" w:lastColumn="0" w:noHBand="0" w:noVBand="0"/>
      </w:tblPr>
      <w:tblGrid>
        <w:gridCol w:w="2816"/>
        <w:gridCol w:w="4469"/>
        <w:gridCol w:w="2825"/>
      </w:tblGrid>
      <w:tr w:rsidR="00C13797" w:rsidTr="00B4273E">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You must submit a(n)</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You must submit the report . . .</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1. Compliance report</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A statement that there were no deviations during that reporting period if there were no deviations from any emission limitations (emission limit, operating limit, opacity limit, and visible emission limit) that apply to you and there were no deviations from the requirements for work practice standards in Table 4 to this subpart that apply to you. If there were no periods during which the CMS, including CEMS, and operating parameter monitoring systems, was out of control as specified in §63.8(c)(7), the report must also contain a statement that there were no periods during which the CMS was out of control during the reporting period</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Semiannually according to the requirements in §63.5910(b).</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xml:space="preserve">b. The information in §63.5910(d) if you have a deviation from any emission limitation (emission limit, operating limit, or work practice standard) during the reporting period. If there were periods during which the CMS, including CEMS, and </w:t>
            </w:r>
            <w:r>
              <w:lastRenderedPageBreak/>
              <w:t>operating parameter monitoring systems, was out of control, as specified in §63.8(c)(7), the report must contain the information in §63.5910(e)</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Semiannually according to the requirements in §63.5910(b).</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 The information in §63.10(d)(5)(i) if you had a startup, shutdown or malfunction during the reporting period, and you took actions consistent with your startup, shutdown, and malfunction plan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Semiannually according to the requirements in §63.5910(b).</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2. An immediate startup, shutdown, and malfunction report if you had a startup, shutdown, or malfunction during the reporting period that is not consistent with your startup, shutdown, and malfunction plan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Actions taken for the event</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By fax or telephone within 2 working days after starting actions inconsistent with the plan.</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The information in §63.10(d)(5)(ii)</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By letter within 7 working days after the end of the event unless you have made alternative arrangements with the permitting authority. (§63.10(d)(5)(ii)).</w:t>
            </w:r>
          </w:p>
        </w:tc>
      </w:tr>
    </w:tbl>
    <w:p w:rsidR="00C13797" w:rsidRDefault="00C13797" w:rsidP="00C13797">
      <w:pPr>
        <w:pStyle w:val="Heading1"/>
        <w:rPr>
          <w:b w:val="0"/>
          <w:sz w:val="22"/>
          <w:szCs w:val="22"/>
        </w:rPr>
      </w:pPr>
    </w:p>
    <w:p w:rsidR="00C13797" w:rsidRPr="00CC62E9" w:rsidRDefault="00C13797" w:rsidP="009F0075">
      <w:pPr>
        <w:rPr>
          <w:b/>
        </w:rPr>
        <w:sectPr w:rsidR="00C13797" w:rsidRPr="00CC62E9" w:rsidSect="000A0A5C">
          <w:headerReference w:type="default" r:id="rId27"/>
          <w:pgSz w:w="12240" w:h="15840" w:code="1"/>
          <w:pgMar w:top="1080" w:right="1080" w:bottom="1080" w:left="1080" w:header="720" w:footer="720" w:gutter="0"/>
          <w:paperSrc w:first="15" w:other="15"/>
          <w:cols w:space="720"/>
        </w:sectPr>
      </w:pPr>
    </w:p>
    <w:p w:rsidR="00FA05D4" w:rsidRPr="00CC62E9" w:rsidRDefault="00FA05D4" w:rsidP="00FA05D4">
      <w:pPr>
        <w:rPr>
          <w:szCs w:val="22"/>
        </w:rPr>
      </w:pPr>
      <w:r w:rsidRPr="00CC62E9">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FA05D4" w:rsidRPr="00CC62E9" w:rsidTr="001A0A01">
        <w:tc>
          <w:tcPr>
            <w:tcW w:w="939" w:type="dxa"/>
          </w:tcPr>
          <w:p w:rsidR="00FA05D4" w:rsidRPr="00CC62E9" w:rsidRDefault="00FA05D4" w:rsidP="001A0A01">
            <w:pPr>
              <w:jc w:val="center"/>
              <w:rPr>
                <w:b/>
                <w:szCs w:val="22"/>
              </w:rPr>
            </w:pPr>
            <w:r w:rsidRPr="00CC62E9">
              <w:rPr>
                <w:szCs w:val="22"/>
              </w:rPr>
              <w:br w:type="page"/>
            </w:r>
            <w:r w:rsidRPr="00CC62E9">
              <w:rPr>
                <w:szCs w:val="22"/>
              </w:rPr>
              <w:br w:type="page"/>
            </w:r>
            <w:r w:rsidRPr="00CC62E9">
              <w:rPr>
                <w:b/>
                <w:szCs w:val="22"/>
              </w:rPr>
              <w:t>EU No.</w:t>
            </w:r>
          </w:p>
        </w:tc>
        <w:tc>
          <w:tcPr>
            <w:tcW w:w="9015" w:type="dxa"/>
          </w:tcPr>
          <w:p w:rsidR="00FA05D4" w:rsidRPr="00CC62E9" w:rsidRDefault="00FA05D4" w:rsidP="001A0A01">
            <w:pPr>
              <w:rPr>
                <w:b/>
                <w:szCs w:val="22"/>
              </w:rPr>
            </w:pPr>
            <w:r w:rsidRPr="00CC62E9">
              <w:rPr>
                <w:b/>
                <w:szCs w:val="22"/>
              </w:rPr>
              <w:t>Brief Description</w:t>
            </w:r>
          </w:p>
        </w:tc>
      </w:tr>
      <w:tr w:rsidR="00FA05D4" w:rsidRPr="00CC62E9" w:rsidTr="001A0A01">
        <w:tc>
          <w:tcPr>
            <w:tcW w:w="939" w:type="dxa"/>
            <w:vAlign w:val="center"/>
          </w:tcPr>
          <w:p w:rsidR="00FA05D4" w:rsidRPr="00CC62E9" w:rsidRDefault="00FA05D4" w:rsidP="001A0A01">
            <w:pPr>
              <w:jc w:val="center"/>
              <w:rPr>
                <w:szCs w:val="22"/>
              </w:rPr>
            </w:pPr>
            <w:r w:rsidRPr="00CC62E9">
              <w:rPr>
                <w:szCs w:val="22"/>
              </w:rPr>
              <w:t>-00</w:t>
            </w:r>
            <w:r w:rsidR="00C13797">
              <w:rPr>
                <w:szCs w:val="22"/>
              </w:rPr>
              <w:t>2</w:t>
            </w:r>
          </w:p>
        </w:tc>
        <w:tc>
          <w:tcPr>
            <w:tcW w:w="9015" w:type="dxa"/>
          </w:tcPr>
          <w:p w:rsidR="00FA05D4" w:rsidRPr="00CC62E9" w:rsidRDefault="00C13797" w:rsidP="001A0A01">
            <w:pPr>
              <w:rPr>
                <w:szCs w:val="22"/>
              </w:rPr>
            </w:pPr>
            <w:r>
              <w:t>Boat Manufacturing</w:t>
            </w:r>
          </w:p>
        </w:tc>
      </w:tr>
    </w:tbl>
    <w:p w:rsidR="00FA05D4" w:rsidRPr="00CC62E9" w:rsidRDefault="00FA05D4" w:rsidP="00FA05D4">
      <w:pPr>
        <w:jc w:val="both"/>
        <w:rPr>
          <w:szCs w:val="22"/>
        </w:rPr>
      </w:pPr>
    </w:p>
    <w:p w:rsidR="00FA05D4" w:rsidRPr="00CC62E9" w:rsidRDefault="00FA05D4" w:rsidP="00FA05D4">
      <w:pPr>
        <w:tabs>
          <w:tab w:val="left" w:pos="0"/>
        </w:tabs>
        <w:suppressAutoHyphens/>
        <w:jc w:val="both"/>
        <w:rPr>
          <w:b/>
          <w:szCs w:val="22"/>
          <w:u w:val="single"/>
        </w:rPr>
      </w:pPr>
      <w:r w:rsidRPr="00CC62E9">
        <w:rPr>
          <w:b/>
          <w:szCs w:val="22"/>
          <w:u w:val="single"/>
        </w:rPr>
        <w:t>Essential Potential to Emit (PTE) Parameters</w:t>
      </w:r>
    </w:p>
    <w:p w:rsidR="00FA05D4" w:rsidRPr="00CC62E9" w:rsidRDefault="00532654" w:rsidP="00532654">
      <w:pPr>
        <w:numPr>
          <w:ilvl w:val="0"/>
          <w:numId w:val="9"/>
        </w:numPr>
        <w:tabs>
          <w:tab w:val="left" w:pos="540"/>
        </w:tabs>
        <w:spacing w:before="120" w:after="120"/>
        <w:jc w:val="both"/>
        <w:rPr>
          <w:szCs w:val="22"/>
        </w:rPr>
      </w:pPr>
      <w:r>
        <w:rPr>
          <w:szCs w:val="22"/>
        </w:rPr>
        <w:t xml:space="preserve">The permittee is authorized to conduct fiberglass boat manufacturing operations, which includes the </w:t>
      </w:r>
      <w:r w:rsidRPr="00532654">
        <w:rPr>
          <w:szCs w:val="22"/>
        </w:rPr>
        <w:t>manufacture</w:t>
      </w:r>
      <w:r>
        <w:rPr>
          <w:szCs w:val="22"/>
        </w:rPr>
        <w:t xml:space="preserve"> of</w:t>
      </w:r>
      <w:r w:rsidRPr="00532654">
        <w:rPr>
          <w:szCs w:val="22"/>
        </w:rPr>
        <w:t xml:space="preserve"> hulls or decks of boats from fiberglass or assembl</w:t>
      </w:r>
      <w:r>
        <w:rPr>
          <w:szCs w:val="22"/>
        </w:rPr>
        <w:t>y of</w:t>
      </w:r>
      <w:r w:rsidRPr="00532654">
        <w:rPr>
          <w:szCs w:val="22"/>
        </w:rPr>
        <w:t xml:space="preserve"> boats from pre</w:t>
      </w:r>
      <w:r>
        <w:rPr>
          <w:szCs w:val="22"/>
        </w:rPr>
        <w:t>-</w:t>
      </w:r>
      <w:r w:rsidRPr="00532654">
        <w:rPr>
          <w:szCs w:val="22"/>
        </w:rPr>
        <w:t>manufactured hulls and decks, or builds molds to make fiberglass hulls or decks</w:t>
      </w:r>
      <w:r>
        <w:rPr>
          <w:szCs w:val="22"/>
        </w:rPr>
        <w:t xml:space="preserve">.  [40 CFR 63.5779 and </w:t>
      </w:r>
      <w:r w:rsidR="009B50A8">
        <w:rPr>
          <w:szCs w:val="22"/>
        </w:rPr>
        <w:t>Air Construction Permit Application received October 17, 2013</w:t>
      </w:r>
      <w:r>
        <w:rPr>
          <w:szCs w:val="22"/>
        </w:rPr>
        <w:t>]</w:t>
      </w:r>
    </w:p>
    <w:p w:rsidR="00FA05D4" w:rsidRPr="00CC62E9" w:rsidRDefault="00FA05D4" w:rsidP="008C12D8">
      <w:pPr>
        <w:pStyle w:val="ListParagraph"/>
        <w:numPr>
          <w:ilvl w:val="0"/>
          <w:numId w:val="9"/>
        </w:numPr>
        <w:tabs>
          <w:tab w:val="left" w:pos="540"/>
        </w:tabs>
        <w:spacing w:after="120"/>
        <w:ind w:left="0"/>
        <w:jc w:val="both"/>
        <w:rPr>
          <w:szCs w:val="22"/>
        </w:rPr>
      </w:pPr>
      <w:r w:rsidRPr="00CC62E9">
        <w:rPr>
          <w:szCs w:val="22"/>
          <w:u w:val="single"/>
        </w:rPr>
        <w:t>Methods of Operation</w:t>
      </w:r>
      <w:r w:rsidRPr="00CC62E9">
        <w:rPr>
          <w:szCs w:val="22"/>
        </w:rPr>
        <w:t>.</w:t>
      </w:r>
      <w:r w:rsidR="008C12D8">
        <w:rPr>
          <w:szCs w:val="22"/>
        </w:rPr>
        <w:t xml:space="preserve">  The facility is authorized to perform the following activities, as part of the fiberglass boat manufacturing operations.</w:t>
      </w:r>
    </w:p>
    <w:p w:rsidR="008C12D8" w:rsidRPr="008C12D8" w:rsidRDefault="00FA05D4" w:rsidP="008C12D8">
      <w:pPr>
        <w:pStyle w:val="BodyText3"/>
        <w:tabs>
          <w:tab w:val="left" w:pos="360"/>
          <w:tab w:val="left" w:pos="720"/>
        </w:tabs>
        <w:spacing w:after="0"/>
        <w:ind w:left="720" w:hanging="360"/>
        <w:jc w:val="both"/>
        <w:rPr>
          <w:sz w:val="22"/>
          <w:szCs w:val="22"/>
        </w:rPr>
      </w:pPr>
      <w:r w:rsidRPr="008C12D8">
        <w:rPr>
          <w:bCs/>
          <w:sz w:val="22"/>
          <w:szCs w:val="22"/>
        </w:rPr>
        <w:t>a.</w:t>
      </w:r>
      <w:r w:rsidRPr="008C12D8">
        <w:rPr>
          <w:bCs/>
          <w:sz w:val="22"/>
          <w:szCs w:val="22"/>
        </w:rPr>
        <w:tab/>
      </w:r>
      <w:r w:rsidR="008C12D8" w:rsidRPr="008C12D8">
        <w:rPr>
          <w:sz w:val="22"/>
          <w:szCs w:val="22"/>
        </w:rPr>
        <w:t>Op</w:t>
      </w:r>
      <w:r w:rsidR="008C12D8" w:rsidRPr="008C12D8">
        <w:rPr>
          <w:spacing w:val="-1"/>
          <w:sz w:val="22"/>
          <w:szCs w:val="22"/>
        </w:rPr>
        <w:t>e</w:t>
      </w:r>
      <w:r w:rsidR="008C12D8" w:rsidRPr="008C12D8">
        <w:rPr>
          <w:sz w:val="22"/>
          <w:szCs w:val="22"/>
        </w:rPr>
        <w:t>n</w:t>
      </w:r>
      <w:r w:rsidR="008C12D8" w:rsidRPr="008C12D8">
        <w:rPr>
          <w:spacing w:val="14"/>
          <w:sz w:val="22"/>
          <w:szCs w:val="22"/>
        </w:rPr>
        <w:t xml:space="preserve"> </w:t>
      </w:r>
      <w:r w:rsidR="008C12D8" w:rsidRPr="008C12D8">
        <w:rPr>
          <w:sz w:val="22"/>
          <w:szCs w:val="22"/>
        </w:rPr>
        <w:t>molding</w:t>
      </w:r>
      <w:r w:rsidR="008C12D8" w:rsidRPr="008C12D8">
        <w:rPr>
          <w:spacing w:val="12"/>
          <w:sz w:val="22"/>
          <w:szCs w:val="22"/>
        </w:rPr>
        <w:t xml:space="preserve"> </w:t>
      </w:r>
      <w:r w:rsidR="008C12D8" w:rsidRPr="008C12D8">
        <w:rPr>
          <w:spacing w:val="-1"/>
          <w:sz w:val="22"/>
          <w:szCs w:val="22"/>
        </w:rPr>
        <w:t>re</w:t>
      </w:r>
      <w:r w:rsidR="008C12D8" w:rsidRPr="008C12D8">
        <w:rPr>
          <w:sz w:val="22"/>
          <w:szCs w:val="22"/>
        </w:rPr>
        <w:t>sin</w:t>
      </w:r>
      <w:r w:rsidR="008C12D8" w:rsidRPr="008C12D8">
        <w:rPr>
          <w:spacing w:val="12"/>
          <w:sz w:val="22"/>
          <w:szCs w:val="22"/>
        </w:rPr>
        <w:t xml:space="preserve"> </w:t>
      </w:r>
      <w:r w:rsidR="008C12D8" w:rsidRPr="008C12D8">
        <w:rPr>
          <w:spacing w:val="-1"/>
          <w:sz w:val="22"/>
          <w:szCs w:val="22"/>
        </w:rPr>
        <w:t>a</w:t>
      </w:r>
      <w:r w:rsidR="008C12D8" w:rsidRPr="008C12D8">
        <w:rPr>
          <w:sz w:val="22"/>
          <w:szCs w:val="22"/>
        </w:rPr>
        <w:t>nd</w:t>
      </w:r>
      <w:r w:rsidR="008C12D8" w:rsidRPr="008C12D8">
        <w:rPr>
          <w:spacing w:val="12"/>
          <w:sz w:val="22"/>
          <w:szCs w:val="22"/>
        </w:rPr>
        <w:t xml:space="preserve"> </w:t>
      </w:r>
      <w:r w:rsidR="008C12D8" w:rsidRPr="008C12D8">
        <w:rPr>
          <w:spacing w:val="-2"/>
          <w:sz w:val="22"/>
          <w:szCs w:val="22"/>
        </w:rPr>
        <w:t>g</w:t>
      </w:r>
      <w:r w:rsidR="008C12D8" w:rsidRPr="008C12D8">
        <w:rPr>
          <w:spacing w:val="-1"/>
          <w:sz w:val="22"/>
          <w:szCs w:val="22"/>
        </w:rPr>
        <w:t>e</w:t>
      </w:r>
      <w:r w:rsidR="008C12D8" w:rsidRPr="008C12D8">
        <w:rPr>
          <w:sz w:val="22"/>
          <w:szCs w:val="22"/>
        </w:rPr>
        <w:t>l</w:t>
      </w:r>
      <w:r w:rsidR="008C12D8" w:rsidRPr="008C12D8">
        <w:rPr>
          <w:spacing w:val="12"/>
          <w:sz w:val="22"/>
          <w:szCs w:val="22"/>
        </w:rPr>
        <w:t xml:space="preserve">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t</w:t>
      </w:r>
      <w:r w:rsidR="008C12D8" w:rsidRPr="008C12D8">
        <w:rPr>
          <w:spacing w:val="12"/>
          <w:sz w:val="22"/>
          <w:szCs w:val="22"/>
        </w:rPr>
        <w:t xml:space="preserve"> </w:t>
      </w:r>
      <w:r w:rsidR="008C12D8" w:rsidRPr="008C12D8">
        <w:rPr>
          <w:sz w:val="22"/>
          <w:szCs w:val="22"/>
        </w:rPr>
        <w:t>op</w:t>
      </w:r>
      <w:r w:rsidR="008C12D8" w:rsidRPr="008C12D8">
        <w:rPr>
          <w:spacing w:val="-1"/>
          <w:sz w:val="22"/>
          <w:szCs w:val="22"/>
        </w:rPr>
        <w:t>era</w:t>
      </w:r>
      <w:r w:rsidR="008C12D8" w:rsidRPr="008C12D8">
        <w:rPr>
          <w:sz w:val="22"/>
          <w:szCs w:val="22"/>
        </w:rPr>
        <w:t>tions</w:t>
      </w:r>
      <w:r w:rsidR="008C12D8" w:rsidRPr="008C12D8">
        <w:rPr>
          <w:spacing w:val="12"/>
          <w:sz w:val="22"/>
          <w:szCs w:val="22"/>
        </w:rPr>
        <w:t xml:space="preserve"> </w:t>
      </w:r>
      <w:r w:rsidR="008C12D8" w:rsidRPr="008C12D8">
        <w:rPr>
          <w:spacing w:val="-1"/>
          <w:sz w:val="22"/>
          <w:szCs w:val="22"/>
        </w:rPr>
        <w:t>(</w:t>
      </w:r>
      <w:r w:rsidR="008C12D8" w:rsidRPr="008C12D8">
        <w:rPr>
          <w:sz w:val="22"/>
          <w:szCs w:val="22"/>
        </w:rPr>
        <w:t>in</w:t>
      </w:r>
      <w:r w:rsidR="008C12D8" w:rsidRPr="008C12D8">
        <w:rPr>
          <w:spacing w:val="-1"/>
          <w:sz w:val="22"/>
          <w:szCs w:val="22"/>
        </w:rPr>
        <w:t>c</w:t>
      </w:r>
      <w:r w:rsidR="008C12D8" w:rsidRPr="008C12D8">
        <w:rPr>
          <w:sz w:val="22"/>
          <w:szCs w:val="22"/>
        </w:rPr>
        <w:t>luding</w:t>
      </w:r>
      <w:r w:rsidR="008C12D8" w:rsidRPr="008C12D8">
        <w:rPr>
          <w:spacing w:val="10"/>
          <w:sz w:val="22"/>
          <w:szCs w:val="22"/>
        </w:rPr>
        <w:t xml:space="preserve"> </w:t>
      </w:r>
      <w:r w:rsidR="008C12D8" w:rsidRPr="008C12D8">
        <w:rPr>
          <w:sz w:val="22"/>
          <w:szCs w:val="22"/>
        </w:rPr>
        <w:t>pi</w:t>
      </w:r>
      <w:r w:rsidR="008C12D8" w:rsidRPr="008C12D8">
        <w:rPr>
          <w:spacing w:val="-2"/>
          <w:sz w:val="22"/>
          <w:szCs w:val="22"/>
        </w:rPr>
        <w:t>g</w:t>
      </w:r>
      <w:r w:rsidR="008C12D8" w:rsidRPr="008C12D8">
        <w:rPr>
          <w:sz w:val="22"/>
          <w:szCs w:val="22"/>
        </w:rPr>
        <w:t>m</w:t>
      </w:r>
      <w:r w:rsidR="008C12D8" w:rsidRPr="008C12D8">
        <w:rPr>
          <w:spacing w:val="-1"/>
          <w:sz w:val="22"/>
          <w:szCs w:val="22"/>
        </w:rPr>
        <w:t>e</w:t>
      </w:r>
      <w:r w:rsidR="008C12D8" w:rsidRPr="008C12D8">
        <w:rPr>
          <w:sz w:val="22"/>
          <w:szCs w:val="22"/>
        </w:rPr>
        <w:t>nt</w:t>
      </w:r>
      <w:r w:rsidR="008C12D8" w:rsidRPr="008C12D8">
        <w:rPr>
          <w:spacing w:val="-1"/>
          <w:sz w:val="22"/>
          <w:szCs w:val="22"/>
        </w:rPr>
        <w:t>e</w:t>
      </w:r>
      <w:r w:rsidR="008C12D8" w:rsidRPr="008C12D8">
        <w:rPr>
          <w:sz w:val="22"/>
          <w:szCs w:val="22"/>
        </w:rPr>
        <w:t>d</w:t>
      </w:r>
      <w:r w:rsidR="008C12D8" w:rsidRPr="008C12D8">
        <w:rPr>
          <w:spacing w:val="12"/>
          <w:sz w:val="22"/>
          <w:szCs w:val="22"/>
        </w:rPr>
        <w:t xml:space="preserve"> </w:t>
      </w:r>
      <w:r w:rsidR="008C12D8" w:rsidRPr="008C12D8">
        <w:rPr>
          <w:spacing w:val="-2"/>
          <w:sz w:val="22"/>
          <w:szCs w:val="22"/>
        </w:rPr>
        <w:t>g</w:t>
      </w:r>
      <w:r w:rsidR="008C12D8" w:rsidRPr="008C12D8">
        <w:rPr>
          <w:spacing w:val="-1"/>
          <w:sz w:val="22"/>
          <w:szCs w:val="22"/>
        </w:rPr>
        <w:t>e</w:t>
      </w:r>
      <w:r w:rsidR="008C12D8" w:rsidRPr="008C12D8">
        <w:rPr>
          <w:sz w:val="22"/>
          <w:szCs w:val="22"/>
        </w:rPr>
        <w:t>l</w:t>
      </w:r>
      <w:r w:rsidR="008C12D8" w:rsidRPr="008C12D8">
        <w:rPr>
          <w:spacing w:val="12"/>
          <w:sz w:val="22"/>
          <w:szCs w:val="22"/>
        </w:rPr>
        <w:t xml:space="preserve">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t,</w:t>
      </w:r>
      <w:r w:rsidR="008C12D8" w:rsidRPr="008C12D8">
        <w:rPr>
          <w:spacing w:val="12"/>
          <w:sz w:val="22"/>
          <w:szCs w:val="22"/>
        </w:rPr>
        <w:t xml:space="preserve"> </w:t>
      </w:r>
      <w:r w:rsidR="008C12D8" w:rsidRPr="008C12D8">
        <w:rPr>
          <w:spacing w:val="-1"/>
          <w:sz w:val="22"/>
          <w:szCs w:val="22"/>
        </w:rPr>
        <w:t>c</w:t>
      </w:r>
      <w:r w:rsidR="008C12D8" w:rsidRPr="008C12D8">
        <w:rPr>
          <w:sz w:val="22"/>
          <w:szCs w:val="22"/>
        </w:rPr>
        <w:t>l</w:t>
      </w:r>
      <w:r w:rsidR="008C12D8" w:rsidRPr="008C12D8">
        <w:rPr>
          <w:spacing w:val="-1"/>
          <w:sz w:val="22"/>
          <w:szCs w:val="22"/>
        </w:rPr>
        <w:t>ea</w:t>
      </w:r>
      <w:r w:rsidR="008C12D8" w:rsidRPr="008C12D8">
        <w:rPr>
          <w:sz w:val="22"/>
          <w:szCs w:val="22"/>
        </w:rPr>
        <w:t>r</w:t>
      </w:r>
      <w:r w:rsidR="008C12D8" w:rsidRPr="008C12D8">
        <w:rPr>
          <w:spacing w:val="11"/>
          <w:sz w:val="22"/>
          <w:szCs w:val="22"/>
        </w:rPr>
        <w:t xml:space="preserve"> </w:t>
      </w:r>
      <w:r w:rsidR="008C12D8" w:rsidRPr="008C12D8">
        <w:rPr>
          <w:spacing w:val="-2"/>
          <w:sz w:val="22"/>
          <w:szCs w:val="22"/>
        </w:rPr>
        <w:t>g</w:t>
      </w:r>
      <w:r w:rsidR="008C12D8" w:rsidRPr="008C12D8">
        <w:rPr>
          <w:spacing w:val="-1"/>
          <w:sz w:val="22"/>
          <w:szCs w:val="22"/>
        </w:rPr>
        <w:t>e</w:t>
      </w:r>
      <w:r w:rsidR="008C12D8" w:rsidRPr="008C12D8">
        <w:rPr>
          <w:sz w:val="22"/>
          <w:szCs w:val="22"/>
        </w:rPr>
        <w:t>l</w:t>
      </w:r>
      <w:r w:rsidR="008C12D8" w:rsidRPr="008C12D8">
        <w:rPr>
          <w:spacing w:val="12"/>
          <w:sz w:val="22"/>
          <w:szCs w:val="22"/>
        </w:rPr>
        <w:t xml:space="preserve">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t, p</w:t>
      </w:r>
      <w:r w:rsidR="008C12D8" w:rsidRPr="008C12D8">
        <w:rPr>
          <w:spacing w:val="-1"/>
          <w:sz w:val="22"/>
          <w:szCs w:val="22"/>
        </w:rPr>
        <w:t>r</w:t>
      </w:r>
      <w:r w:rsidR="008C12D8" w:rsidRPr="008C12D8">
        <w:rPr>
          <w:sz w:val="22"/>
          <w:szCs w:val="22"/>
        </w:rPr>
        <w:t>odu</w:t>
      </w:r>
      <w:r w:rsidR="008C12D8" w:rsidRPr="008C12D8">
        <w:rPr>
          <w:spacing w:val="-1"/>
          <w:sz w:val="22"/>
          <w:szCs w:val="22"/>
        </w:rPr>
        <w:t>c</w:t>
      </w:r>
      <w:r w:rsidR="008C12D8" w:rsidRPr="008C12D8">
        <w:rPr>
          <w:sz w:val="22"/>
          <w:szCs w:val="22"/>
        </w:rPr>
        <w:t xml:space="preserve">tion </w:t>
      </w:r>
      <w:r w:rsidR="008C12D8" w:rsidRPr="008C12D8">
        <w:rPr>
          <w:spacing w:val="-1"/>
          <w:sz w:val="22"/>
          <w:szCs w:val="22"/>
        </w:rPr>
        <w:t>re</w:t>
      </w:r>
      <w:r w:rsidR="008C12D8" w:rsidRPr="008C12D8">
        <w:rPr>
          <w:sz w:val="22"/>
          <w:szCs w:val="22"/>
        </w:rPr>
        <w:t>sin, tooling</w:t>
      </w:r>
      <w:r w:rsidR="008C12D8" w:rsidRPr="008C12D8">
        <w:rPr>
          <w:spacing w:val="-2"/>
          <w:sz w:val="22"/>
          <w:szCs w:val="22"/>
        </w:rPr>
        <w:t xml:space="preserve"> g</w:t>
      </w:r>
      <w:r w:rsidR="008C12D8" w:rsidRPr="008C12D8">
        <w:rPr>
          <w:spacing w:val="-1"/>
          <w:sz w:val="22"/>
          <w:szCs w:val="22"/>
        </w:rPr>
        <w:t>e</w:t>
      </w:r>
      <w:r w:rsidR="008C12D8" w:rsidRPr="008C12D8">
        <w:rPr>
          <w:sz w:val="22"/>
          <w:szCs w:val="22"/>
        </w:rPr>
        <w:t xml:space="preserve">l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 xml:space="preserve">t, </w:t>
      </w:r>
      <w:r w:rsidR="008C12D8" w:rsidRPr="008C12D8">
        <w:rPr>
          <w:spacing w:val="-1"/>
          <w:sz w:val="22"/>
          <w:szCs w:val="22"/>
        </w:rPr>
        <w:t>a</w:t>
      </w:r>
      <w:r w:rsidR="008C12D8" w:rsidRPr="008C12D8">
        <w:rPr>
          <w:sz w:val="22"/>
          <w:szCs w:val="22"/>
        </w:rPr>
        <w:t>nd tooling</w:t>
      </w:r>
      <w:r w:rsidR="008C12D8" w:rsidRPr="008C12D8">
        <w:rPr>
          <w:spacing w:val="-2"/>
          <w:sz w:val="22"/>
          <w:szCs w:val="22"/>
        </w:rPr>
        <w:t xml:space="preserve"> </w:t>
      </w:r>
      <w:r w:rsidR="008C12D8" w:rsidRPr="008C12D8">
        <w:rPr>
          <w:spacing w:val="-1"/>
          <w:sz w:val="22"/>
          <w:szCs w:val="22"/>
        </w:rPr>
        <w:t>re</w:t>
      </w:r>
      <w:r w:rsidR="008C12D8" w:rsidRPr="008C12D8">
        <w:rPr>
          <w:sz w:val="22"/>
          <w:szCs w:val="22"/>
        </w:rPr>
        <w:t>sin</w:t>
      </w:r>
      <w:r w:rsidR="008C12D8" w:rsidRPr="008C12D8">
        <w:rPr>
          <w:spacing w:val="-1"/>
          <w:sz w:val="22"/>
          <w:szCs w:val="22"/>
        </w:rPr>
        <w:t>)</w:t>
      </w:r>
      <w:r w:rsidR="008C12D8" w:rsidRPr="008C12D8">
        <w:rPr>
          <w:sz w:val="22"/>
          <w:szCs w:val="22"/>
        </w:rPr>
        <w:t>.</w:t>
      </w:r>
    </w:p>
    <w:p w:rsidR="00FA05D4" w:rsidRPr="008C12D8" w:rsidRDefault="00FA05D4" w:rsidP="008C12D8">
      <w:pPr>
        <w:pStyle w:val="BodyText3"/>
        <w:tabs>
          <w:tab w:val="left" w:pos="360"/>
          <w:tab w:val="left" w:pos="720"/>
        </w:tabs>
        <w:spacing w:after="0"/>
        <w:ind w:left="720" w:hanging="360"/>
        <w:jc w:val="both"/>
        <w:rPr>
          <w:sz w:val="22"/>
          <w:szCs w:val="22"/>
        </w:rPr>
      </w:pPr>
      <w:r w:rsidRPr="008C12D8">
        <w:rPr>
          <w:sz w:val="22"/>
          <w:szCs w:val="22"/>
        </w:rPr>
        <w:t>b.</w:t>
      </w:r>
      <w:r w:rsidRPr="008C12D8">
        <w:rPr>
          <w:sz w:val="22"/>
          <w:szCs w:val="22"/>
        </w:rPr>
        <w:tab/>
      </w:r>
      <w:r w:rsidR="008C12D8" w:rsidRPr="008C12D8">
        <w:rPr>
          <w:spacing w:val="1"/>
          <w:sz w:val="22"/>
          <w:szCs w:val="22"/>
        </w:rPr>
        <w:t>C</w:t>
      </w:r>
      <w:r w:rsidR="008C12D8" w:rsidRPr="008C12D8">
        <w:rPr>
          <w:sz w:val="22"/>
          <w:szCs w:val="22"/>
        </w:rPr>
        <w:t>los</w:t>
      </w:r>
      <w:r w:rsidR="008C12D8" w:rsidRPr="008C12D8">
        <w:rPr>
          <w:spacing w:val="-1"/>
          <w:sz w:val="22"/>
          <w:szCs w:val="22"/>
        </w:rPr>
        <w:t>e</w:t>
      </w:r>
      <w:r w:rsidR="008C12D8" w:rsidRPr="008C12D8">
        <w:rPr>
          <w:sz w:val="22"/>
          <w:szCs w:val="22"/>
        </w:rPr>
        <w:t>d molding</w:t>
      </w:r>
      <w:r w:rsidR="008C12D8" w:rsidRPr="008C12D8">
        <w:rPr>
          <w:spacing w:val="-2"/>
          <w:sz w:val="22"/>
          <w:szCs w:val="22"/>
        </w:rPr>
        <w:t xml:space="preserve"> </w:t>
      </w:r>
      <w:r w:rsidR="008C12D8" w:rsidRPr="008C12D8">
        <w:rPr>
          <w:spacing w:val="-1"/>
          <w:sz w:val="22"/>
          <w:szCs w:val="22"/>
        </w:rPr>
        <w:t>re</w:t>
      </w:r>
      <w:r w:rsidR="008C12D8" w:rsidRPr="008C12D8">
        <w:rPr>
          <w:sz w:val="22"/>
          <w:szCs w:val="22"/>
        </w:rPr>
        <w:t>sin op</w:t>
      </w:r>
      <w:r w:rsidR="008C12D8" w:rsidRPr="008C12D8">
        <w:rPr>
          <w:spacing w:val="-1"/>
          <w:sz w:val="22"/>
          <w:szCs w:val="22"/>
        </w:rPr>
        <w:t>era</w:t>
      </w:r>
      <w:r w:rsidR="008C12D8" w:rsidRPr="008C12D8">
        <w:rPr>
          <w:sz w:val="22"/>
          <w:szCs w:val="22"/>
        </w:rPr>
        <w:t>tions.</w:t>
      </w:r>
    </w:p>
    <w:p w:rsidR="00FA05D4" w:rsidRPr="008C12D8" w:rsidRDefault="00FA05D4" w:rsidP="00FA05D4">
      <w:pPr>
        <w:pStyle w:val="BodyText3"/>
        <w:tabs>
          <w:tab w:val="left" w:pos="360"/>
          <w:tab w:val="left" w:pos="720"/>
          <w:tab w:val="left" w:pos="1080"/>
          <w:tab w:val="left" w:pos="1440"/>
        </w:tabs>
        <w:spacing w:after="0"/>
        <w:ind w:left="720" w:hanging="360"/>
        <w:jc w:val="both"/>
        <w:rPr>
          <w:sz w:val="22"/>
          <w:szCs w:val="22"/>
        </w:rPr>
      </w:pPr>
      <w:r w:rsidRPr="008C12D8">
        <w:rPr>
          <w:sz w:val="22"/>
          <w:szCs w:val="22"/>
        </w:rPr>
        <w:t xml:space="preserve">c.   </w:t>
      </w:r>
      <w:r w:rsidRPr="008C12D8">
        <w:rPr>
          <w:sz w:val="22"/>
          <w:szCs w:val="22"/>
        </w:rPr>
        <w:tab/>
      </w:r>
      <w:r w:rsidR="008C12D8" w:rsidRPr="008C12D8">
        <w:rPr>
          <w:spacing w:val="1"/>
          <w:sz w:val="22"/>
          <w:szCs w:val="22"/>
        </w:rPr>
        <w:t>R</w:t>
      </w:r>
      <w:r w:rsidR="008C12D8" w:rsidRPr="008C12D8">
        <w:rPr>
          <w:spacing w:val="-1"/>
          <w:sz w:val="22"/>
          <w:szCs w:val="22"/>
        </w:rPr>
        <w:t>e</w:t>
      </w:r>
      <w:r w:rsidR="008C12D8" w:rsidRPr="008C12D8">
        <w:rPr>
          <w:sz w:val="22"/>
          <w:szCs w:val="22"/>
        </w:rPr>
        <w:t xml:space="preserve">sin </w:t>
      </w:r>
      <w:r w:rsidR="008C12D8" w:rsidRPr="008C12D8">
        <w:rPr>
          <w:spacing w:val="-1"/>
          <w:sz w:val="22"/>
          <w:szCs w:val="22"/>
        </w:rPr>
        <w:t>a</w:t>
      </w:r>
      <w:r w:rsidR="008C12D8" w:rsidRPr="008C12D8">
        <w:rPr>
          <w:sz w:val="22"/>
          <w:szCs w:val="22"/>
        </w:rPr>
        <w:t xml:space="preserve">nd </w:t>
      </w:r>
      <w:r w:rsidR="008C12D8" w:rsidRPr="008C12D8">
        <w:rPr>
          <w:spacing w:val="-2"/>
          <w:sz w:val="22"/>
          <w:szCs w:val="22"/>
        </w:rPr>
        <w:t>g</w:t>
      </w:r>
      <w:r w:rsidR="008C12D8" w:rsidRPr="008C12D8">
        <w:rPr>
          <w:spacing w:val="-1"/>
          <w:sz w:val="22"/>
          <w:szCs w:val="22"/>
        </w:rPr>
        <w:t>e</w:t>
      </w:r>
      <w:r w:rsidR="008C12D8" w:rsidRPr="008C12D8">
        <w:rPr>
          <w:sz w:val="22"/>
          <w:szCs w:val="22"/>
        </w:rPr>
        <w:t xml:space="preserve">l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t mi</w:t>
      </w:r>
      <w:r w:rsidR="008C12D8" w:rsidRPr="008C12D8">
        <w:rPr>
          <w:spacing w:val="2"/>
          <w:sz w:val="22"/>
          <w:szCs w:val="22"/>
        </w:rPr>
        <w:t>x</w:t>
      </w:r>
      <w:r w:rsidR="008C12D8" w:rsidRPr="008C12D8">
        <w:rPr>
          <w:sz w:val="22"/>
          <w:szCs w:val="22"/>
        </w:rPr>
        <w:t>ing</w:t>
      </w:r>
      <w:r w:rsidR="008C12D8" w:rsidRPr="008C12D8">
        <w:rPr>
          <w:spacing w:val="-2"/>
          <w:sz w:val="22"/>
          <w:szCs w:val="22"/>
        </w:rPr>
        <w:t xml:space="preserve"> </w:t>
      </w:r>
      <w:r w:rsidR="008C12D8" w:rsidRPr="008C12D8">
        <w:rPr>
          <w:sz w:val="22"/>
          <w:szCs w:val="22"/>
        </w:rPr>
        <w:t>op</w:t>
      </w:r>
      <w:r w:rsidR="008C12D8" w:rsidRPr="008C12D8">
        <w:rPr>
          <w:spacing w:val="-1"/>
          <w:sz w:val="22"/>
          <w:szCs w:val="22"/>
        </w:rPr>
        <w:t>era</w:t>
      </w:r>
      <w:r w:rsidR="008C12D8" w:rsidRPr="008C12D8">
        <w:rPr>
          <w:sz w:val="22"/>
          <w:szCs w:val="22"/>
        </w:rPr>
        <w:t>tions.</w:t>
      </w:r>
    </w:p>
    <w:p w:rsidR="00FA05D4" w:rsidRPr="008C12D8" w:rsidRDefault="00FA05D4" w:rsidP="00FA05D4">
      <w:pPr>
        <w:pStyle w:val="BodyText3"/>
        <w:tabs>
          <w:tab w:val="left" w:pos="360"/>
          <w:tab w:val="left" w:pos="720"/>
          <w:tab w:val="left" w:pos="1080"/>
          <w:tab w:val="left" w:pos="1440"/>
        </w:tabs>
        <w:spacing w:after="0"/>
        <w:ind w:left="720" w:hanging="360"/>
        <w:jc w:val="both"/>
        <w:rPr>
          <w:sz w:val="22"/>
          <w:szCs w:val="22"/>
        </w:rPr>
      </w:pPr>
      <w:r w:rsidRPr="008C12D8">
        <w:rPr>
          <w:sz w:val="22"/>
          <w:szCs w:val="22"/>
        </w:rPr>
        <w:t xml:space="preserve">d.   </w:t>
      </w:r>
      <w:r w:rsidRPr="008C12D8">
        <w:rPr>
          <w:sz w:val="22"/>
          <w:szCs w:val="22"/>
        </w:rPr>
        <w:tab/>
      </w:r>
      <w:r w:rsidR="008C12D8" w:rsidRPr="008C12D8">
        <w:rPr>
          <w:spacing w:val="1"/>
          <w:sz w:val="22"/>
          <w:szCs w:val="22"/>
        </w:rPr>
        <w:t>R</w:t>
      </w:r>
      <w:r w:rsidR="008C12D8" w:rsidRPr="008C12D8">
        <w:rPr>
          <w:spacing w:val="-1"/>
          <w:sz w:val="22"/>
          <w:szCs w:val="22"/>
        </w:rPr>
        <w:t>e</w:t>
      </w:r>
      <w:r w:rsidR="008C12D8" w:rsidRPr="008C12D8">
        <w:rPr>
          <w:sz w:val="22"/>
          <w:szCs w:val="22"/>
        </w:rPr>
        <w:t xml:space="preserve">sin </w:t>
      </w:r>
      <w:r w:rsidR="008C12D8" w:rsidRPr="008C12D8">
        <w:rPr>
          <w:spacing w:val="-1"/>
          <w:sz w:val="22"/>
          <w:szCs w:val="22"/>
        </w:rPr>
        <w:t>a</w:t>
      </w:r>
      <w:r w:rsidR="008C12D8" w:rsidRPr="008C12D8">
        <w:rPr>
          <w:sz w:val="22"/>
          <w:szCs w:val="22"/>
        </w:rPr>
        <w:t xml:space="preserve">nd </w:t>
      </w:r>
      <w:r w:rsidR="008C12D8" w:rsidRPr="008C12D8">
        <w:rPr>
          <w:spacing w:val="-2"/>
          <w:sz w:val="22"/>
          <w:szCs w:val="22"/>
        </w:rPr>
        <w:t>g</w:t>
      </w:r>
      <w:r w:rsidR="008C12D8" w:rsidRPr="008C12D8">
        <w:rPr>
          <w:spacing w:val="-1"/>
          <w:sz w:val="22"/>
          <w:szCs w:val="22"/>
        </w:rPr>
        <w:t>e</w:t>
      </w:r>
      <w:r w:rsidR="008C12D8" w:rsidRPr="008C12D8">
        <w:rPr>
          <w:sz w:val="22"/>
          <w:szCs w:val="22"/>
        </w:rPr>
        <w:t xml:space="preserve">l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 xml:space="preserve">t </w:t>
      </w:r>
      <w:r w:rsidR="008C12D8" w:rsidRPr="008C12D8">
        <w:rPr>
          <w:spacing w:val="-1"/>
          <w:sz w:val="22"/>
          <w:szCs w:val="22"/>
        </w:rPr>
        <w:t>a</w:t>
      </w:r>
      <w:r w:rsidR="008C12D8" w:rsidRPr="008C12D8">
        <w:rPr>
          <w:sz w:val="22"/>
          <w:szCs w:val="22"/>
        </w:rPr>
        <w:t>ppli</w:t>
      </w:r>
      <w:r w:rsidR="008C12D8" w:rsidRPr="008C12D8">
        <w:rPr>
          <w:spacing w:val="-1"/>
          <w:sz w:val="22"/>
          <w:szCs w:val="22"/>
        </w:rPr>
        <w:t>ca</w:t>
      </w:r>
      <w:r w:rsidR="008C12D8" w:rsidRPr="008C12D8">
        <w:rPr>
          <w:sz w:val="22"/>
          <w:szCs w:val="22"/>
        </w:rPr>
        <w:t xml:space="preserve">tion </w:t>
      </w:r>
      <w:r w:rsidR="008C12D8" w:rsidRPr="008C12D8">
        <w:rPr>
          <w:spacing w:val="-1"/>
          <w:sz w:val="22"/>
          <w:szCs w:val="22"/>
        </w:rPr>
        <w:t>e</w:t>
      </w:r>
      <w:r w:rsidR="008C12D8" w:rsidRPr="008C12D8">
        <w:rPr>
          <w:sz w:val="22"/>
          <w:szCs w:val="22"/>
        </w:rPr>
        <w:t>quipm</w:t>
      </w:r>
      <w:r w:rsidR="008C12D8" w:rsidRPr="008C12D8">
        <w:rPr>
          <w:spacing w:val="-1"/>
          <w:sz w:val="22"/>
          <w:szCs w:val="22"/>
        </w:rPr>
        <w:t>e</w:t>
      </w:r>
      <w:r w:rsidR="008C12D8" w:rsidRPr="008C12D8">
        <w:rPr>
          <w:sz w:val="22"/>
          <w:szCs w:val="22"/>
        </w:rPr>
        <w:t xml:space="preserve">nt </w:t>
      </w:r>
      <w:r w:rsidR="008C12D8" w:rsidRPr="008C12D8">
        <w:rPr>
          <w:spacing w:val="-1"/>
          <w:sz w:val="22"/>
          <w:szCs w:val="22"/>
        </w:rPr>
        <w:t>c</w:t>
      </w:r>
      <w:r w:rsidR="008C12D8" w:rsidRPr="008C12D8">
        <w:rPr>
          <w:sz w:val="22"/>
          <w:szCs w:val="22"/>
        </w:rPr>
        <w:t>l</w:t>
      </w:r>
      <w:r w:rsidR="008C12D8" w:rsidRPr="008C12D8">
        <w:rPr>
          <w:spacing w:val="-1"/>
          <w:sz w:val="22"/>
          <w:szCs w:val="22"/>
        </w:rPr>
        <w:t>ea</w:t>
      </w:r>
      <w:r w:rsidR="008C12D8" w:rsidRPr="008C12D8">
        <w:rPr>
          <w:sz w:val="22"/>
          <w:szCs w:val="22"/>
        </w:rPr>
        <w:t>ning</w:t>
      </w:r>
      <w:r w:rsidR="008C12D8" w:rsidRPr="008C12D8">
        <w:rPr>
          <w:spacing w:val="-2"/>
          <w:sz w:val="22"/>
          <w:szCs w:val="22"/>
        </w:rPr>
        <w:t xml:space="preserve"> </w:t>
      </w:r>
      <w:r w:rsidR="008C12D8" w:rsidRPr="008C12D8">
        <w:rPr>
          <w:sz w:val="22"/>
          <w:szCs w:val="22"/>
        </w:rPr>
        <w:t>op</w:t>
      </w:r>
      <w:r w:rsidR="008C12D8" w:rsidRPr="008C12D8">
        <w:rPr>
          <w:spacing w:val="-1"/>
          <w:sz w:val="22"/>
          <w:szCs w:val="22"/>
        </w:rPr>
        <w:t>era</w:t>
      </w:r>
      <w:r w:rsidR="008C12D8" w:rsidRPr="008C12D8">
        <w:rPr>
          <w:sz w:val="22"/>
          <w:szCs w:val="22"/>
        </w:rPr>
        <w:t>tions.</w:t>
      </w:r>
    </w:p>
    <w:p w:rsidR="008C12D8" w:rsidRPr="00CC62E9" w:rsidRDefault="008C12D8" w:rsidP="008C12D8">
      <w:pPr>
        <w:pStyle w:val="BodyText3"/>
        <w:tabs>
          <w:tab w:val="left" w:pos="360"/>
          <w:tab w:val="left" w:pos="720"/>
          <w:tab w:val="left" w:pos="1080"/>
          <w:tab w:val="left" w:pos="1440"/>
        </w:tabs>
        <w:ind w:left="720" w:hanging="360"/>
        <w:jc w:val="both"/>
        <w:rPr>
          <w:sz w:val="22"/>
          <w:szCs w:val="22"/>
        </w:rPr>
      </w:pPr>
      <w:r w:rsidRPr="008C12D8">
        <w:rPr>
          <w:sz w:val="22"/>
          <w:szCs w:val="22"/>
        </w:rPr>
        <w:t xml:space="preserve">e.  </w:t>
      </w:r>
      <w:r>
        <w:rPr>
          <w:sz w:val="22"/>
          <w:szCs w:val="22"/>
        </w:rPr>
        <w:tab/>
      </w:r>
      <w:r w:rsidRPr="008C12D8">
        <w:rPr>
          <w:spacing w:val="1"/>
          <w:sz w:val="22"/>
          <w:szCs w:val="22"/>
        </w:rPr>
        <w:t>C</w:t>
      </w:r>
      <w:r w:rsidRPr="008C12D8">
        <w:rPr>
          <w:spacing w:val="-1"/>
          <w:sz w:val="22"/>
          <w:szCs w:val="22"/>
        </w:rPr>
        <w:t>ar</w:t>
      </w:r>
      <w:r w:rsidRPr="008C12D8">
        <w:rPr>
          <w:sz w:val="22"/>
          <w:szCs w:val="22"/>
        </w:rPr>
        <w:t>p</w:t>
      </w:r>
      <w:r w:rsidRPr="008C12D8">
        <w:rPr>
          <w:spacing w:val="-1"/>
          <w:sz w:val="22"/>
          <w:szCs w:val="22"/>
        </w:rPr>
        <w:t>e</w:t>
      </w:r>
      <w:r w:rsidRPr="008C12D8">
        <w:rPr>
          <w:sz w:val="22"/>
          <w:szCs w:val="22"/>
        </w:rPr>
        <w:t xml:space="preserve">t </w:t>
      </w:r>
      <w:r w:rsidRPr="008C12D8">
        <w:rPr>
          <w:spacing w:val="-1"/>
          <w:sz w:val="22"/>
          <w:szCs w:val="22"/>
        </w:rPr>
        <w:t>a</w:t>
      </w:r>
      <w:r w:rsidRPr="008C12D8">
        <w:rPr>
          <w:sz w:val="22"/>
          <w:szCs w:val="22"/>
        </w:rPr>
        <w:t xml:space="preserve">nd </w:t>
      </w:r>
      <w:r w:rsidRPr="008C12D8">
        <w:rPr>
          <w:spacing w:val="-1"/>
          <w:sz w:val="22"/>
          <w:szCs w:val="22"/>
        </w:rPr>
        <w:t>fa</w:t>
      </w:r>
      <w:r w:rsidRPr="008C12D8">
        <w:rPr>
          <w:sz w:val="22"/>
          <w:szCs w:val="22"/>
        </w:rPr>
        <w:t>b</w:t>
      </w:r>
      <w:r w:rsidRPr="008C12D8">
        <w:rPr>
          <w:spacing w:val="-1"/>
          <w:sz w:val="22"/>
          <w:szCs w:val="22"/>
        </w:rPr>
        <w:t>r</w:t>
      </w:r>
      <w:r w:rsidRPr="008C12D8">
        <w:rPr>
          <w:sz w:val="22"/>
          <w:szCs w:val="22"/>
        </w:rPr>
        <w:t>ic</w:t>
      </w:r>
      <w:r w:rsidRPr="008C12D8">
        <w:rPr>
          <w:spacing w:val="-1"/>
          <w:sz w:val="22"/>
          <w:szCs w:val="22"/>
        </w:rPr>
        <w:t xml:space="preserve"> a</w:t>
      </w:r>
      <w:r w:rsidRPr="008C12D8">
        <w:rPr>
          <w:sz w:val="22"/>
          <w:szCs w:val="22"/>
        </w:rPr>
        <w:t>dh</w:t>
      </w:r>
      <w:r w:rsidRPr="008C12D8">
        <w:rPr>
          <w:spacing w:val="-1"/>
          <w:sz w:val="22"/>
          <w:szCs w:val="22"/>
        </w:rPr>
        <w:t>e</w:t>
      </w:r>
      <w:r w:rsidRPr="008C12D8">
        <w:rPr>
          <w:sz w:val="22"/>
          <w:szCs w:val="22"/>
        </w:rPr>
        <w:t>sive</w:t>
      </w:r>
      <w:r w:rsidRPr="008C12D8">
        <w:rPr>
          <w:spacing w:val="-1"/>
          <w:sz w:val="22"/>
          <w:szCs w:val="22"/>
        </w:rPr>
        <w:t xml:space="preserve"> </w:t>
      </w:r>
      <w:r w:rsidRPr="008C12D8">
        <w:rPr>
          <w:sz w:val="22"/>
          <w:szCs w:val="22"/>
        </w:rPr>
        <w:t>op</w:t>
      </w:r>
      <w:r w:rsidRPr="008C12D8">
        <w:rPr>
          <w:spacing w:val="-1"/>
          <w:sz w:val="22"/>
          <w:szCs w:val="22"/>
        </w:rPr>
        <w:t>era</w:t>
      </w:r>
      <w:r w:rsidRPr="008C12D8">
        <w:rPr>
          <w:sz w:val="22"/>
          <w:szCs w:val="22"/>
        </w:rPr>
        <w:t>tions.</w:t>
      </w:r>
    </w:p>
    <w:p w:rsidR="00FA05D4" w:rsidRPr="00CC62E9" w:rsidRDefault="00FA05D4" w:rsidP="00FA05D4">
      <w:pPr>
        <w:tabs>
          <w:tab w:val="left" w:pos="540"/>
        </w:tabs>
        <w:spacing w:after="120"/>
        <w:ind w:left="360"/>
        <w:rPr>
          <w:szCs w:val="22"/>
        </w:rPr>
      </w:pPr>
      <w:r w:rsidRPr="008C12D8">
        <w:rPr>
          <w:szCs w:val="22"/>
        </w:rPr>
        <w:t>[</w:t>
      </w:r>
      <w:r w:rsidR="008C12D8" w:rsidRPr="008C12D8">
        <w:rPr>
          <w:szCs w:val="22"/>
        </w:rPr>
        <w:t xml:space="preserve">40 </w:t>
      </w:r>
      <w:r w:rsidR="008C12D8" w:rsidRPr="008C12D8">
        <w:rPr>
          <w:spacing w:val="1"/>
          <w:szCs w:val="22"/>
        </w:rPr>
        <w:t>C</w:t>
      </w:r>
      <w:r w:rsidR="008C12D8" w:rsidRPr="008C12D8">
        <w:rPr>
          <w:spacing w:val="-1"/>
          <w:szCs w:val="22"/>
        </w:rPr>
        <w:t>F</w:t>
      </w:r>
      <w:r w:rsidR="008C12D8" w:rsidRPr="008C12D8">
        <w:rPr>
          <w:szCs w:val="22"/>
        </w:rPr>
        <w:t>R</w:t>
      </w:r>
      <w:r w:rsidR="008C12D8" w:rsidRPr="008C12D8">
        <w:rPr>
          <w:spacing w:val="1"/>
          <w:szCs w:val="22"/>
        </w:rPr>
        <w:t xml:space="preserve"> </w:t>
      </w:r>
      <w:r w:rsidR="008C12D8" w:rsidRPr="008C12D8">
        <w:rPr>
          <w:szCs w:val="22"/>
        </w:rPr>
        <w:t>63.5689</w:t>
      </w:r>
      <w:r w:rsidRPr="00CC62E9">
        <w:rPr>
          <w:szCs w:val="22"/>
        </w:rPr>
        <w:t>, Rules 62-213.410 and 6</w:t>
      </w:r>
      <w:r w:rsidR="001345B9">
        <w:rPr>
          <w:szCs w:val="22"/>
        </w:rPr>
        <w:t xml:space="preserve">2-4.070(3), F.A.C.; </w:t>
      </w:r>
      <w:r w:rsidRPr="00CC62E9">
        <w:rPr>
          <w:szCs w:val="22"/>
        </w:rPr>
        <w:t xml:space="preserve">and, </w:t>
      </w:r>
      <w:r w:rsidR="009B50A8">
        <w:rPr>
          <w:szCs w:val="22"/>
        </w:rPr>
        <w:t>Air Construction Permit Application received October 17, 2013</w:t>
      </w:r>
      <w:r w:rsidRPr="00CC62E9">
        <w:rPr>
          <w:szCs w:val="22"/>
        </w:rPr>
        <w:t>]</w:t>
      </w:r>
    </w:p>
    <w:p w:rsidR="00FA05D4" w:rsidRPr="00CC62E9" w:rsidRDefault="00FA05D4" w:rsidP="00FA05D4">
      <w:pPr>
        <w:pStyle w:val="ListParagraph"/>
        <w:numPr>
          <w:ilvl w:val="0"/>
          <w:numId w:val="9"/>
        </w:numPr>
        <w:tabs>
          <w:tab w:val="left" w:pos="0"/>
          <w:tab w:val="left" w:pos="720"/>
        </w:tabs>
        <w:spacing w:after="120"/>
        <w:ind w:left="540" w:hanging="540"/>
        <w:rPr>
          <w:szCs w:val="22"/>
        </w:rPr>
      </w:pPr>
      <w:r w:rsidRPr="00CC62E9">
        <w:rPr>
          <w:szCs w:val="22"/>
          <w:u w:val="single"/>
        </w:rPr>
        <w:t>Hours of Operation</w:t>
      </w:r>
      <w:r w:rsidR="00A90440">
        <w:rPr>
          <w:szCs w:val="22"/>
        </w:rPr>
        <w:t>.  This emission unit</w:t>
      </w:r>
      <w:r w:rsidRPr="00CC62E9">
        <w:rPr>
          <w:szCs w:val="22"/>
        </w:rPr>
        <w:t xml:space="preserve"> may operate continuously (8,760 hours/year).                            [Rule 62-210.200(PTE), F.A.C.</w:t>
      </w:r>
      <w:r w:rsidR="00B4273E">
        <w:rPr>
          <w:szCs w:val="22"/>
        </w:rPr>
        <w:t xml:space="preserve"> and</w:t>
      </w:r>
      <w:r w:rsidRPr="00CC62E9">
        <w:rPr>
          <w:szCs w:val="22"/>
        </w:rPr>
        <w:t xml:space="preserve"> </w:t>
      </w:r>
      <w:r w:rsidR="00B9692D">
        <w:rPr>
          <w:szCs w:val="22"/>
        </w:rPr>
        <w:t>Air Construction Permit Application received October 17, 2013</w:t>
      </w:r>
      <w:r w:rsidRPr="00CC62E9">
        <w:rPr>
          <w:szCs w:val="22"/>
        </w:rPr>
        <w:t>]</w:t>
      </w:r>
    </w:p>
    <w:p w:rsidR="00FA05D4" w:rsidRPr="00CC62E9" w:rsidRDefault="00FA05D4" w:rsidP="00FA05D4">
      <w:pPr>
        <w:tabs>
          <w:tab w:val="left" w:pos="0"/>
        </w:tabs>
        <w:suppressAutoHyphens/>
        <w:spacing w:before="120" w:after="120"/>
        <w:rPr>
          <w:b/>
          <w:szCs w:val="22"/>
          <w:u w:val="single"/>
        </w:rPr>
      </w:pPr>
      <w:r w:rsidRPr="00CC62E9">
        <w:rPr>
          <w:b/>
          <w:szCs w:val="22"/>
          <w:u w:val="single"/>
        </w:rPr>
        <w:t>Emission Limitations and Standards</w:t>
      </w:r>
    </w:p>
    <w:p w:rsidR="00FA05D4" w:rsidRPr="00CC62E9" w:rsidRDefault="00FA05D4" w:rsidP="00FA05D4">
      <w:pPr>
        <w:tabs>
          <w:tab w:val="left" w:pos="360"/>
          <w:tab w:val="left" w:pos="720"/>
          <w:tab w:val="left" w:pos="1080"/>
          <w:tab w:val="left" w:pos="1440"/>
          <w:tab w:val="right" w:pos="10080"/>
        </w:tabs>
        <w:rPr>
          <w:i/>
          <w:szCs w:val="22"/>
        </w:rPr>
      </w:pPr>
      <w:r w:rsidRPr="00CC62E9">
        <w:rPr>
          <w:b/>
          <w:i/>
          <w:szCs w:val="22"/>
        </w:rPr>
        <w:t>{</w:t>
      </w:r>
      <w:r w:rsidRPr="00CC62E9">
        <w:rPr>
          <w:i/>
          <w:szCs w:val="22"/>
        </w:rPr>
        <w:t>Permitting Note:  The attached Table 1, Summary of Air Pollutant Standards, summarizes information for convenience purposes only.  This table does not supersede any of the terms or conditions of this permit.}</w:t>
      </w:r>
    </w:p>
    <w:p w:rsidR="00FA05D4" w:rsidRPr="00CC62E9" w:rsidRDefault="00FA05D4" w:rsidP="00FA05D4">
      <w:pPr>
        <w:tabs>
          <w:tab w:val="left" w:pos="360"/>
          <w:tab w:val="left" w:pos="720"/>
          <w:tab w:val="left" w:pos="1080"/>
          <w:tab w:val="left" w:pos="1440"/>
          <w:tab w:val="right" w:pos="10080"/>
        </w:tabs>
        <w:rPr>
          <w:i/>
          <w:szCs w:val="22"/>
        </w:rPr>
      </w:pPr>
    </w:p>
    <w:p w:rsidR="00760974" w:rsidRDefault="00B4273E" w:rsidP="00427215">
      <w:pPr>
        <w:pStyle w:val="ListParagraph"/>
        <w:numPr>
          <w:ilvl w:val="0"/>
          <w:numId w:val="9"/>
        </w:numPr>
        <w:tabs>
          <w:tab w:val="left" w:pos="540"/>
          <w:tab w:val="left" w:pos="1080"/>
          <w:tab w:val="left" w:pos="1440"/>
        </w:tabs>
        <w:spacing w:after="120"/>
        <w:ind w:left="0"/>
        <w:jc w:val="both"/>
        <w:rPr>
          <w:szCs w:val="22"/>
        </w:rPr>
      </w:pPr>
      <w:r w:rsidRPr="00AD5640">
        <w:rPr>
          <w:szCs w:val="22"/>
          <w:u w:val="single"/>
        </w:rPr>
        <w:t>Organic HAP Emissions</w:t>
      </w:r>
      <w:r w:rsidR="00FA05D4" w:rsidRPr="00CC62E9">
        <w:rPr>
          <w:szCs w:val="22"/>
        </w:rPr>
        <w:t xml:space="preserve">.  </w:t>
      </w:r>
      <w:r w:rsidR="00427215" w:rsidRPr="00427215">
        <w:rPr>
          <w:szCs w:val="22"/>
        </w:rPr>
        <w:t xml:space="preserve">You must limit organic HAP emissions from </w:t>
      </w:r>
      <w:r w:rsidR="00427215" w:rsidRPr="00427215">
        <w:rPr>
          <w:spacing w:val="-2"/>
          <w:szCs w:val="22"/>
        </w:rPr>
        <w:t>th</w:t>
      </w:r>
      <w:r w:rsidR="00427215" w:rsidRPr="00427215">
        <w:rPr>
          <w:szCs w:val="22"/>
        </w:rPr>
        <w:t>e</w:t>
      </w:r>
      <w:r w:rsidR="00427215" w:rsidRPr="00427215">
        <w:rPr>
          <w:spacing w:val="-1"/>
          <w:szCs w:val="22"/>
        </w:rPr>
        <w:t xml:space="preserve"> </w:t>
      </w:r>
      <w:r w:rsidR="00427215" w:rsidRPr="00427215">
        <w:rPr>
          <w:spacing w:val="-3"/>
          <w:szCs w:val="22"/>
        </w:rPr>
        <w:t>f</w:t>
      </w:r>
      <w:r w:rsidR="00427215" w:rsidRPr="00427215">
        <w:rPr>
          <w:spacing w:val="-2"/>
          <w:szCs w:val="22"/>
        </w:rPr>
        <w:t>iv</w:t>
      </w:r>
      <w:r w:rsidR="00427215" w:rsidRPr="00427215">
        <w:rPr>
          <w:szCs w:val="22"/>
        </w:rPr>
        <w:t>e</w:t>
      </w:r>
      <w:r w:rsidR="00427215" w:rsidRPr="00427215">
        <w:rPr>
          <w:spacing w:val="-1"/>
          <w:szCs w:val="22"/>
        </w:rPr>
        <w:t xml:space="preserve"> </w:t>
      </w:r>
      <w:r w:rsidR="00427215" w:rsidRPr="00427215">
        <w:rPr>
          <w:spacing w:val="-2"/>
          <w:szCs w:val="22"/>
        </w:rPr>
        <w:t>op</w:t>
      </w:r>
      <w:r w:rsidR="00427215" w:rsidRPr="00427215">
        <w:rPr>
          <w:spacing w:val="-3"/>
          <w:szCs w:val="22"/>
        </w:rPr>
        <w:t>e</w:t>
      </w:r>
      <w:r w:rsidR="00427215" w:rsidRPr="00427215">
        <w:rPr>
          <w:szCs w:val="22"/>
        </w:rPr>
        <w:t xml:space="preserve">n </w:t>
      </w:r>
      <w:r w:rsidR="00427215" w:rsidRPr="00427215">
        <w:rPr>
          <w:spacing w:val="-2"/>
          <w:szCs w:val="22"/>
        </w:rPr>
        <w:t>moldin</w:t>
      </w:r>
      <w:r w:rsidR="00427215" w:rsidRPr="00427215">
        <w:rPr>
          <w:szCs w:val="22"/>
        </w:rPr>
        <w:t>g</w:t>
      </w:r>
      <w:r w:rsidR="00427215" w:rsidRPr="00427215">
        <w:rPr>
          <w:spacing w:val="-2"/>
          <w:szCs w:val="22"/>
        </w:rPr>
        <w:t xml:space="preserve"> op</w:t>
      </w:r>
      <w:r w:rsidR="00427215" w:rsidRPr="00427215">
        <w:rPr>
          <w:spacing w:val="-3"/>
          <w:szCs w:val="22"/>
        </w:rPr>
        <w:t>era</w:t>
      </w:r>
      <w:r w:rsidR="00427215" w:rsidRPr="00427215">
        <w:rPr>
          <w:spacing w:val="-2"/>
          <w:szCs w:val="22"/>
        </w:rPr>
        <w:t>tion</w:t>
      </w:r>
      <w:r w:rsidR="00427215" w:rsidRPr="00427215">
        <w:rPr>
          <w:szCs w:val="22"/>
        </w:rPr>
        <w:t>s -</w:t>
      </w:r>
      <w:r w:rsidR="00427215" w:rsidRPr="00427215">
        <w:rPr>
          <w:spacing w:val="-1"/>
          <w:szCs w:val="22"/>
        </w:rPr>
        <w:t xml:space="preserve"> </w:t>
      </w:r>
      <w:r w:rsidR="00427215" w:rsidRPr="00427215">
        <w:rPr>
          <w:spacing w:val="-2"/>
          <w:szCs w:val="22"/>
        </w:rPr>
        <w:t>p</w:t>
      </w:r>
      <w:r w:rsidR="00427215" w:rsidRPr="00427215">
        <w:rPr>
          <w:spacing w:val="-3"/>
          <w:szCs w:val="22"/>
        </w:rPr>
        <w:t>r</w:t>
      </w:r>
      <w:r w:rsidR="00427215" w:rsidRPr="00427215">
        <w:rPr>
          <w:spacing w:val="-2"/>
          <w:szCs w:val="22"/>
        </w:rPr>
        <w:t>odu</w:t>
      </w:r>
      <w:r w:rsidR="00427215" w:rsidRPr="00427215">
        <w:rPr>
          <w:spacing w:val="-3"/>
          <w:szCs w:val="22"/>
        </w:rPr>
        <w:t>c</w:t>
      </w:r>
      <w:r w:rsidR="00427215" w:rsidRPr="00427215">
        <w:rPr>
          <w:spacing w:val="-2"/>
          <w:szCs w:val="22"/>
        </w:rPr>
        <w:t>tio</w:t>
      </w:r>
      <w:r w:rsidR="00427215" w:rsidRPr="00427215">
        <w:rPr>
          <w:szCs w:val="22"/>
        </w:rPr>
        <w:t xml:space="preserve">n </w:t>
      </w:r>
      <w:r w:rsidR="00427215" w:rsidRPr="00427215">
        <w:rPr>
          <w:spacing w:val="-3"/>
          <w:szCs w:val="22"/>
        </w:rPr>
        <w:t>re</w:t>
      </w:r>
      <w:r w:rsidR="00427215" w:rsidRPr="00427215">
        <w:rPr>
          <w:spacing w:val="-2"/>
          <w:szCs w:val="22"/>
        </w:rPr>
        <w:t>sins</w:t>
      </w:r>
      <w:r w:rsidR="00427215" w:rsidRPr="00427215">
        <w:rPr>
          <w:szCs w:val="22"/>
        </w:rPr>
        <w:t xml:space="preserve">, </w:t>
      </w:r>
      <w:r w:rsidR="00427215" w:rsidRPr="00427215">
        <w:rPr>
          <w:spacing w:val="-2"/>
          <w:szCs w:val="22"/>
        </w:rPr>
        <w:t>pi</w:t>
      </w:r>
      <w:r w:rsidR="00427215" w:rsidRPr="00427215">
        <w:rPr>
          <w:spacing w:val="-5"/>
          <w:szCs w:val="22"/>
        </w:rPr>
        <w:t>g</w:t>
      </w:r>
      <w:r w:rsidR="00427215" w:rsidRPr="00427215">
        <w:rPr>
          <w:spacing w:val="-2"/>
          <w:szCs w:val="22"/>
        </w:rPr>
        <w:t>m</w:t>
      </w:r>
      <w:r w:rsidR="00427215" w:rsidRPr="00427215">
        <w:rPr>
          <w:spacing w:val="-3"/>
          <w:szCs w:val="22"/>
        </w:rPr>
        <w:t>e</w:t>
      </w:r>
      <w:r w:rsidR="00427215" w:rsidRPr="00427215">
        <w:rPr>
          <w:spacing w:val="-2"/>
          <w:szCs w:val="22"/>
        </w:rPr>
        <w:t>nt</w:t>
      </w:r>
      <w:r w:rsidR="00427215" w:rsidRPr="00427215">
        <w:rPr>
          <w:spacing w:val="-3"/>
          <w:szCs w:val="22"/>
        </w:rPr>
        <w:t>e</w:t>
      </w:r>
      <w:r w:rsidR="00427215" w:rsidRPr="00427215">
        <w:rPr>
          <w:szCs w:val="22"/>
        </w:rPr>
        <w:t xml:space="preserve">d </w:t>
      </w:r>
      <w:r w:rsidR="00427215" w:rsidRPr="00427215">
        <w:rPr>
          <w:spacing w:val="-5"/>
          <w:szCs w:val="22"/>
        </w:rPr>
        <w:t>g</w:t>
      </w:r>
      <w:r w:rsidR="00427215" w:rsidRPr="00427215">
        <w:rPr>
          <w:spacing w:val="-3"/>
          <w:szCs w:val="22"/>
        </w:rPr>
        <w:t>e</w:t>
      </w:r>
      <w:r w:rsidR="00427215" w:rsidRPr="00427215">
        <w:rPr>
          <w:szCs w:val="22"/>
        </w:rPr>
        <w:t>l</w:t>
      </w:r>
      <w:r w:rsidR="00427215" w:rsidRPr="00427215">
        <w:rPr>
          <w:spacing w:val="5"/>
          <w:szCs w:val="22"/>
        </w:rPr>
        <w:t xml:space="preserve"> </w:t>
      </w:r>
      <w:r w:rsidR="00427215" w:rsidRPr="00427215">
        <w:rPr>
          <w:spacing w:val="-3"/>
          <w:szCs w:val="22"/>
        </w:rPr>
        <w:t>c</w:t>
      </w:r>
      <w:r w:rsidR="00427215" w:rsidRPr="00427215">
        <w:rPr>
          <w:spacing w:val="-2"/>
          <w:szCs w:val="22"/>
        </w:rPr>
        <w:t>o</w:t>
      </w:r>
      <w:r w:rsidR="00427215" w:rsidRPr="00427215">
        <w:rPr>
          <w:spacing w:val="-3"/>
          <w:szCs w:val="22"/>
        </w:rPr>
        <w:t>a</w:t>
      </w:r>
      <w:r w:rsidR="00427215" w:rsidRPr="00427215">
        <w:rPr>
          <w:spacing w:val="-2"/>
          <w:szCs w:val="22"/>
        </w:rPr>
        <w:t>ts</w:t>
      </w:r>
      <w:r w:rsidR="00427215" w:rsidRPr="00427215">
        <w:rPr>
          <w:szCs w:val="22"/>
        </w:rPr>
        <w:t>,</w:t>
      </w:r>
      <w:r w:rsidR="00427215" w:rsidRPr="00427215">
        <w:rPr>
          <w:spacing w:val="4"/>
          <w:szCs w:val="22"/>
        </w:rPr>
        <w:t xml:space="preserve"> </w:t>
      </w:r>
      <w:r w:rsidR="00427215" w:rsidRPr="00427215">
        <w:rPr>
          <w:spacing w:val="-3"/>
          <w:szCs w:val="22"/>
        </w:rPr>
        <w:t>c</w:t>
      </w:r>
      <w:r w:rsidR="00427215" w:rsidRPr="00427215">
        <w:rPr>
          <w:spacing w:val="-2"/>
          <w:szCs w:val="22"/>
        </w:rPr>
        <w:t>l</w:t>
      </w:r>
      <w:r w:rsidR="00427215" w:rsidRPr="00427215">
        <w:rPr>
          <w:spacing w:val="-3"/>
          <w:szCs w:val="22"/>
        </w:rPr>
        <w:t>ea</w:t>
      </w:r>
      <w:r w:rsidR="00427215" w:rsidRPr="00427215">
        <w:rPr>
          <w:szCs w:val="22"/>
        </w:rPr>
        <w:t>r</w:t>
      </w:r>
      <w:r w:rsidR="00427215" w:rsidRPr="00427215">
        <w:rPr>
          <w:spacing w:val="4"/>
          <w:szCs w:val="22"/>
        </w:rPr>
        <w:t xml:space="preserve"> </w:t>
      </w:r>
      <w:r w:rsidR="00427215" w:rsidRPr="00427215">
        <w:rPr>
          <w:spacing w:val="-5"/>
          <w:szCs w:val="22"/>
        </w:rPr>
        <w:t>g</w:t>
      </w:r>
      <w:r w:rsidR="00427215" w:rsidRPr="00427215">
        <w:rPr>
          <w:spacing w:val="-3"/>
          <w:szCs w:val="22"/>
        </w:rPr>
        <w:t>e</w:t>
      </w:r>
      <w:r w:rsidR="00427215" w:rsidRPr="00427215">
        <w:rPr>
          <w:szCs w:val="22"/>
        </w:rPr>
        <w:t>l</w:t>
      </w:r>
      <w:r w:rsidR="00427215" w:rsidRPr="00427215">
        <w:rPr>
          <w:spacing w:val="5"/>
          <w:szCs w:val="22"/>
        </w:rPr>
        <w:t xml:space="preserve"> </w:t>
      </w:r>
      <w:r w:rsidR="00427215" w:rsidRPr="00427215">
        <w:rPr>
          <w:spacing w:val="-3"/>
          <w:szCs w:val="22"/>
        </w:rPr>
        <w:t>c</w:t>
      </w:r>
      <w:r w:rsidR="00427215" w:rsidRPr="00427215">
        <w:rPr>
          <w:spacing w:val="-2"/>
          <w:szCs w:val="22"/>
        </w:rPr>
        <w:t>o</w:t>
      </w:r>
      <w:r w:rsidR="00427215" w:rsidRPr="00427215">
        <w:rPr>
          <w:spacing w:val="-3"/>
          <w:szCs w:val="22"/>
        </w:rPr>
        <w:t>a</w:t>
      </w:r>
      <w:r w:rsidR="00427215" w:rsidRPr="00427215">
        <w:rPr>
          <w:spacing w:val="-2"/>
          <w:szCs w:val="22"/>
        </w:rPr>
        <w:t>ts</w:t>
      </w:r>
      <w:r w:rsidR="00427215" w:rsidRPr="00427215">
        <w:rPr>
          <w:szCs w:val="22"/>
        </w:rPr>
        <w:t>,</w:t>
      </w:r>
      <w:r w:rsidR="00427215" w:rsidRPr="00427215">
        <w:rPr>
          <w:spacing w:val="4"/>
          <w:szCs w:val="22"/>
        </w:rPr>
        <w:t xml:space="preserve"> </w:t>
      </w:r>
      <w:r w:rsidR="00427215" w:rsidRPr="00427215">
        <w:rPr>
          <w:spacing w:val="-2"/>
          <w:szCs w:val="22"/>
        </w:rPr>
        <w:t>toolin</w:t>
      </w:r>
      <w:r w:rsidR="00427215" w:rsidRPr="00427215">
        <w:rPr>
          <w:szCs w:val="22"/>
        </w:rPr>
        <w:t>g</w:t>
      </w:r>
      <w:r w:rsidR="00427215" w:rsidRPr="00427215">
        <w:rPr>
          <w:spacing w:val="2"/>
          <w:szCs w:val="22"/>
        </w:rPr>
        <w:t xml:space="preserve"> </w:t>
      </w:r>
      <w:r w:rsidR="00427215" w:rsidRPr="00427215">
        <w:rPr>
          <w:spacing w:val="-3"/>
          <w:szCs w:val="22"/>
        </w:rPr>
        <w:t>re</w:t>
      </w:r>
      <w:r w:rsidR="00427215" w:rsidRPr="00427215">
        <w:rPr>
          <w:spacing w:val="-2"/>
          <w:szCs w:val="22"/>
        </w:rPr>
        <w:t>sins</w:t>
      </w:r>
      <w:r w:rsidR="00427215" w:rsidRPr="00427215">
        <w:rPr>
          <w:szCs w:val="22"/>
        </w:rPr>
        <w:t>,</w:t>
      </w:r>
      <w:r w:rsidR="00427215" w:rsidRPr="00427215">
        <w:rPr>
          <w:spacing w:val="2"/>
          <w:szCs w:val="22"/>
        </w:rPr>
        <w:t xml:space="preserve"> </w:t>
      </w:r>
      <w:r w:rsidR="00427215" w:rsidRPr="00427215">
        <w:rPr>
          <w:spacing w:val="-3"/>
          <w:szCs w:val="22"/>
        </w:rPr>
        <w:t>a</w:t>
      </w:r>
      <w:r w:rsidR="00427215" w:rsidRPr="00427215">
        <w:rPr>
          <w:spacing w:val="-2"/>
          <w:szCs w:val="22"/>
        </w:rPr>
        <w:t>n</w:t>
      </w:r>
      <w:r w:rsidR="00427215" w:rsidRPr="00427215">
        <w:rPr>
          <w:szCs w:val="22"/>
        </w:rPr>
        <w:t>d</w:t>
      </w:r>
      <w:r w:rsidR="00427215" w:rsidRPr="00427215">
        <w:rPr>
          <w:spacing w:val="2"/>
          <w:szCs w:val="22"/>
        </w:rPr>
        <w:t xml:space="preserve"> </w:t>
      </w:r>
      <w:r w:rsidR="00427215" w:rsidRPr="00427215">
        <w:rPr>
          <w:spacing w:val="-2"/>
          <w:szCs w:val="22"/>
        </w:rPr>
        <w:t>toolin</w:t>
      </w:r>
      <w:r w:rsidR="00427215" w:rsidRPr="00427215">
        <w:rPr>
          <w:szCs w:val="22"/>
        </w:rPr>
        <w:t xml:space="preserve">g </w:t>
      </w:r>
      <w:r w:rsidR="00427215" w:rsidRPr="00427215">
        <w:rPr>
          <w:spacing w:val="-5"/>
          <w:szCs w:val="22"/>
        </w:rPr>
        <w:t>g</w:t>
      </w:r>
      <w:r w:rsidR="00427215" w:rsidRPr="00427215">
        <w:rPr>
          <w:spacing w:val="-3"/>
          <w:szCs w:val="22"/>
        </w:rPr>
        <w:t>e</w:t>
      </w:r>
      <w:r w:rsidR="00427215" w:rsidRPr="00427215">
        <w:rPr>
          <w:szCs w:val="22"/>
        </w:rPr>
        <w:t>l</w:t>
      </w:r>
      <w:r w:rsidR="00427215" w:rsidRPr="00427215">
        <w:rPr>
          <w:spacing w:val="2"/>
          <w:szCs w:val="22"/>
        </w:rPr>
        <w:t xml:space="preserve"> </w:t>
      </w:r>
      <w:r w:rsidR="00427215" w:rsidRPr="00427215">
        <w:rPr>
          <w:spacing w:val="-3"/>
          <w:szCs w:val="22"/>
        </w:rPr>
        <w:t>c</w:t>
      </w:r>
      <w:r w:rsidR="00427215" w:rsidRPr="00427215">
        <w:rPr>
          <w:spacing w:val="-2"/>
          <w:szCs w:val="22"/>
        </w:rPr>
        <w:t>o</w:t>
      </w:r>
      <w:r w:rsidR="00427215" w:rsidRPr="00427215">
        <w:rPr>
          <w:spacing w:val="-3"/>
          <w:szCs w:val="22"/>
        </w:rPr>
        <w:t>a</w:t>
      </w:r>
      <w:r w:rsidR="00427215" w:rsidRPr="00427215">
        <w:rPr>
          <w:spacing w:val="-2"/>
          <w:szCs w:val="22"/>
        </w:rPr>
        <w:t>t</w:t>
      </w:r>
      <w:r w:rsidR="00427215" w:rsidRPr="00427215">
        <w:rPr>
          <w:szCs w:val="22"/>
        </w:rPr>
        <w:t>s</w:t>
      </w:r>
      <w:r w:rsidR="00427215" w:rsidRPr="00427215">
        <w:rPr>
          <w:spacing w:val="2"/>
          <w:szCs w:val="22"/>
        </w:rPr>
        <w:t xml:space="preserve"> </w:t>
      </w:r>
      <w:r w:rsidR="00427215" w:rsidRPr="00427215">
        <w:rPr>
          <w:szCs w:val="22"/>
        </w:rPr>
        <w:t>to the limit specified by</w:t>
      </w:r>
      <w:r w:rsidR="00427215">
        <w:rPr>
          <w:szCs w:val="22"/>
        </w:rPr>
        <w:t xml:space="preserve"> the equation</w:t>
      </w:r>
      <w:r w:rsidR="00427215" w:rsidRPr="00427215">
        <w:rPr>
          <w:szCs w:val="22"/>
        </w:rPr>
        <w:t>, based on a 12-month rolling average</w:t>
      </w:r>
      <w:r w:rsidR="00427215">
        <w:rPr>
          <w:szCs w:val="22"/>
        </w:rPr>
        <w:t>.</w:t>
      </w:r>
    </w:p>
    <w:p w:rsidR="00427215" w:rsidRPr="00427215" w:rsidRDefault="00427215" w:rsidP="00427215">
      <w:pPr>
        <w:spacing w:before="27" w:line="540" w:lineRule="atLeast"/>
        <w:ind w:left="748" w:right="1503" w:firstLine="794"/>
        <w:rPr>
          <w:szCs w:val="22"/>
        </w:rPr>
      </w:pPr>
      <w:r w:rsidRPr="00427215">
        <w:rPr>
          <w:spacing w:val="-3"/>
          <w:szCs w:val="22"/>
        </w:rPr>
        <w:t>HA</w:t>
      </w:r>
      <w:r w:rsidRPr="00427215">
        <w:rPr>
          <w:szCs w:val="22"/>
        </w:rPr>
        <w:t>P</w:t>
      </w:r>
      <w:r w:rsidRPr="00427215">
        <w:rPr>
          <w:spacing w:val="-23"/>
          <w:szCs w:val="22"/>
        </w:rPr>
        <w:t xml:space="preserve"> </w:t>
      </w:r>
      <w:r w:rsidRPr="00427215">
        <w:rPr>
          <w:spacing w:val="-4"/>
          <w:position w:val="-3"/>
          <w:szCs w:val="22"/>
        </w:rPr>
        <w:t>l</w:t>
      </w:r>
      <w:r w:rsidRPr="00427215">
        <w:rPr>
          <w:spacing w:val="-2"/>
          <w:position w:val="-3"/>
          <w:szCs w:val="22"/>
        </w:rPr>
        <w:t>i</w:t>
      </w:r>
      <w:r w:rsidRPr="00427215">
        <w:rPr>
          <w:spacing w:val="-3"/>
          <w:position w:val="-3"/>
          <w:szCs w:val="22"/>
        </w:rPr>
        <w:t>m</w:t>
      </w:r>
      <w:r w:rsidRPr="00427215">
        <w:rPr>
          <w:spacing w:val="-2"/>
          <w:position w:val="-3"/>
          <w:szCs w:val="22"/>
        </w:rPr>
        <w:t>i</w:t>
      </w:r>
      <w:r w:rsidRPr="00427215">
        <w:rPr>
          <w:position w:val="-3"/>
          <w:szCs w:val="22"/>
        </w:rPr>
        <w:t>t</w:t>
      </w:r>
      <w:r w:rsidRPr="00427215">
        <w:rPr>
          <w:spacing w:val="16"/>
          <w:position w:val="-3"/>
          <w:szCs w:val="22"/>
        </w:rPr>
        <w:t xml:space="preserve"> </w:t>
      </w:r>
      <w:r w:rsidRPr="00427215">
        <w:rPr>
          <w:szCs w:val="22"/>
        </w:rPr>
        <w:t>=</w:t>
      </w:r>
      <w:r w:rsidRPr="00427215">
        <w:rPr>
          <w:spacing w:val="-6"/>
          <w:szCs w:val="22"/>
        </w:rPr>
        <w:t xml:space="preserve"> </w:t>
      </w:r>
      <w:r w:rsidRPr="00427215">
        <w:rPr>
          <w:spacing w:val="-1"/>
          <w:szCs w:val="22"/>
        </w:rPr>
        <w:t>[</w:t>
      </w:r>
      <w:r w:rsidRPr="00427215">
        <w:rPr>
          <w:spacing w:val="-2"/>
          <w:szCs w:val="22"/>
        </w:rPr>
        <w:t>46</w:t>
      </w:r>
      <w:r w:rsidRPr="00427215">
        <w:rPr>
          <w:spacing w:val="-3"/>
          <w:szCs w:val="22"/>
        </w:rPr>
        <w:t>(</w:t>
      </w:r>
      <w:r w:rsidRPr="00427215">
        <w:rPr>
          <w:spacing w:val="-2"/>
          <w:szCs w:val="22"/>
        </w:rPr>
        <w:t>M</w:t>
      </w:r>
      <w:r w:rsidRPr="00427215">
        <w:rPr>
          <w:spacing w:val="-2"/>
          <w:position w:val="-3"/>
          <w:szCs w:val="22"/>
          <w:vertAlign w:val="subscript"/>
        </w:rPr>
        <w:t>R</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159</w:t>
      </w:r>
      <w:r w:rsidRPr="00427215">
        <w:rPr>
          <w:spacing w:val="-3"/>
          <w:szCs w:val="22"/>
        </w:rPr>
        <w:t>(</w:t>
      </w:r>
      <w:r w:rsidRPr="00427215">
        <w:rPr>
          <w:spacing w:val="-2"/>
          <w:szCs w:val="22"/>
        </w:rPr>
        <w:t>M</w:t>
      </w:r>
      <w:r w:rsidRPr="00427215">
        <w:rPr>
          <w:spacing w:val="-3"/>
          <w:position w:val="-3"/>
          <w:szCs w:val="22"/>
          <w:vertAlign w:val="subscript"/>
        </w:rPr>
        <w:t>P</w:t>
      </w:r>
      <w:r w:rsidRPr="00427215">
        <w:rPr>
          <w:spacing w:val="-6"/>
          <w:position w:val="-3"/>
          <w:szCs w:val="22"/>
          <w:vertAlign w:val="subscript"/>
        </w:rPr>
        <w:t>G</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291</w:t>
      </w:r>
      <w:r w:rsidRPr="00427215">
        <w:rPr>
          <w:spacing w:val="-3"/>
          <w:szCs w:val="22"/>
        </w:rPr>
        <w:t>(</w:t>
      </w:r>
      <w:r w:rsidRPr="00427215">
        <w:rPr>
          <w:spacing w:val="-2"/>
          <w:szCs w:val="22"/>
        </w:rPr>
        <w:t>M</w:t>
      </w:r>
      <w:r w:rsidRPr="00427215">
        <w:rPr>
          <w:spacing w:val="-2"/>
          <w:position w:val="-3"/>
          <w:szCs w:val="22"/>
          <w:vertAlign w:val="subscript"/>
        </w:rPr>
        <w:t>C</w:t>
      </w:r>
      <w:r w:rsidRPr="00427215">
        <w:rPr>
          <w:spacing w:val="-6"/>
          <w:position w:val="-3"/>
          <w:szCs w:val="22"/>
          <w:vertAlign w:val="subscript"/>
        </w:rPr>
        <w:t>G</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54</w:t>
      </w:r>
      <w:r w:rsidRPr="00427215">
        <w:rPr>
          <w:spacing w:val="-3"/>
          <w:szCs w:val="22"/>
        </w:rPr>
        <w:t>(</w:t>
      </w:r>
      <w:r w:rsidRPr="00427215">
        <w:rPr>
          <w:spacing w:val="-2"/>
          <w:szCs w:val="22"/>
        </w:rPr>
        <w:t>M</w:t>
      </w:r>
      <w:r w:rsidRPr="00427215">
        <w:rPr>
          <w:spacing w:val="-5"/>
          <w:position w:val="-3"/>
          <w:szCs w:val="22"/>
          <w:vertAlign w:val="subscript"/>
        </w:rPr>
        <w:t>T</w:t>
      </w:r>
      <w:r w:rsidRPr="00427215">
        <w:rPr>
          <w:spacing w:val="-2"/>
          <w:position w:val="-3"/>
          <w:szCs w:val="22"/>
          <w:vertAlign w:val="subscript"/>
        </w:rPr>
        <w:t>R</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214</w:t>
      </w:r>
      <w:r w:rsidRPr="00427215">
        <w:rPr>
          <w:spacing w:val="-3"/>
          <w:szCs w:val="22"/>
        </w:rPr>
        <w:t>(</w:t>
      </w:r>
      <w:r w:rsidRPr="00427215">
        <w:rPr>
          <w:spacing w:val="-2"/>
          <w:szCs w:val="22"/>
        </w:rPr>
        <w:t>M</w:t>
      </w:r>
      <w:r w:rsidRPr="00427215">
        <w:rPr>
          <w:spacing w:val="-5"/>
          <w:position w:val="-3"/>
          <w:szCs w:val="22"/>
          <w:vertAlign w:val="subscript"/>
        </w:rPr>
        <w:t>T</w:t>
      </w:r>
      <w:r w:rsidRPr="00427215">
        <w:rPr>
          <w:spacing w:val="-6"/>
          <w:position w:val="-3"/>
          <w:szCs w:val="22"/>
          <w:vertAlign w:val="subscript"/>
        </w:rPr>
        <w:t>G</w:t>
      </w:r>
      <w:r w:rsidRPr="00427215">
        <w:rPr>
          <w:spacing w:val="-3"/>
          <w:szCs w:val="22"/>
        </w:rPr>
        <w:t>)</w:t>
      </w:r>
      <w:r w:rsidRPr="00427215">
        <w:rPr>
          <w:szCs w:val="22"/>
        </w:rPr>
        <w:t xml:space="preserve">] </w:t>
      </w:r>
      <w:r w:rsidRPr="00427215">
        <w:rPr>
          <w:spacing w:val="-1"/>
          <w:szCs w:val="22"/>
        </w:rPr>
        <w:t>W</w:t>
      </w:r>
      <w:r w:rsidRPr="00427215">
        <w:rPr>
          <w:spacing w:val="-2"/>
          <w:szCs w:val="22"/>
        </w:rPr>
        <w:t>h</w:t>
      </w:r>
      <w:r w:rsidRPr="00427215">
        <w:rPr>
          <w:spacing w:val="-3"/>
          <w:szCs w:val="22"/>
        </w:rPr>
        <w:t>ere</w:t>
      </w:r>
      <w:r w:rsidRPr="00427215">
        <w:rPr>
          <w:szCs w:val="22"/>
        </w:rPr>
        <w:t>:</w:t>
      </w:r>
    </w:p>
    <w:p w:rsidR="00427215" w:rsidRPr="00427215" w:rsidRDefault="00427215" w:rsidP="00427215">
      <w:pPr>
        <w:tabs>
          <w:tab w:val="left" w:pos="2720"/>
        </w:tabs>
        <w:spacing w:before="2" w:line="242" w:lineRule="auto"/>
        <w:ind w:left="2728" w:right="56" w:hanging="1454"/>
        <w:rPr>
          <w:szCs w:val="22"/>
        </w:rPr>
      </w:pPr>
      <w:r w:rsidRPr="00427215">
        <w:rPr>
          <w:spacing w:val="-3"/>
          <w:szCs w:val="22"/>
        </w:rPr>
        <w:t>HA</w:t>
      </w:r>
      <w:r w:rsidRPr="00427215">
        <w:rPr>
          <w:szCs w:val="22"/>
        </w:rPr>
        <w:t>P</w:t>
      </w:r>
      <w:r w:rsidRPr="00427215">
        <w:rPr>
          <w:spacing w:val="-4"/>
          <w:szCs w:val="22"/>
        </w:rPr>
        <w:t xml:space="preserve"> </w:t>
      </w:r>
      <w:r w:rsidRPr="00427215">
        <w:rPr>
          <w:spacing w:val="-7"/>
          <w:szCs w:val="22"/>
        </w:rPr>
        <w:t>L</w:t>
      </w:r>
      <w:r w:rsidRPr="00427215">
        <w:rPr>
          <w:spacing w:val="-2"/>
          <w:szCs w:val="22"/>
        </w:rPr>
        <w:t>imi</w:t>
      </w:r>
      <w:r w:rsidRPr="00427215">
        <w:rPr>
          <w:szCs w:val="22"/>
        </w:rPr>
        <w:t>t</w:t>
      </w:r>
      <w:r w:rsidRPr="00427215">
        <w:rPr>
          <w:spacing w:val="-4"/>
          <w:szCs w:val="22"/>
        </w:rPr>
        <w:t xml:space="preserve"> </w:t>
      </w:r>
      <w:r w:rsidRPr="00427215">
        <w:rPr>
          <w:szCs w:val="22"/>
        </w:rPr>
        <w:t>=</w:t>
      </w:r>
      <w:r w:rsidRPr="00427215">
        <w:rPr>
          <w:szCs w:val="22"/>
        </w:rPr>
        <w:tab/>
      </w:r>
      <w:r w:rsidRPr="00427215">
        <w:rPr>
          <w:spacing w:val="-3"/>
          <w:szCs w:val="22"/>
        </w:rPr>
        <w:t>T</w:t>
      </w:r>
      <w:r w:rsidRPr="00427215">
        <w:rPr>
          <w:spacing w:val="-2"/>
          <w:szCs w:val="22"/>
        </w:rPr>
        <w:t>ot</w:t>
      </w:r>
      <w:r w:rsidRPr="00427215">
        <w:rPr>
          <w:spacing w:val="-3"/>
          <w:szCs w:val="22"/>
        </w:rPr>
        <w:t>a</w:t>
      </w:r>
      <w:r w:rsidRPr="00427215">
        <w:rPr>
          <w:szCs w:val="22"/>
        </w:rPr>
        <w:t xml:space="preserve">l </w:t>
      </w:r>
      <w:r w:rsidRPr="00427215">
        <w:rPr>
          <w:spacing w:val="15"/>
          <w:szCs w:val="22"/>
        </w:rPr>
        <w:t xml:space="preserve"> </w:t>
      </w:r>
      <w:r w:rsidRPr="00427215">
        <w:rPr>
          <w:spacing w:val="-3"/>
          <w:szCs w:val="22"/>
        </w:rPr>
        <w:t>a</w:t>
      </w:r>
      <w:r w:rsidRPr="00427215">
        <w:rPr>
          <w:spacing w:val="-2"/>
          <w:szCs w:val="22"/>
        </w:rPr>
        <w:t>llo</w:t>
      </w:r>
      <w:r w:rsidRPr="00427215">
        <w:rPr>
          <w:spacing w:val="-3"/>
          <w:szCs w:val="22"/>
        </w:rPr>
        <w:t>wa</w:t>
      </w:r>
      <w:r w:rsidRPr="00427215">
        <w:rPr>
          <w:spacing w:val="-2"/>
          <w:szCs w:val="22"/>
        </w:rPr>
        <w:t>bl</w:t>
      </w:r>
      <w:r w:rsidRPr="00427215">
        <w:rPr>
          <w:szCs w:val="22"/>
        </w:rPr>
        <w:t xml:space="preserve">e </w:t>
      </w:r>
      <w:r w:rsidRPr="00427215">
        <w:rPr>
          <w:spacing w:val="13"/>
          <w:szCs w:val="22"/>
        </w:rPr>
        <w:t xml:space="preserve"> </w:t>
      </w:r>
      <w:r w:rsidRPr="00427215">
        <w:rPr>
          <w:spacing w:val="-2"/>
          <w:szCs w:val="22"/>
        </w:rPr>
        <w:t>o</w:t>
      </w:r>
      <w:r w:rsidRPr="00427215">
        <w:rPr>
          <w:spacing w:val="-3"/>
          <w:szCs w:val="22"/>
        </w:rPr>
        <w:t>r</w:t>
      </w:r>
      <w:r w:rsidRPr="00427215">
        <w:rPr>
          <w:spacing w:val="-5"/>
          <w:szCs w:val="22"/>
        </w:rPr>
        <w:t>g</w:t>
      </w:r>
      <w:r w:rsidRPr="00427215">
        <w:rPr>
          <w:spacing w:val="-3"/>
          <w:szCs w:val="22"/>
        </w:rPr>
        <w:t>a</w:t>
      </w:r>
      <w:r w:rsidRPr="00427215">
        <w:rPr>
          <w:spacing w:val="-2"/>
          <w:szCs w:val="22"/>
        </w:rPr>
        <w:t>ni</w:t>
      </w:r>
      <w:r w:rsidRPr="00427215">
        <w:rPr>
          <w:szCs w:val="22"/>
        </w:rPr>
        <w:t xml:space="preserve">c </w:t>
      </w:r>
      <w:r w:rsidRPr="00427215">
        <w:rPr>
          <w:spacing w:val="13"/>
          <w:szCs w:val="22"/>
        </w:rPr>
        <w:t xml:space="preserve"> </w:t>
      </w:r>
      <w:r w:rsidRPr="00427215">
        <w:rPr>
          <w:spacing w:val="-3"/>
          <w:szCs w:val="22"/>
        </w:rPr>
        <w:t>HA</w:t>
      </w:r>
      <w:r w:rsidRPr="00427215">
        <w:rPr>
          <w:szCs w:val="22"/>
        </w:rPr>
        <w:t xml:space="preserve">P </w:t>
      </w:r>
      <w:r w:rsidRPr="00427215">
        <w:rPr>
          <w:spacing w:val="15"/>
          <w:szCs w:val="22"/>
        </w:rPr>
        <w:t xml:space="preserve"> </w:t>
      </w:r>
      <w:r w:rsidRPr="00427215">
        <w:rPr>
          <w:spacing w:val="-2"/>
          <w:szCs w:val="22"/>
        </w:rPr>
        <w:t>th</w:t>
      </w:r>
      <w:r w:rsidRPr="00427215">
        <w:rPr>
          <w:spacing w:val="-3"/>
          <w:szCs w:val="22"/>
        </w:rPr>
        <w:t>a</w:t>
      </w:r>
      <w:r w:rsidRPr="00427215">
        <w:rPr>
          <w:szCs w:val="22"/>
        </w:rPr>
        <w:t xml:space="preserve">t </w:t>
      </w:r>
      <w:r w:rsidRPr="00427215">
        <w:rPr>
          <w:spacing w:val="15"/>
          <w:szCs w:val="22"/>
        </w:rPr>
        <w:t xml:space="preserve"> </w:t>
      </w:r>
      <w:r w:rsidRPr="00427215">
        <w:rPr>
          <w:spacing w:val="-3"/>
          <w:szCs w:val="22"/>
        </w:rPr>
        <w:t>ca</w:t>
      </w:r>
      <w:r w:rsidRPr="00427215">
        <w:rPr>
          <w:szCs w:val="22"/>
        </w:rPr>
        <w:t xml:space="preserve">n </w:t>
      </w:r>
      <w:r w:rsidRPr="00427215">
        <w:rPr>
          <w:spacing w:val="14"/>
          <w:szCs w:val="22"/>
        </w:rPr>
        <w:t xml:space="preserve"> </w:t>
      </w:r>
      <w:r w:rsidRPr="00427215">
        <w:rPr>
          <w:spacing w:val="-2"/>
          <w:szCs w:val="22"/>
        </w:rPr>
        <w:t>b</w:t>
      </w:r>
      <w:r w:rsidRPr="00427215">
        <w:rPr>
          <w:szCs w:val="22"/>
        </w:rPr>
        <w:t xml:space="preserve">e </w:t>
      </w:r>
      <w:r w:rsidRPr="00427215">
        <w:rPr>
          <w:spacing w:val="13"/>
          <w:szCs w:val="22"/>
        </w:rPr>
        <w:t xml:space="preserve"> </w:t>
      </w:r>
      <w:r w:rsidRPr="00427215">
        <w:rPr>
          <w:spacing w:val="-3"/>
          <w:szCs w:val="22"/>
        </w:rPr>
        <w:t>e</w:t>
      </w:r>
      <w:r w:rsidRPr="00427215">
        <w:rPr>
          <w:spacing w:val="-2"/>
          <w:szCs w:val="22"/>
        </w:rPr>
        <w:t>mitt</w:t>
      </w:r>
      <w:r w:rsidRPr="00427215">
        <w:rPr>
          <w:spacing w:val="-3"/>
          <w:szCs w:val="22"/>
        </w:rPr>
        <w:t>e</w:t>
      </w:r>
      <w:r w:rsidRPr="00427215">
        <w:rPr>
          <w:szCs w:val="22"/>
        </w:rPr>
        <w:t xml:space="preserve">d </w:t>
      </w:r>
      <w:r w:rsidRPr="00427215">
        <w:rPr>
          <w:spacing w:val="12"/>
          <w:szCs w:val="22"/>
        </w:rPr>
        <w:t xml:space="preserve"> </w:t>
      </w:r>
      <w:r w:rsidRPr="00427215">
        <w:rPr>
          <w:spacing w:val="-3"/>
          <w:szCs w:val="22"/>
        </w:rPr>
        <w:t>fr</w:t>
      </w:r>
      <w:r w:rsidRPr="00427215">
        <w:rPr>
          <w:spacing w:val="-2"/>
          <w:szCs w:val="22"/>
        </w:rPr>
        <w:t>o</w:t>
      </w:r>
      <w:r w:rsidRPr="00427215">
        <w:rPr>
          <w:szCs w:val="22"/>
        </w:rPr>
        <w:t xml:space="preserve">m </w:t>
      </w:r>
      <w:r w:rsidRPr="00427215">
        <w:rPr>
          <w:spacing w:val="12"/>
          <w:szCs w:val="22"/>
        </w:rPr>
        <w:t xml:space="preserve"> </w:t>
      </w:r>
      <w:r w:rsidRPr="00427215">
        <w:rPr>
          <w:spacing w:val="-2"/>
          <w:szCs w:val="22"/>
        </w:rPr>
        <w:t>th</w:t>
      </w:r>
      <w:r w:rsidRPr="00427215">
        <w:rPr>
          <w:szCs w:val="22"/>
        </w:rPr>
        <w:t xml:space="preserve">e </w:t>
      </w:r>
      <w:r w:rsidRPr="00427215">
        <w:rPr>
          <w:spacing w:val="11"/>
          <w:szCs w:val="22"/>
        </w:rPr>
        <w:t xml:space="preserve"> </w:t>
      </w:r>
      <w:r w:rsidRPr="00427215">
        <w:rPr>
          <w:spacing w:val="-2"/>
          <w:szCs w:val="22"/>
        </w:rPr>
        <w:t>op</w:t>
      </w:r>
      <w:r w:rsidRPr="00427215">
        <w:rPr>
          <w:spacing w:val="-3"/>
          <w:szCs w:val="22"/>
        </w:rPr>
        <w:t>e</w:t>
      </w:r>
      <w:r w:rsidRPr="00427215">
        <w:rPr>
          <w:szCs w:val="22"/>
        </w:rPr>
        <w:t xml:space="preserve">n </w:t>
      </w:r>
      <w:r w:rsidRPr="00427215">
        <w:rPr>
          <w:spacing w:val="-2"/>
          <w:szCs w:val="22"/>
        </w:rPr>
        <w:t>moldin</w:t>
      </w:r>
      <w:r w:rsidRPr="00427215">
        <w:rPr>
          <w:szCs w:val="22"/>
        </w:rPr>
        <w:t>g</w:t>
      </w:r>
      <w:r w:rsidRPr="00427215">
        <w:rPr>
          <w:spacing w:val="-7"/>
          <w:szCs w:val="22"/>
        </w:rPr>
        <w:t xml:space="preserve"> </w:t>
      </w:r>
      <w:r w:rsidRPr="00427215">
        <w:rPr>
          <w:spacing w:val="-2"/>
          <w:szCs w:val="22"/>
        </w:rPr>
        <w:t>op</w:t>
      </w:r>
      <w:r w:rsidRPr="00427215">
        <w:rPr>
          <w:spacing w:val="-3"/>
          <w:szCs w:val="22"/>
        </w:rPr>
        <w:t>era</w:t>
      </w:r>
      <w:r w:rsidRPr="00427215">
        <w:rPr>
          <w:spacing w:val="-2"/>
          <w:szCs w:val="22"/>
        </w:rPr>
        <w:t>tion</w:t>
      </w:r>
      <w:r w:rsidRPr="00427215">
        <w:rPr>
          <w:szCs w:val="22"/>
        </w:rPr>
        <w:t>s</w:t>
      </w:r>
      <w:r w:rsidRPr="00427215">
        <w:rPr>
          <w:spacing w:val="-5"/>
          <w:szCs w:val="22"/>
        </w:rPr>
        <w:t xml:space="preserve"> </w:t>
      </w:r>
      <w:r w:rsidRPr="00427215">
        <w:rPr>
          <w:spacing w:val="-3"/>
          <w:szCs w:val="22"/>
        </w:rPr>
        <w:t>(</w:t>
      </w:r>
      <w:r w:rsidRPr="00427215">
        <w:rPr>
          <w:spacing w:val="-2"/>
          <w:szCs w:val="22"/>
        </w:rPr>
        <w:t>kilo</w:t>
      </w:r>
      <w:r w:rsidRPr="00427215">
        <w:rPr>
          <w:spacing w:val="-5"/>
          <w:szCs w:val="22"/>
        </w:rPr>
        <w:t>g</w:t>
      </w:r>
      <w:r w:rsidRPr="00427215">
        <w:rPr>
          <w:spacing w:val="-3"/>
          <w:szCs w:val="22"/>
        </w:rPr>
        <w:t>ra</w:t>
      </w:r>
      <w:r w:rsidRPr="00427215">
        <w:rPr>
          <w:spacing w:val="-2"/>
          <w:szCs w:val="22"/>
        </w:rPr>
        <w:t>ms</w:t>
      </w:r>
      <w:r w:rsidRPr="00427215">
        <w:rPr>
          <w:szCs w:val="22"/>
        </w:rPr>
        <w:t>)</w:t>
      </w:r>
    </w:p>
    <w:p w:rsidR="00427215" w:rsidRPr="00427215" w:rsidRDefault="00427215" w:rsidP="00427215">
      <w:pPr>
        <w:tabs>
          <w:tab w:val="left" w:pos="2720"/>
        </w:tabs>
        <w:spacing w:before="1" w:line="278" w:lineRule="exact"/>
        <w:ind w:left="2728" w:right="49" w:hanging="799"/>
        <w:rPr>
          <w:szCs w:val="22"/>
        </w:rPr>
      </w:pPr>
      <w:r w:rsidRPr="00427215">
        <w:rPr>
          <w:spacing w:val="-2"/>
          <w:szCs w:val="22"/>
        </w:rPr>
        <w:t>M</w:t>
      </w:r>
      <w:r w:rsidRPr="00427215">
        <w:rPr>
          <w:position w:val="-3"/>
          <w:szCs w:val="22"/>
          <w:vertAlign w:val="subscript"/>
        </w:rPr>
        <w:t>R</w:t>
      </w:r>
      <w:r w:rsidRPr="00427215">
        <w:rPr>
          <w:position w:val="-3"/>
          <w:szCs w:val="22"/>
        </w:rPr>
        <w:t xml:space="preserve">  </w:t>
      </w:r>
      <w:r w:rsidRPr="00427215">
        <w:rPr>
          <w:spacing w:val="13"/>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34"/>
          <w:szCs w:val="22"/>
        </w:rPr>
        <w:t xml:space="preserve"> </w:t>
      </w:r>
      <w:r w:rsidRPr="00427215">
        <w:rPr>
          <w:spacing w:val="-2"/>
          <w:szCs w:val="22"/>
        </w:rPr>
        <w:t>o</w:t>
      </w:r>
      <w:r w:rsidRPr="00427215">
        <w:rPr>
          <w:szCs w:val="22"/>
        </w:rPr>
        <w:t>f</w:t>
      </w:r>
      <w:r w:rsidRPr="00427215">
        <w:rPr>
          <w:spacing w:val="33"/>
          <w:szCs w:val="22"/>
        </w:rPr>
        <w:t xml:space="preserve"> </w:t>
      </w:r>
      <w:r w:rsidRPr="00427215">
        <w:rPr>
          <w:spacing w:val="-2"/>
          <w:szCs w:val="22"/>
        </w:rPr>
        <w:t>p</w:t>
      </w:r>
      <w:r w:rsidRPr="00427215">
        <w:rPr>
          <w:spacing w:val="-3"/>
          <w:szCs w:val="22"/>
        </w:rPr>
        <w:t>r</w:t>
      </w:r>
      <w:r w:rsidRPr="00427215">
        <w:rPr>
          <w:spacing w:val="-2"/>
          <w:szCs w:val="22"/>
        </w:rPr>
        <w:t>odu</w:t>
      </w:r>
      <w:r w:rsidRPr="00427215">
        <w:rPr>
          <w:spacing w:val="-3"/>
          <w:szCs w:val="22"/>
        </w:rPr>
        <w:t>c</w:t>
      </w:r>
      <w:r w:rsidRPr="00427215">
        <w:rPr>
          <w:spacing w:val="-2"/>
          <w:szCs w:val="22"/>
        </w:rPr>
        <w:t>tio</w:t>
      </w:r>
      <w:r w:rsidRPr="00427215">
        <w:rPr>
          <w:szCs w:val="22"/>
        </w:rPr>
        <w:t>n</w:t>
      </w:r>
      <w:r w:rsidRPr="00427215">
        <w:rPr>
          <w:spacing w:val="34"/>
          <w:szCs w:val="22"/>
        </w:rPr>
        <w:t xml:space="preserve"> </w:t>
      </w:r>
      <w:r w:rsidRPr="00427215">
        <w:rPr>
          <w:spacing w:val="-3"/>
          <w:szCs w:val="22"/>
        </w:rPr>
        <w:t>re</w:t>
      </w:r>
      <w:r w:rsidRPr="00427215">
        <w:rPr>
          <w:spacing w:val="-2"/>
          <w:szCs w:val="22"/>
        </w:rPr>
        <w:t>si</w:t>
      </w:r>
      <w:r w:rsidRPr="00427215">
        <w:rPr>
          <w:szCs w:val="22"/>
        </w:rPr>
        <w:t>n</w:t>
      </w:r>
      <w:r w:rsidRPr="00427215">
        <w:rPr>
          <w:spacing w:val="34"/>
          <w:szCs w:val="22"/>
        </w:rPr>
        <w:t xml:space="preserve"> </w:t>
      </w:r>
      <w:r w:rsidRPr="00427215">
        <w:rPr>
          <w:spacing w:val="-2"/>
          <w:szCs w:val="22"/>
        </w:rPr>
        <w:t>us</w:t>
      </w:r>
      <w:r w:rsidRPr="00427215">
        <w:rPr>
          <w:spacing w:val="-3"/>
          <w:szCs w:val="22"/>
        </w:rPr>
        <w:t>e</w:t>
      </w:r>
      <w:r w:rsidRPr="00427215">
        <w:rPr>
          <w:szCs w:val="22"/>
        </w:rPr>
        <w:t>d</w:t>
      </w:r>
      <w:r w:rsidRPr="00427215">
        <w:rPr>
          <w:spacing w:val="34"/>
          <w:szCs w:val="22"/>
        </w:rPr>
        <w:t xml:space="preserve"> </w:t>
      </w:r>
      <w:r w:rsidRPr="00427215">
        <w:rPr>
          <w:spacing w:val="-2"/>
          <w:szCs w:val="22"/>
        </w:rPr>
        <w:t>i</w:t>
      </w:r>
      <w:r w:rsidRPr="00427215">
        <w:rPr>
          <w:szCs w:val="22"/>
        </w:rPr>
        <w:t>n</w:t>
      </w:r>
      <w:r w:rsidRPr="00427215">
        <w:rPr>
          <w:spacing w:val="34"/>
          <w:szCs w:val="22"/>
        </w:rPr>
        <w:t xml:space="preserve"> </w:t>
      </w:r>
      <w:r w:rsidRPr="00427215">
        <w:rPr>
          <w:spacing w:val="-2"/>
          <w:szCs w:val="22"/>
        </w:rPr>
        <w:t>th</w:t>
      </w:r>
      <w:r w:rsidRPr="00427215">
        <w:rPr>
          <w:szCs w:val="22"/>
        </w:rPr>
        <w:t>e</w:t>
      </w:r>
      <w:r w:rsidRPr="00427215">
        <w:rPr>
          <w:spacing w:val="33"/>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34"/>
          <w:szCs w:val="22"/>
        </w:rPr>
        <w:t xml:space="preserve"> </w:t>
      </w:r>
      <w:r w:rsidRPr="00427215">
        <w:rPr>
          <w:spacing w:val="-2"/>
          <w:szCs w:val="22"/>
        </w:rPr>
        <w:t>1</w:t>
      </w:r>
      <w:r w:rsidRPr="00427215">
        <w:rPr>
          <w:szCs w:val="22"/>
        </w:rPr>
        <w:t>2</w:t>
      </w:r>
      <w:r w:rsidRPr="00427215">
        <w:rPr>
          <w:spacing w:val="34"/>
          <w:szCs w:val="22"/>
        </w:rPr>
        <w:t xml:space="preserve"> </w:t>
      </w:r>
      <w:r w:rsidRPr="00427215">
        <w:rPr>
          <w:spacing w:val="-2"/>
          <w:szCs w:val="22"/>
        </w:rPr>
        <w:t>months</w:t>
      </w:r>
      <w:r w:rsidRPr="00427215">
        <w:rPr>
          <w:szCs w:val="22"/>
        </w:rPr>
        <w:t>,</w:t>
      </w:r>
      <w:r w:rsidRPr="00427215">
        <w:rPr>
          <w:spacing w:val="34"/>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31"/>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679EC">
        <w:rPr>
          <w:spacing w:val="-3"/>
          <w:szCs w:val="22"/>
        </w:rPr>
        <w:t>B</w:t>
      </w:r>
      <w:r w:rsidRPr="00427215">
        <w:rPr>
          <w:spacing w:val="-2"/>
          <w:szCs w:val="22"/>
        </w:rPr>
        <w:t>.</w:t>
      </w:r>
      <w:r>
        <w:rPr>
          <w:spacing w:val="-2"/>
          <w:szCs w:val="22"/>
        </w:rPr>
        <w:t>5</w:t>
      </w:r>
      <w:r w:rsidRPr="00427215">
        <w:rPr>
          <w:spacing w:val="-2"/>
          <w:szCs w:val="22"/>
        </w:rPr>
        <w:t>.</w:t>
      </w:r>
      <w:r w:rsidRPr="00427215">
        <w:rPr>
          <w:spacing w:val="-3"/>
          <w:szCs w:val="22"/>
        </w:rPr>
        <w:t>(</w:t>
      </w:r>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r w:rsidRPr="00427215">
        <w:rPr>
          <w:szCs w:val="22"/>
        </w:rPr>
        <w:t>)</w:t>
      </w:r>
    </w:p>
    <w:p w:rsidR="00427215" w:rsidRPr="00427215" w:rsidRDefault="00427215" w:rsidP="00427215">
      <w:pPr>
        <w:rPr>
          <w:szCs w:val="22"/>
        </w:rPr>
        <w:sectPr w:rsidR="00427215" w:rsidRPr="00427215" w:rsidSect="00A52967">
          <w:headerReference w:type="default" r:id="rId28"/>
          <w:pgSz w:w="12240" w:h="15840"/>
          <w:pgMar w:top="2165" w:right="1320" w:bottom="1640" w:left="1340" w:header="1468" w:footer="1454" w:gutter="0"/>
          <w:cols w:space="720"/>
        </w:sectPr>
      </w:pPr>
    </w:p>
    <w:p w:rsidR="00427215" w:rsidRPr="00427215" w:rsidRDefault="00427215" w:rsidP="00427215">
      <w:pPr>
        <w:tabs>
          <w:tab w:val="left" w:pos="2740"/>
        </w:tabs>
        <w:spacing w:before="30" w:line="278" w:lineRule="exact"/>
        <w:ind w:left="2748" w:right="49" w:hanging="814"/>
        <w:rPr>
          <w:szCs w:val="22"/>
        </w:rPr>
      </w:pPr>
      <w:r w:rsidRPr="00427215">
        <w:rPr>
          <w:spacing w:val="-2"/>
          <w:szCs w:val="22"/>
        </w:rPr>
        <w:lastRenderedPageBreak/>
        <w:t>M</w:t>
      </w:r>
      <w:r w:rsidRPr="00427215">
        <w:rPr>
          <w:spacing w:val="-3"/>
          <w:position w:val="-3"/>
          <w:szCs w:val="22"/>
          <w:vertAlign w:val="subscript"/>
        </w:rPr>
        <w:t>P</w:t>
      </w:r>
      <w:r w:rsidRPr="00427215">
        <w:rPr>
          <w:position w:val="-3"/>
          <w:szCs w:val="22"/>
          <w:vertAlign w:val="subscript"/>
        </w:rPr>
        <w:t>G</w:t>
      </w:r>
      <w:r w:rsidRPr="00427215">
        <w:rPr>
          <w:spacing w:val="12"/>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10"/>
          <w:szCs w:val="22"/>
        </w:rPr>
        <w:t xml:space="preserve"> </w:t>
      </w:r>
      <w:r w:rsidRPr="00427215">
        <w:rPr>
          <w:spacing w:val="-2"/>
          <w:szCs w:val="22"/>
        </w:rPr>
        <w:t>o</w:t>
      </w:r>
      <w:r w:rsidRPr="00427215">
        <w:rPr>
          <w:szCs w:val="22"/>
        </w:rPr>
        <w:t>f</w:t>
      </w:r>
      <w:r w:rsidRPr="00427215">
        <w:rPr>
          <w:spacing w:val="9"/>
          <w:szCs w:val="22"/>
        </w:rPr>
        <w:t xml:space="preserve"> </w:t>
      </w:r>
      <w:r w:rsidRPr="00427215">
        <w:rPr>
          <w:spacing w:val="-2"/>
          <w:szCs w:val="22"/>
        </w:rPr>
        <w:t>pi</w:t>
      </w:r>
      <w:r w:rsidRPr="00427215">
        <w:rPr>
          <w:spacing w:val="-5"/>
          <w:szCs w:val="22"/>
        </w:rPr>
        <w:t>g</w:t>
      </w:r>
      <w:r w:rsidRPr="00427215">
        <w:rPr>
          <w:spacing w:val="-2"/>
          <w:szCs w:val="22"/>
        </w:rPr>
        <w:t>m</w:t>
      </w:r>
      <w:r w:rsidRPr="00427215">
        <w:rPr>
          <w:spacing w:val="-3"/>
          <w:szCs w:val="22"/>
        </w:rPr>
        <w:t>e</w:t>
      </w:r>
      <w:r w:rsidRPr="00427215">
        <w:rPr>
          <w:spacing w:val="-2"/>
          <w:szCs w:val="22"/>
        </w:rPr>
        <w:t>nt</w:t>
      </w:r>
      <w:r w:rsidRPr="00427215">
        <w:rPr>
          <w:spacing w:val="-3"/>
          <w:szCs w:val="22"/>
        </w:rPr>
        <w:t>e</w:t>
      </w:r>
      <w:r w:rsidRPr="00427215">
        <w:rPr>
          <w:szCs w:val="22"/>
        </w:rPr>
        <w:t>d</w:t>
      </w:r>
      <w:r w:rsidRPr="00427215">
        <w:rPr>
          <w:spacing w:val="10"/>
          <w:szCs w:val="22"/>
        </w:rPr>
        <w:t xml:space="preserve"> </w:t>
      </w:r>
      <w:r w:rsidRPr="00427215">
        <w:rPr>
          <w:spacing w:val="-5"/>
          <w:szCs w:val="22"/>
        </w:rPr>
        <w:t>g</w:t>
      </w:r>
      <w:r w:rsidRPr="00427215">
        <w:rPr>
          <w:spacing w:val="-3"/>
          <w:szCs w:val="22"/>
        </w:rPr>
        <w:t>e</w:t>
      </w:r>
      <w:r w:rsidRPr="00427215">
        <w:rPr>
          <w:szCs w:val="22"/>
        </w:rPr>
        <w:t>l</w:t>
      </w:r>
      <w:r w:rsidRPr="00427215">
        <w:rPr>
          <w:spacing w:val="10"/>
          <w:szCs w:val="22"/>
        </w:rPr>
        <w:t xml:space="preserve"> </w:t>
      </w:r>
      <w:r w:rsidRPr="00427215">
        <w:rPr>
          <w:spacing w:val="-3"/>
          <w:szCs w:val="22"/>
        </w:rPr>
        <w:t>c</w:t>
      </w:r>
      <w:r w:rsidRPr="00427215">
        <w:rPr>
          <w:spacing w:val="-2"/>
          <w:szCs w:val="22"/>
        </w:rPr>
        <w:t>o</w:t>
      </w:r>
      <w:r w:rsidRPr="00427215">
        <w:rPr>
          <w:spacing w:val="-3"/>
          <w:szCs w:val="22"/>
        </w:rPr>
        <w:t>a</w:t>
      </w:r>
      <w:r w:rsidRPr="00427215">
        <w:rPr>
          <w:szCs w:val="22"/>
        </w:rPr>
        <w:t>t</w:t>
      </w:r>
      <w:r w:rsidRPr="00427215">
        <w:rPr>
          <w:spacing w:val="10"/>
          <w:szCs w:val="22"/>
        </w:rPr>
        <w:t xml:space="preserve"> </w:t>
      </w:r>
      <w:r w:rsidRPr="00427215">
        <w:rPr>
          <w:spacing w:val="-2"/>
          <w:szCs w:val="22"/>
        </w:rPr>
        <w:t>us</w:t>
      </w:r>
      <w:r w:rsidRPr="00427215">
        <w:rPr>
          <w:spacing w:val="-3"/>
          <w:szCs w:val="22"/>
        </w:rPr>
        <w:t>e</w:t>
      </w:r>
      <w:r w:rsidRPr="00427215">
        <w:rPr>
          <w:szCs w:val="22"/>
        </w:rPr>
        <w:t>d</w:t>
      </w:r>
      <w:r w:rsidRPr="00427215">
        <w:rPr>
          <w:spacing w:val="10"/>
          <w:szCs w:val="22"/>
        </w:rPr>
        <w:t xml:space="preserve"> </w:t>
      </w:r>
      <w:r w:rsidRPr="00427215">
        <w:rPr>
          <w:spacing w:val="-2"/>
          <w:szCs w:val="22"/>
        </w:rPr>
        <w:t>i</w:t>
      </w:r>
      <w:r w:rsidRPr="00427215">
        <w:rPr>
          <w:szCs w:val="22"/>
        </w:rPr>
        <w:t>n</w:t>
      </w:r>
      <w:r w:rsidRPr="00427215">
        <w:rPr>
          <w:spacing w:val="10"/>
          <w:szCs w:val="22"/>
        </w:rPr>
        <w:t xml:space="preserve"> </w:t>
      </w:r>
      <w:r w:rsidRPr="00427215">
        <w:rPr>
          <w:spacing w:val="-2"/>
          <w:szCs w:val="22"/>
        </w:rPr>
        <w:t>th</w:t>
      </w:r>
      <w:r w:rsidRPr="00427215">
        <w:rPr>
          <w:szCs w:val="22"/>
        </w:rPr>
        <w:t>e</w:t>
      </w:r>
      <w:r w:rsidRPr="00427215">
        <w:rPr>
          <w:spacing w:val="9"/>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10"/>
          <w:szCs w:val="22"/>
        </w:rPr>
        <w:t xml:space="preserve"> </w:t>
      </w:r>
      <w:r w:rsidRPr="00427215">
        <w:rPr>
          <w:spacing w:val="-2"/>
          <w:szCs w:val="22"/>
        </w:rPr>
        <w:t>1</w:t>
      </w:r>
      <w:r w:rsidRPr="00427215">
        <w:rPr>
          <w:szCs w:val="22"/>
        </w:rPr>
        <w:t>2</w:t>
      </w:r>
      <w:r w:rsidRPr="00427215">
        <w:rPr>
          <w:spacing w:val="10"/>
          <w:szCs w:val="22"/>
        </w:rPr>
        <w:t xml:space="preserve"> </w:t>
      </w:r>
      <w:r w:rsidRPr="00427215">
        <w:rPr>
          <w:spacing w:val="-2"/>
          <w:szCs w:val="22"/>
        </w:rPr>
        <w:t>months</w:t>
      </w:r>
      <w:r w:rsidRPr="00427215">
        <w:rPr>
          <w:szCs w:val="22"/>
        </w:rPr>
        <w:t>,</w:t>
      </w:r>
      <w:r w:rsidRPr="00427215">
        <w:rPr>
          <w:spacing w:val="10"/>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7"/>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679EC">
        <w:rPr>
          <w:spacing w:val="-3"/>
          <w:szCs w:val="22"/>
        </w:rPr>
        <w:t>B</w:t>
      </w:r>
      <w:r w:rsidRPr="00427215">
        <w:rPr>
          <w:spacing w:val="-2"/>
          <w:szCs w:val="22"/>
        </w:rPr>
        <w:t>.</w:t>
      </w:r>
      <w:r w:rsidR="000679EC">
        <w:rPr>
          <w:spacing w:val="-2"/>
          <w:szCs w:val="22"/>
        </w:rPr>
        <w:t>5</w:t>
      </w:r>
      <w:r w:rsidRPr="00427215">
        <w:rPr>
          <w:spacing w:val="-2"/>
          <w:szCs w:val="22"/>
        </w:rPr>
        <w:t>.</w:t>
      </w:r>
      <w:r w:rsidRPr="00427215">
        <w:rPr>
          <w:spacing w:val="-3"/>
          <w:szCs w:val="22"/>
        </w:rPr>
        <w:t>(</w:t>
      </w:r>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r w:rsidRPr="00427215">
        <w:rPr>
          <w:szCs w:val="22"/>
        </w:rPr>
        <w:t>)</w:t>
      </w:r>
    </w:p>
    <w:p w:rsidR="00427215" w:rsidRPr="00427215" w:rsidRDefault="00427215" w:rsidP="00427215">
      <w:pPr>
        <w:tabs>
          <w:tab w:val="left" w:pos="2740"/>
        </w:tabs>
        <w:spacing w:line="278" w:lineRule="exact"/>
        <w:ind w:left="2748" w:right="49" w:hanging="833"/>
        <w:rPr>
          <w:szCs w:val="22"/>
        </w:rPr>
      </w:pPr>
      <w:r w:rsidRPr="00427215">
        <w:rPr>
          <w:spacing w:val="-2"/>
          <w:szCs w:val="22"/>
        </w:rPr>
        <w:t>M</w:t>
      </w:r>
      <w:r w:rsidRPr="00427215">
        <w:rPr>
          <w:spacing w:val="-2"/>
          <w:position w:val="-3"/>
          <w:szCs w:val="22"/>
          <w:vertAlign w:val="subscript"/>
        </w:rPr>
        <w:t>C</w:t>
      </w:r>
      <w:r w:rsidRPr="00427215">
        <w:rPr>
          <w:position w:val="-3"/>
          <w:szCs w:val="22"/>
          <w:vertAlign w:val="subscript"/>
        </w:rPr>
        <w:t>G</w:t>
      </w:r>
      <w:r w:rsidRPr="00427215">
        <w:rPr>
          <w:spacing w:val="12"/>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55"/>
          <w:szCs w:val="22"/>
        </w:rPr>
        <w:t xml:space="preserve"> </w:t>
      </w:r>
      <w:r w:rsidRPr="00427215">
        <w:rPr>
          <w:spacing w:val="-2"/>
          <w:szCs w:val="22"/>
        </w:rPr>
        <w:t>o</w:t>
      </w:r>
      <w:r w:rsidRPr="00427215">
        <w:rPr>
          <w:szCs w:val="22"/>
        </w:rPr>
        <w:t>f</w:t>
      </w:r>
      <w:r w:rsidRPr="00427215">
        <w:rPr>
          <w:spacing w:val="54"/>
          <w:szCs w:val="22"/>
        </w:rPr>
        <w:t xml:space="preserve"> </w:t>
      </w:r>
      <w:r w:rsidRPr="00427215">
        <w:rPr>
          <w:spacing w:val="-3"/>
          <w:szCs w:val="22"/>
        </w:rPr>
        <w:t>c</w:t>
      </w:r>
      <w:r w:rsidRPr="00427215">
        <w:rPr>
          <w:spacing w:val="-2"/>
          <w:szCs w:val="22"/>
        </w:rPr>
        <w:t>l</w:t>
      </w:r>
      <w:r w:rsidRPr="00427215">
        <w:rPr>
          <w:spacing w:val="-3"/>
          <w:szCs w:val="22"/>
        </w:rPr>
        <w:t>ea</w:t>
      </w:r>
      <w:r w:rsidRPr="00427215">
        <w:rPr>
          <w:szCs w:val="22"/>
        </w:rPr>
        <w:t>r</w:t>
      </w:r>
      <w:r w:rsidRPr="00427215">
        <w:rPr>
          <w:spacing w:val="54"/>
          <w:szCs w:val="22"/>
        </w:rPr>
        <w:t xml:space="preserve"> </w:t>
      </w:r>
      <w:r w:rsidRPr="00427215">
        <w:rPr>
          <w:spacing w:val="-5"/>
          <w:szCs w:val="22"/>
        </w:rPr>
        <w:t>g</w:t>
      </w:r>
      <w:r w:rsidRPr="00427215">
        <w:rPr>
          <w:spacing w:val="-3"/>
          <w:szCs w:val="22"/>
        </w:rPr>
        <w:t>e</w:t>
      </w:r>
      <w:r w:rsidRPr="00427215">
        <w:rPr>
          <w:szCs w:val="22"/>
        </w:rPr>
        <w:t>l</w:t>
      </w:r>
      <w:r w:rsidRPr="00427215">
        <w:rPr>
          <w:spacing w:val="56"/>
          <w:szCs w:val="22"/>
        </w:rPr>
        <w:t xml:space="preserve"> </w:t>
      </w:r>
      <w:r w:rsidRPr="00427215">
        <w:rPr>
          <w:spacing w:val="-3"/>
          <w:szCs w:val="22"/>
        </w:rPr>
        <w:t>c</w:t>
      </w:r>
      <w:r w:rsidRPr="00427215">
        <w:rPr>
          <w:spacing w:val="-2"/>
          <w:szCs w:val="22"/>
        </w:rPr>
        <w:t>o</w:t>
      </w:r>
      <w:r w:rsidRPr="00427215">
        <w:rPr>
          <w:spacing w:val="-3"/>
          <w:szCs w:val="22"/>
        </w:rPr>
        <w:t>a</w:t>
      </w:r>
      <w:r w:rsidRPr="00427215">
        <w:rPr>
          <w:szCs w:val="22"/>
        </w:rPr>
        <w:t>t</w:t>
      </w:r>
      <w:r w:rsidRPr="00427215">
        <w:rPr>
          <w:spacing w:val="56"/>
          <w:szCs w:val="22"/>
        </w:rPr>
        <w:t xml:space="preserve"> </w:t>
      </w:r>
      <w:r w:rsidRPr="00427215">
        <w:rPr>
          <w:spacing w:val="-2"/>
          <w:szCs w:val="22"/>
        </w:rPr>
        <w:t>us</w:t>
      </w:r>
      <w:r w:rsidRPr="00427215">
        <w:rPr>
          <w:spacing w:val="-3"/>
          <w:szCs w:val="22"/>
        </w:rPr>
        <w:t>e</w:t>
      </w:r>
      <w:r w:rsidRPr="00427215">
        <w:rPr>
          <w:szCs w:val="22"/>
        </w:rPr>
        <w:t>d</w:t>
      </w:r>
      <w:r w:rsidRPr="00427215">
        <w:rPr>
          <w:spacing w:val="55"/>
          <w:szCs w:val="22"/>
        </w:rPr>
        <w:t xml:space="preserve"> </w:t>
      </w:r>
      <w:r w:rsidRPr="00427215">
        <w:rPr>
          <w:spacing w:val="-2"/>
          <w:szCs w:val="22"/>
        </w:rPr>
        <w:t>i</w:t>
      </w:r>
      <w:r w:rsidRPr="00427215">
        <w:rPr>
          <w:szCs w:val="22"/>
        </w:rPr>
        <w:t>n</w:t>
      </w:r>
      <w:r w:rsidRPr="00427215">
        <w:rPr>
          <w:spacing w:val="55"/>
          <w:szCs w:val="22"/>
        </w:rPr>
        <w:t xml:space="preserve"> </w:t>
      </w:r>
      <w:r w:rsidRPr="00427215">
        <w:rPr>
          <w:spacing w:val="-2"/>
          <w:szCs w:val="22"/>
        </w:rPr>
        <w:t>th</w:t>
      </w:r>
      <w:r w:rsidRPr="00427215">
        <w:rPr>
          <w:szCs w:val="22"/>
        </w:rPr>
        <w:t>e</w:t>
      </w:r>
      <w:r w:rsidRPr="00427215">
        <w:rPr>
          <w:spacing w:val="54"/>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53"/>
          <w:szCs w:val="22"/>
        </w:rPr>
        <w:t xml:space="preserve"> </w:t>
      </w:r>
      <w:r w:rsidRPr="00427215">
        <w:rPr>
          <w:spacing w:val="-2"/>
          <w:szCs w:val="22"/>
        </w:rPr>
        <w:t>1</w:t>
      </w:r>
      <w:r w:rsidRPr="00427215">
        <w:rPr>
          <w:szCs w:val="22"/>
        </w:rPr>
        <w:t>2</w:t>
      </w:r>
      <w:r w:rsidRPr="00427215">
        <w:rPr>
          <w:spacing w:val="53"/>
          <w:szCs w:val="22"/>
        </w:rPr>
        <w:t xml:space="preserve"> </w:t>
      </w:r>
      <w:r w:rsidRPr="00427215">
        <w:rPr>
          <w:spacing w:val="-2"/>
          <w:szCs w:val="22"/>
        </w:rPr>
        <w:t>months</w:t>
      </w:r>
      <w:r w:rsidRPr="00427215">
        <w:rPr>
          <w:szCs w:val="22"/>
        </w:rPr>
        <w:t>,</w:t>
      </w:r>
      <w:r w:rsidRPr="00427215">
        <w:rPr>
          <w:spacing w:val="53"/>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50"/>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679EC">
        <w:rPr>
          <w:spacing w:val="-3"/>
          <w:szCs w:val="22"/>
        </w:rPr>
        <w:t>B</w:t>
      </w:r>
      <w:r w:rsidR="000679EC" w:rsidRPr="00427215">
        <w:rPr>
          <w:spacing w:val="-2"/>
          <w:szCs w:val="22"/>
        </w:rPr>
        <w:t>.</w:t>
      </w:r>
      <w:r w:rsidR="000679EC">
        <w:rPr>
          <w:spacing w:val="-2"/>
          <w:szCs w:val="22"/>
        </w:rPr>
        <w:t>5</w:t>
      </w:r>
      <w:r w:rsidR="000679EC" w:rsidRPr="00427215">
        <w:rPr>
          <w:spacing w:val="-2"/>
          <w:szCs w:val="22"/>
        </w:rPr>
        <w:t>.</w:t>
      </w:r>
      <w:r w:rsidR="000679EC" w:rsidRPr="00427215">
        <w:rPr>
          <w:spacing w:val="-3"/>
          <w:szCs w:val="22"/>
        </w:rPr>
        <w:t xml:space="preserve"> </w:t>
      </w:r>
      <w:r w:rsidRPr="00427215">
        <w:rPr>
          <w:spacing w:val="-3"/>
          <w:szCs w:val="22"/>
        </w:rPr>
        <w:t>(</w:t>
      </w:r>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r w:rsidRPr="00427215">
        <w:rPr>
          <w:szCs w:val="22"/>
        </w:rPr>
        <w:t>)</w:t>
      </w:r>
    </w:p>
    <w:p w:rsidR="00427215" w:rsidRPr="00427215" w:rsidRDefault="00427215" w:rsidP="00427215">
      <w:pPr>
        <w:tabs>
          <w:tab w:val="left" w:pos="2740"/>
        </w:tabs>
        <w:spacing w:line="278" w:lineRule="exact"/>
        <w:ind w:left="2748" w:right="49" w:hanging="816"/>
        <w:rPr>
          <w:szCs w:val="22"/>
        </w:rPr>
      </w:pPr>
      <w:r w:rsidRPr="00427215">
        <w:rPr>
          <w:spacing w:val="-2"/>
          <w:szCs w:val="22"/>
        </w:rPr>
        <w:t>M</w:t>
      </w:r>
      <w:r w:rsidRPr="00427215">
        <w:rPr>
          <w:spacing w:val="-5"/>
          <w:position w:val="-3"/>
          <w:szCs w:val="22"/>
          <w:vertAlign w:val="subscript"/>
        </w:rPr>
        <w:t>T</w:t>
      </w:r>
      <w:r w:rsidRPr="00427215">
        <w:rPr>
          <w:position w:val="-3"/>
          <w:szCs w:val="22"/>
          <w:vertAlign w:val="subscript"/>
        </w:rPr>
        <w:t>R</w:t>
      </w:r>
      <w:r w:rsidRPr="00427215">
        <w:rPr>
          <w:spacing w:val="16"/>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 xml:space="preserve">s </w:t>
      </w:r>
      <w:r w:rsidRPr="00427215">
        <w:rPr>
          <w:spacing w:val="7"/>
          <w:szCs w:val="22"/>
        </w:rPr>
        <w:t xml:space="preserve"> </w:t>
      </w:r>
      <w:r w:rsidRPr="00427215">
        <w:rPr>
          <w:spacing w:val="-2"/>
          <w:szCs w:val="22"/>
        </w:rPr>
        <w:t>o</w:t>
      </w:r>
      <w:r w:rsidRPr="00427215">
        <w:rPr>
          <w:szCs w:val="22"/>
        </w:rPr>
        <w:t xml:space="preserve">f </w:t>
      </w:r>
      <w:r w:rsidRPr="00427215">
        <w:rPr>
          <w:spacing w:val="6"/>
          <w:szCs w:val="22"/>
        </w:rPr>
        <w:t xml:space="preserve"> </w:t>
      </w:r>
      <w:r w:rsidRPr="00427215">
        <w:rPr>
          <w:spacing w:val="-2"/>
          <w:szCs w:val="22"/>
        </w:rPr>
        <w:t>toolin</w:t>
      </w:r>
      <w:r w:rsidRPr="00427215">
        <w:rPr>
          <w:szCs w:val="22"/>
        </w:rPr>
        <w:t xml:space="preserve">g </w:t>
      </w:r>
      <w:r w:rsidRPr="00427215">
        <w:rPr>
          <w:spacing w:val="5"/>
          <w:szCs w:val="22"/>
        </w:rPr>
        <w:t xml:space="preserve"> </w:t>
      </w:r>
      <w:r w:rsidRPr="00427215">
        <w:rPr>
          <w:spacing w:val="-3"/>
          <w:szCs w:val="22"/>
        </w:rPr>
        <w:t>re</w:t>
      </w:r>
      <w:r w:rsidRPr="00427215">
        <w:rPr>
          <w:spacing w:val="-2"/>
          <w:szCs w:val="22"/>
        </w:rPr>
        <w:t>si</w:t>
      </w:r>
      <w:r w:rsidRPr="00427215">
        <w:rPr>
          <w:szCs w:val="22"/>
        </w:rPr>
        <w:t xml:space="preserve">n </w:t>
      </w:r>
      <w:r w:rsidRPr="00427215">
        <w:rPr>
          <w:spacing w:val="7"/>
          <w:szCs w:val="22"/>
        </w:rPr>
        <w:t xml:space="preserve"> </w:t>
      </w:r>
      <w:r w:rsidRPr="00427215">
        <w:rPr>
          <w:spacing w:val="-2"/>
          <w:szCs w:val="22"/>
        </w:rPr>
        <w:t>us</w:t>
      </w:r>
      <w:r w:rsidRPr="00427215">
        <w:rPr>
          <w:spacing w:val="-3"/>
          <w:szCs w:val="22"/>
        </w:rPr>
        <w:t>e</w:t>
      </w:r>
      <w:r w:rsidRPr="00427215">
        <w:rPr>
          <w:szCs w:val="22"/>
        </w:rPr>
        <w:t xml:space="preserve">d </w:t>
      </w:r>
      <w:r w:rsidRPr="00427215">
        <w:rPr>
          <w:spacing w:val="5"/>
          <w:szCs w:val="22"/>
        </w:rPr>
        <w:t xml:space="preserve"> </w:t>
      </w:r>
      <w:r w:rsidRPr="00427215">
        <w:rPr>
          <w:spacing w:val="-2"/>
          <w:szCs w:val="22"/>
        </w:rPr>
        <w:t>i</w:t>
      </w:r>
      <w:r w:rsidRPr="00427215">
        <w:rPr>
          <w:szCs w:val="22"/>
        </w:rPr>
        <w:t xml:space="preserve">n </w:t>
      </w:r>
      <w:r w:rsidRPr="00427215">
        <w:rPr>
          <w:spacing w:val="5"/>
          <w:szCs w:val="22"/>
        </w:rPr>
        <w:t xml:space="preserve"> </w:t>
      </w:r>
      <w:r w:rsidRPr="00427215">
        <w:rPr>
          <w:spacing w:val="-2"/>
          <w:szCs w:val="22"/>
        </w:rPr>
        <w:t>th</w:t>
      </w:r>
      <w:r w:rsidRPr="00427215">
        <w:rPr>
          <w:szCs w:val="22"/>
        </w:rPr>
        <w:t xml:space="preserve">e </w:t>
      </w:r>
      <w:r w:rsidRPr="00427215">
        <w:rPr>
          <w:spacing w:val="4"/>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 xml:space="preserve">t </w:t>
      </w:r>
      <w:r w:rsidRPr="00427215">
        <w:rPr>
          <w:spacing w:val="5"/>
          <w:szCs w:val="22"/>
        </w:rPr>
        <w:t xml:space="preserve"> </w:t>
      </w:r>
      <w:r w:rsidRPr="00427215">
        <w:rPr>
          <w:spacing w:val="-2"/>
          <w:szCs w:val="22"/>
        </w:rPr>
        <w:t>1</w:t>
      </w:r>
      <w:r w:rsidRPr="00427215">
        <w:rPr>
          <w:szCs w:val="22"/>
        </w:rPr>
        <w:t xml:space="preserve">2 </w:t>
      </w:r>
      <w:r w:rsidRPr="00427215">
        <w:rPr>
          <w:spacing w:val="5"/>
          <w:szCs w:val="22"/>
        </w:rPr>
        <w:t xml:space="preserve"> </w:t>
      </w:r>
      <w:r w:rsidRPr="00427215">
        <w:rPr>
          <w:spacing w:val="-2"/>
          <w:szCs w:val="22"/>
        </w:rPr>
        <w:t>months</w:t>
      </w:r>
      <w:r w:rsidRPr="00427215">
        <w:rPr>
          <w:szCs w:val="22"/>
        </w:rPr>
        <w:t xml:space="preserve">, </w:t>
      </w:r>
      <w:r w:rsidRPr="00427215">
        <w:rPr>
          <w:spacing w:val="5"/>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 xml:space="preserve">g </w:t>
      </w:r>
      <w:r w:rsidRPr="00427215">
        <w:rPr>
          <w:spacing w:val="2"/>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679EC">
        <w:rPr>
          <w:spacing w:val="-3"/>
          <w:szCs w:val="22"/>
        </w:rPr>
        <w:t>B</w:t>
      </w:r>
      <w:r w:rsidR="000679EC" w:rsidRPr="00427215">
        <w:rPr>
          <w:spacing w:val="-2"/>
          <w:szCs w:val="22"/>
        </w:rPr>
        <w:t>.</w:t>
      </w:r>
      <w:r w:rsidR="000679EC">
        <w:rPr>
          <w:spacing w:val="-2"/>
          <w:szCs w:val="22"/>
        </w:rPr>
        <w:t>5</w:t>
      </w:r>
      <w:r w:rsidR="000679EC" w:rsidRPr="00427215">
        <w:rPr>
          <w:spacing w:val="-2"/>
          <w:szCs w:val="22"/>
        </w:rPr>
        <w:t>.</w:t>
      </w:r>
      <w:r w:rsidR="000679EC" w:rsidRPr="00427215">
        <w:rPr>
          <w:spacing w:val="-3"/>
          <w:szCs w:val="22"/>
        </w:rPr>
        <w:t xml:space="preserve"> </w:t>
      </w:r>
      <w:r w:rsidRPr="00427215">
        <w:rPr>
          <w:spacing w:val="-3"/>
          <w:szCs w:val="22"/>
        </w:rPr>
        <w:t>(</w:t>
      </w:r>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r w:rsidRPr="00427215">
        <w:rPr>
          <w:szCs w:val="22"/>
        </w:rPr>
        <w:t>)</w:t>
      </w:r>
    </w:p>
    <w:p w:rsidR="00427215" w:rsidRPr="00427215" w:rsidRDefault="00427215" w:rsidP="00427215">
      <w:pPr>
        <w:tabs>
          <w:tab w:val="left" w:pos="2740"/>
        </w:tabs>
        <w:spacing w:line="278" w:lineRule="exact"/>
        <w:ind w:left="2748" w:right="49" w:hanging="821"/>
        <w:rPr>
          <w:szCs w:val="22"/>
        </w:rPr>
      </w:pPr>
      <w:r w:rsidRPr="00427215">
        <w:rPr>
          <w:spacing w:val="-2"/>
          <w:szCs w:val="22"/>
        </w:rPr>
        <w:t>M</w:t>
      </w:r>
      <w:r w:rsidRPr="00427215">
        <w:rPr>
          <w:spacing w:val="-5"/>
          <w:position w:val="-3"/>
          <w:szCs w:val="22"/>
          <w:vertAlign w:val="subscript"/>
        </w:rPr>
        <w:t>T</w:t>
      </w:r>
      <w:r w:rsidRPr="00427215">
        <w:rPr>
          <w:position w:val="-3"/>
          <w:szCs w:val="22"/>
          <w:vertAlign w:val="subscript"/>
        </w:rPr>
        <w:t>G</w:t>
      </w:r>
      <w:r w:rsidRPr="00427215">
        <w:rPr>
          <w:spacing w:val="12"/>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39"/>
          <w:szCs w:val="22"/>
        </w:rPr>
        <w:t xml:space="preserve"> </w:t>
      </w:r>
      <w:r w:rsidRPr="00427215">
        <w:rPr>
          <w:spacing w:val="-2"/>
          <w:szCs w:val="22"/>
        </w:rPr>
        <w:t>o</w:t>
      </w:r>
      <w:r w:rsidRPr="00427215">
        <w:rPr>
          <w:szCs w:val="22"/>
        </w:rPr>
        <w:t>f</w:t>
      </w:r>
      <w:r w:rsidRPr="00427215">
        <w:rPr>
          <w:spacing w:val="38"/>
          <w:szCs w:val="22"/>
        </w:rPr>
        <w:t xml:space="preserve"> </w:t>
      </w:r>
      <w:r w:rsidRPr="00427215">
        <w:rPr>
          <w:spacing w:val="-2"/>
          <w:szCs w:val="22"/>
        </w:rPr>
        <w:t>toolin</w:t>
      </w:r>
      <w:r w:rsidRPr="00427215">
        <w:rPr>
          <w:szCs w:val="22"/>
        </w:rPr>
        <w:t>g</w:t>
      </w:r>
      <w:r w:rsidRPr="00427215">
        <w:rPr>
          <w:spacing w:val="36"/>
          <w:szCs w:val="22"/>
        </w:rPr>
        <w:t xml:space="preserve"> </w:t>
      </w:r>
      <w:r w:rsidRPr="00427215">
        <w:rPr>
          <w:spacing w:val="-5"/>
          <w:szCs w:val="22"/>
        </w:rPr>
        <w:t>g</w:t>
      </w:r>
      <w:r w:rsidRPr="00427215">
        <w:rPr>
          <w:spacing w:val="-3"/>
          <w:szCs w:val="22"/>
        </w:rPr>
        <w:t>e</w:t>
      </w:r>
      <w:r w:rsidRPr="00427215">
        <w:rPr>
          <w:szCs w:val="22"/>
        </w:rPr>
        <w:t>l</w:t>
      </w:r>
      <w:r w:rsidRPr="00427215">
        <w:rPr>
          <w:spacing w:val="39"/>
          <w:szCs w:val="22"/>
        </w:rPr>
        <w:t xml:space="preserve"> </w:t>
      </w:r>
      <w:r w:rsidRPr="00427215">
        <w:rPr>
          <w:spacing w:val="-3"/>
          <w:szCs w:val="22"/>
        </w:rPr>
        <w:t>c</w:t>
      </w:r>
      <w:r w:rsidRPr="00427215">
        <w:rPr>
          <w:spacing w:val="-2"/>
          <w:szCs w:val="22"/>
        </w:rPr>
        <w:t>o</w:t>
      </w:r>
      <w:r w:rsidRPr="00427215">
        <w:rPr>
          <w:spacing w:val="-3"/>
          <w:szCs w:val="22"/>
        </w:rPr>
        <w:t>a</w:t>
      </w:r>
      <w:r w:rsidRPr="00427215">
        <w:rPr>
          <w:szCs w:val="22"/>
        </w:rPr>
        <w:t>t</w:t>
      </w:r>
      <w:r w:rsidRPr="00427215">
        <w:rPr>
          <w:spacing w:val="36"/>
          <w:szCs w:val="22"/>
        </w:rPr>
        <w:t xml:space="preserve"> </w:t>
      </w:r>
      <w:r w:rsidRPr="00427215">
        <w:rPr>
          <w:spacing w:val="-2"/>
          <w:szCs w:val="22"/>
        </w:rPr>
        <w:t>us</w:t>
      </w:r>
      <w:r w:rsidRPr="00427215">
        <w:rPr>
          <w:spacing w:val="-3"/>
          <w:szCs w:val="22"/>
        </w:rPr>
        <w:t>e</w:t>
      </w:r>
      <w:r w:rsidRPr="00427215">
        <w:rPr>
          <w:szCs w:val="22"/>
        </w:rPr>
        <w:t>d</w:t>
      </w:r>
      <w:r w:rsidRPr="00427215">
        <w:rPr>
          <w:spacing w:val="36"/>
          <w:szCs w:val="22"/>
        </w:rPr>
        <w:t xml:space="preserve"> </w:t>
      </w:r>
      <w:r w:rsidRPr="00427215">
        <w:rPr>
          <w:spacing w:val="-2"/>
          <w:szCs w:val="22"/>
        </w:rPr>
        <w:t>i</w:t>
      </w:r>
      <w:r w:rsidRPr="00427215">
        <w:rPr>
          <w:szCs w:val="22"/>
        </w:rPr>
        <w:t>n</w:t>
      </w:r>
      <w:r w:rsidRPr="00427215">
        <w:rPr>
          <w:spacing w:val="36"/>
          <w:szCs w:val="22"/>
        </w:rPr>
        <w:t xml:space="preserve"> </w:t>
      </w:r>
      <w:r w:rsidRPr="00427215">
        <w:rPr>
          <w:spacing w:val="-2"/>
          <w:szCs w:val="22"/>
        </w:rPr>
        <w:t>th</w:t>
      </w:r>
      <w:r w:rsidRPr="00427215">
        <w:rPr>
          <w:szCs w:val="22"/>
        </w:rPr>
        <w:t>e</w:t>
      </w:r>
      <w:r w:rsidRPr="00427215">
        <w:rPr>
          <w:spacing w:val="35"/>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36"/>
          <w:szCs w:val="22"/>
        </w:rPr>
        <w:t xml:space="preserve"> </w:t>
      </w:r>
      <w:r w:rsidRPr="00427215">
        <w:rPr>
          <w:spacing w:val="-2"/>
          <w:szCs w:val="22"/>
        </w:rPr>
        <w:t>1</w:t>
      </w:r>
      <w:r w:rsidRPr="00427215">
        <w:rPr>
          <w:szCs w:val="22"/>
        </w:rPr>
        <w:t>2</w:t>
      </w:r>
      <w:r w:rsidRPr="00427215">
        <w:rPr>
          <w:spacing w:val="36"/>
          <w:szCs w:val="22"/>
        </w:rPr>
        <w:t xml:space="preserve"> </w:t>
      </w:r>
      <w:r w:rsidRPr="00427215">
        <w:rPr>
          <w:spacing w:val="-2"/>
          <w:szCs w:val="22"/>
        </w:rPr>
        <w:t>months</w:t>
      </w:r>
      <w:r w:rsidRPr="00427215">
        <w:rPr>
          <w:szCs w:val="22"/>
        </w:rPr>
        <w:t>,</w:t>
      </w:r>
      <w:r w:rsidRPr="00427215">
        <w:rPr>
          <w:spacing w:val="36"/>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34"/>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679EC">
        <w:rPr>
          <w:spacing w:val="-3"/>
          <w:szCs w:val="22"/>
        </w:rPr>
        <w:t>B</w:t>
      </w:r>
      <w:r w:rsidR="000679EC" w:rsidRPr="00427215">
        <w:rPr>
          <w:spacing w:val="-2"/>
          <w:szCs w:val="22"/>
        </w:rPr>
        <w:t>.</w:t>
      </w:r>
      <w:r w:rsidR="000679EC">
        <w:rPr>
          <w:spacing w:val="-2"/>
          <w:szCs w:val="22"/>
        </w:rPr>
        <w:t>5</w:t>
      </w:r>
      <w:r w:rsidR="000679EC" w:rsidRPr="00427215">
        <w:rPr>
          <w:spacing w:val="-2"/>
          <w:szCs w:val="22"/>
        </w:rPr>
        <w:t>.</w:t>
      </w:r>
      <w:r w:rsidR="000679EC" w:rsidRPr="00427215">
        <w:rPr>
          <w:spacing w:val="-3"/>
          <w:szCs w:val="22"/>
        </w:rPr>
        <w:t xml:space="preserve"> </w:t>
      </w:r>
      <w:r w:rsidRPr="00427215">
        <w:rPr>
          <w:spacing w:val="-3"/>
          <w:szCs w:val="22"/>
        </w:rPr>
        <w:t>(</w:t>
      </w:r>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r w:rsidRPr="00427215">
        <w:rPr>
          <w:szCs w:val="22"/>
        </w:rPr>
        <w:t>)</w:t>
      </w:r>
    </w:p>
    <w:p w:rsidR="00427215" w:rsidRDefault="00427215" w:rsidP="00427215">
      <w:pPr>
        <w:pStyle w:val="ListParagraph"/>
        <w:tabs>
          <w:tab w:val="left" w:pos="540"/>
          <w:tab w:val="left" w:pos="1080"/>
          <w:tab w:val="left" w:pos="1440"/>
        </w:tabs>
        <w:spacing w:after="120"/>
        <w:ind w:left="0"/>
        <w:rPr>
          <w:szCs w:val="22"/>
        </w:rPr>
      </w:pPr>
      <w:r w:rsidRPr="00427215">
        <w:rPr>
          <w:spacing w:val="-1"/>
          <w:szCs w:val="22"/>
        </w:rPr>
        <w:t>[</w:t>
      </w:r>
      <w:r w:rsidRPr="00427215">
        <w:rPr>
          <w:spacing w:val="-2"/>
          <w:szCs w:val="22"/>
        </w:rPr>
        <w:t>4</w:t>
      </w:r>
      <w:r w:rsidRPr="00427215">
        <w:rPr>
          <w:szCs w:val="22"/>
        </w:rPr>
        <w:t>0</w:t>
      </w:r>
      <w:r w:rsidRPr="00427215">
        <w:rPr>
          <w:spacing w:val="-5"/>
          <w:szCs w:val="22"/>
        </w:rPr>
        <w:t xml:space="preserve"> </w:t>
      </w:r>
      <w:r w:rsidRPr="00427215">
        <w:rPr>
          <w:spacing w:val="-2"/>
          <w:szCs w:val="22"/>
        </w:rPr>
        <w:t>C</w:t>
      </w:r>
      <w:r w:rsidRPr="00427215">
        <w:rPr>
          <w:spacing w:val="-4"/>
          <w:szCs w:val="22"/>
        </w:rPr>
        <w:t>F</w:t>
      </w:r>
      <w:r w:rsidRPr="00427215">
        <w:rPr>
          <w:szCs w:val="22"/>
        </w:rPr>
        <w:t>R</w:t>
      </w:r>
      <w:r w:rsidRPr="00427215">
        <w:rPr>
          <w:spacing w:val="-4"/>
          <w:szCs w:val="22"/>
        </w:rPr>
        <w:t xml:space="preserve"> </w:t>
      </w:r>
      <w:r w:rsidRPr="00427215">
        <w:rPr>
          <w:spacing w:val="-2"/>
          <w:szCs w:val="22"/>
        </w:rPr>
        <w:t>63.5698</w:t>
      </w:r>
      <w:r w:rsidRPr="00427215">
        <w:rPr>
          <w:spacing w:val="-3"/>
          <w:szCs w:val="22"/>
        </w:rPr>
        <w:t>(a</w:t>
      </w:r>
      <w:r w:rsidRPr="00427215">
        <w:rPr>
          <w:szCs w:val="22"/>
        </w:rPr>
        <w:t>)</w:t>
      </w:r>
      <w:r w:rsidRPr="00427215">
        <w:rPr>
          <w:spacing w:val="-6"/>
          <w:szCs w:val="22"/>
        </w:rPr>
        <w:t xml:space="preserve"> </w:t>
      </w:r>
      <w:r w:rsidRPr="00427215">
        <w:rPr>
          <w:spacing w:val="-3"/>
          <w:szCs w:val="22"/>
        </w:rPr>
        <w:t>a</w:t>
      </w:r>
      <w:r w:rsidRPr="00427215">
        <w:rPr>
          <w:spacing w:val="-2"/>
          <w:szCs w:val="22"/>
        </w:rPr>
        <w:t>n</w:t>
      </w:r>
      <w:r w:rsidRPr="00427215">
        <w:rPr>
          <w:szCs w:val="22"/>
        </w:rPr>
        <w:t>d</w:t>
      </w:r>
      <w:r w:rsidRPr="00427215">
        <w:rPr>
          <w:spacing w:val="-5"/>
          <w:szCs w:val="22"/>
        </w:rPr>
        <w:t xml:space="preserve"> </w:t>
      </w:r>
      <w:r w:rsidRPr="00427215">
        <w:rPr>
          <w:spacing w:val="-3"/>
          <w:szCs w:val="22"/>
        </w:rPr>
        <w:t>(</w:t>
      </w:r>
      <w:r w:rsidRPr="00427215">
        <w:rPr>
          <w:spacing w:val="-2"/>
          <w:szCs w:val="22"/>
        </w:rPr>
        <w:t>b</w:t>
      </w:r>
      <w:r w:rsidRPr="00427215">
        <w:rPr>
          <w:spacing w:val="-3"/>
          <w:szCs w:val="22"/>
        </w:rPr>
        <w:t>)</w:t>
      </w:r>
      <w:r w:rsidR="002615A4">
        <w:rPr>
          <w:spacing w:val="-3"/>
          <w:szCs w:val="22"/>
        </w:rPr>
        <w:t xml:space="preserve">, and </w:t>
      </w:r>
      <w:r w:rsidR="009B50A8">
        <w:rPr>
          <w:spacing w:val="-3"/>
          <w:szCs w:val="22"/>
        </w:rPr>
        <w:t>Air Construction Permit Application received October 17, 2013</w:t>
      </w:r>
      <w:r w:rsidRPr="00427215">
        <w:rPr>
          <w:szCs w:val="22"/>
        </w:rPr>
        <w:t>]</w:t>
      </w:r>
    </w:p>
    <w:p w:rsidR="000679EC" w:rsidRPr="00427215" w:rsidRDefault="000679EC" w:rsidP="00427215">
      <w:pPr>
        <w:pStyle w:val="ListParagraph"/>
        <w:tabs>
          <w:tab w:val="left" w:pos="540"/>
          <w:tab w:val="left" w:pos="1080"/>
          <w:tab w:val="left" w:pos="1440"/>
        </w:tabs>
        <w:spacing w:after="120"/>
        <w:ind w:left="0"/>
        <w:rPr>
          <w:szCs w:val="22"/>
        </w:rPr>
      </w:pPr>
    </w:p>
    <w:p w:rsidR="000679EC" w:rsidRPr="000679EC" w:rsidRDefault="000679EC" w:rsidP="000679EC">
      <w:pPr>
        <w:pStyle w:val="ListParagraph"/>
        <w:numPr>
          <w:ilvl w:val="0"/>
          <w:numId w:val="9"/>
        </w:numPr>
        <w:tabs>
          <w:tab w:val="left" w:pos="540"/>
          <w:tab w:val="left" w:pos="1080"/>
          <w:tab w:val="left" w:pos="1440"/>
        </w:tabs>
        <w:spacing w:after="120"/>
        <w:ind w:left="0"/>
        <w:rPr>
          <w:szCs w:val="22"/>
        </w:rPr>
      </w:pPr>
      <w:r w:rsidRPr="000679EC">
        <w:rPr>
          <w:szCs w:val="22"/>
          <w:u w:val="single"/>
        </w:rPr>
        <w:t>Exempt Materials</w:t>
      </w:r>
      <w:r w:rsidRPr="000679EC">
        <w:rPr>
          <w:szCs w:val="22"/>
        </w:rPr>
        <w:t xml:space="preserve">.  </w:t>
      </w:r>
      <w:r w:rsidRPr="000679EC">
        <w:rPr>
          <w:spacing w:val="-3"/>
          <w:szCs w:val="22"/>
        </w:rPr>
        <w:t>T</w:t>
      </w:r>
      <w:r w:rsidRPr="000679EC">
        <w:rPr>
          <w:spacing w:val="-2"/>
          <w:szCs w:val="22"/>
        </w:rPr>
        <w:t>h</w:t>
      </w:r>
      <w:r w:rsidRPr="000679EC">
        <w:rPr>
          <w:szCs w:val="22"/>
        </w:rPr>
        <w:t>e</w:t>
      </w:r>
      <w:r w:rsidRPr="000679EC">
        <w:rPr>
          <w:spacing w:val="35"/>
          <w:szCs w:val="22"/>
        </w:rPr>
        <w:t xml:space="preserve"> </w:t>
      </w:r>
      <w:r w:rsidRPr="000679EC">
        <w:rPr>
          <w:spacing w:val="-3"/>
          <w:szCs w:val="22"/>
        </w:rPr>
        <w:t>f</w:t>
      </w:r>
      <w:r w:rsidRPr="000679EC">
        <w:rPr>
          <w:spacing w:val="-2"/>
          <w:szCs w:val="22"/>
        </w:rPr>
        <w:t>ollo</w:t>
      </w:r>
      <w:r w:rsidRPr="000679EC">
        <w:rPr>
          <w:spacing w:val="-3"/>
          <w:szCs w:val="22"/>
        </w:rPr>
        <w:t>w</w:t>
      </w:r>
      <w:r w:rsidRPr="000679EC">
        <w:rPr>
          <w:spacing w:val="-2"/>
          <w:szCs w:val="22"/>
        </w:rPr>
        <w:t>in</w:t>
      </w:r>
      <w:r w:rsidRPr="000679EC">
        <w:rPr>
          <w:szCs w:val="22"/>
        </w:rPr>
        <w:t>g</w:t>
      </w:r>
      <w:r w:rsidRPr="000679EC">
        <w:rPr>
          <w:spacing w:val="34"/>
          <w:szCs w:val="22"/>
        </w:rPr>
        <w:t xml:space="preserve"> </w:t>
      </w:r>
      <w:r w:rsidRPr="000679EC">
        <w:rPr>
          <w:spacing w:val="-2"/>
          <w:szCs w:val="22"/>
        </w:rPr>
        <w:t>m</w:t>
      </w:r>
      <w:r w:rsidRPr="000679EC">
        <w:rPr>
          <w:spacing w:val="-3"/>
          <w:szCs w:val="22"/>
        </w:rPr>
        <w:t>a</w:t>
      </w:r>
      <w:r w:rsidRPr="000679EC">
        <w:rPr>
          <w:spacing w:val="-2"/>
          <w:szCs w:val="22"/>
        </w:rPr>
        <w:t>t</w:t>
      </w:r>
      <w:r w:rsidRPr="000679EC">
        <w:rPr>
          <w:spacing w:val="-3"/>
          <w:szCs w:val="22"/>
        </w:rPr>
        <w:t>er</w:t>
      </w:r>
      <w:r w:rsidRPr="000679EC">
        <w:rPr>
          <w:spacing w:val="-2"/>
          <w:szCs w:val="22"/>
        </w:rPr>
        <w:t>i</w:t>
      </w:r>
      <w:r w:rsidRPr="000679EC">
        <w:rPr>
          <w:spacing w:val="-3"/>
          <w:szCs w:val="22"/>
        </w:rPr>
        <w:t>a</w:t>
      </w:r>
      <w:r w:rsidRPr="000679EC">
        <w:rPr>
          <w:spacing w:val="-2"/>
          <w:szCs w:val="22"/>
        </w:rPr>
        <w:t>l</w:t>
      </w:r>
      <w:r w:rsidRPr="000679EC">
        <w:rPr>
          <w:szCs w:val="22"/>
        </w:rPr>
        <w:t>s</w:t>
      </w:r>
      <w:r w:rsidRPr="000679EC">
        <w:rPr>
          <w:spacing w:val="34"/>
          <w:szCs w:val="22"/>
        </w:rPr>
        <w:t xml:space="preserve"> </w:t>
      </w:r>
      <w:r w:rsidRPr="000679EC">
        <w:rPr>
          <w:spacing w:val="-3"/>
          <w:szCs w:val="22"/>
        </w:rPr>
        <w:t>ar</w:t>
      </w:r>
      <w:r w:rsidRPr="000679EC">
        <w:rPr>
          <w:szCs w:val="22"/>
        </w:rPr>
        <w:t>e</w:t>
      </w:r>
      <w:r w:rsidRPr="000679EC">
        <w:rPr>
          <w:spacing w:val="33"/>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w:t>
      </w:r>
      <w:r w:rsidRPr="000679EC">
        <w:rPr>
          <w:szCs w:val="22"/>
        </w:rPr>
        <w:t>t</w:t>
      </w:r>
      <w:r w:rsidRPr="000679EC">
        <w:rPr>
          <w:spacing w:val="34"/>
          <w:szCs w:val="22"/>
        </w:rPr>
        <w:t xml:space="preserve"> </w:t>
      </w:r>
      <w:r w:rsidRPr="000679EC">
        <w:rPr>
          <w:spacing w:val="-3"/>
          <w:szCs w:val="22"/>
        </w:rPr>
        <w:t>fr</w:t>
      </w:r>
      <w:r w:rsidRPr="000679EC">
        <w:rPr>
          <w:spacing w:val="-2"/>
          <w:szCs w:val="22"/>
        </w:rPr>
        <w:t>o</w:t>
      </w:r>
      <w:r w:rsidRPr="000679EC">
        <w:rPr>
          <w:szCs w:val="22"/>
        </w:rPr>
        <w:t>m</w:t>
      </w:r>
      <w:r w:rsidRPr="000679EC">
        <w:rPr>
          <w:spacing w:val="34"/>
          <w:szCs w:val="22"/>
        </w:rPr>
        <w:t xml:space="preserve"> </w:t>
      </w:r>
      <w:r w:rsidRPr="000679EC">
        <w:rPr>
          <w:spacing w:val="-2"/>
          <w:szCs w:val="22"/>
        </w:rPr>
        <w:t>th</w:t>
      </w:r>
      <w:r w:rsidRPr="000679EC">
        <w:rPr>
          <w:szCs w:val="22"/>
        </w:rPr>
        <w:t>e</w:t>
      </w:r>
      <w:r w:rsidRPr="000679EC">
        <w:rPr>
          <w:spacing w:val="33"/>
          <w:szCs w:val="22"/>
        </w:rPr>
        <w:t xml:space="preserve"> </w:t>
      </w:r>
      <w:r w:rsidRPr="000679EC">
        <w:rPr>
          <w:spacing w:val="-2"/>
          <w:szCs w:val="22"/>
        </w:rPr>
        <w:t>op</w:t>
      </w:r>
      <w:r w:rsidRPr="000679EC">
        <w:rPr>
          <w:spacing w:val="-3"/>
          <w:szCs w:val="22"/>
        </w:rPr>
        <w:t>e</w:t>
      </w:r>
      <w:r w:rsidRPr="000679EC">
        <w:rPr>
          <w:szCs w:val="22"/>
        </w:rPr>
        <w:t>n</w:t>
      </w:r>
      <w:r w:rsidRPr="000679EC">
        <w:rPr>
          <w:spacing w:val="34"/>
          <w:szCs w:val="22"/>
        </w:rPr>
        <w:t xml:space="preserve"> </w:t>
      </w:r>
      <w:r w:rsidRPr="000679EC">
        <w:rPr>
          <w:spacing w:val="-2"/>
          <w:szCs w:val="22"/>
        </w:rPr>
        <w:t>moldin</w:t>
      </w:r>
      <w:r w:rsidRPr="000679EC">
        <w:rPr>
          <w:szCs w:val="22"/>
        </w:rPr>
        <w:t>g</w:t>
      </w:r>
      <w:r w:rsidRPr="000679EC">
        <w:rPr>
          <w:spacing w:val="31"/>
          <w:szCs w:val="22"/>
        </w:rPr>
        <w:t xml:space="preserve"> </w:t>
      </w:r>
      <w:r w:rsidRPr="000679EC">
        <w:rPr>
          <w:spacing w:val="-3"/>
          <w:szCs w:val="22"/>
        </w:rPr>
        <w:t>e</w:t>
      </w:r>
      <w:r w:rsidRPr="000679EC">
        <w:rPr>
          <w:spacing w:val="-2"/>
          <w:szCs w:val="22"/>
        </w:rPr>
        <w:t>mission</w:t>
      </w:r>
      <w:r w:rsidRPr="000679EC">
        <w:rPr>
          <w:szCs w:val="22"/>
        </w:rPr>
        <w:t>s</w:t>
      </w:r>
      <w:r w:rsidRPr="000679EC">
        <w:rPr>
          <w:spacing w:val="34"/>
          <w:szCs w:val="22"/>
        </w:rPr>
        <w:t xml:space="preserve"> </w:t>
      </w:r>
      <w:r w:rsidRPr="000679EC">
        <w:rPr>
          <w:spacing w:val="-2"/>
          <w:szCs w:val="22"/>
        </w:rPr>
        <w:t>limi</w:t>
      </w:r>
      <w:r w:rsidRPr="000679EC">
        <w:rPr>
          <w:szCs w:val="22"/>
        </w:rPr>
        <w:t>t</w:t>
      </w:r>
      <w:r w:rsidRPr="000679EC">
        <w:rPr>
          <w:spacing w:val="34"/>
          <w:szCs w:val="22"/>
        </w:rPr>
        <w:t xml:space="preserve"> </w:t>
      </w:r>
      <w:r w:rsidRPr="000679EC">
        <w:rPr>
          <w:spacing w:val="-2"/>
          <w:szCs w:val="22"/>
        </w:rPr>
        <w:t>sp</w:t>
      </w:r>
      <w:r w:rsidRPr="000679EC">
        <w:rPr>
          <w:spacing w:val="-3"/>
          <w:szCs w:val="22"/>
        </w:rPr>
        <w:t>ec</w:t>
      </w:r>
      <w:r w:rsidRPr="000679EC">
        <w:rPr>
          <w:spacing w:val="-2"/>
          <w:szCs w:val="22"/>
        </w:rPr>
        <w:t>i</w:t>
      </w:r>
      <w:r w:rsidRPr="000679EC">
        <w:rPr>
          <w:spacing w:val="-3"/>
          <w:szCs w:val="22"/>
        </w:rPr>
        <w:t>f</w:t>
      </w:r>
      <w:r w:rsidRPr="000679EC">
        <w:rPr>
          <w:spacing w:val="-2"/>
          <w:szCs w:val="22"/>
        </w:rPr>
        <w:t>i</w:t>
      </w:r>
      <w:r w:rsidRPr="000679EC">
        <w:rPr>
          <w:spacing w:val="-3"/>
          <w:szCs w:val="22"/>
        </w:rPr>
        <w:t>e</w:t>
      </w:r>
      <w:r w:rsidRPr="000679EC">
        <w:rPr>
          <w:szCs w:val="22"/>
        </w:rPr>
        <w:t>d</w:t>
      </w:r>
      <w:r w:rsidRPr="000679EC">
        <w:rPr>
          <w:spacing w:val="34"/>
          <w:szCs w:val="22"/>
        </w:rPr>
        <w:t xml:space="preserve"> </w:t>
      </w:r>
      <w:r w:rsidRPr="000679EC">
        <w:rPr>
          <w:spacing w:val="-2"/>
          <w:szCs w:val="22"/>
        </w:rPr>
        <w:t>i</w:t>
      </w:r>
      <w:r w:rsidRPr="000679EC">
        <w:rPr>
          <w:szCs w:val="22"/>
        </w:rPr>
        <w:t xml:space="preserve">n </w:t>
      </w:r>
      <w:r w:rsidRPr="000679EC">
        <w:rPr>
          <w:spacing w:val="-1"/>
          <w:szCs w:val="22"/>
        </w:rPr>
        <w:t>S</w:t>
      </w:r>
      <w:r w:rsidRPr="000679EC">
        <w:rPr>
          <w:spacing w:val="-2"/>
          <w:szCs w:val="22"/>
        </w:rPr>
        <w:t>p</w:t>
      </w:r>
      <w:r w:rsidRPr="000679EC">
        <w:rPr>
          <w:spacing w:val="-3"/>
          <w:szCs w:val="22"/>
        </w:rPr>
        <w:t>ec</w:t>
      </w:r>
      <w:r w:rsidRPr="000679EC">
        <w:rPr>
          <w:spacing w:val="-2"/>
          <w:szCs w:val="22"/>
        </w:rPr>
        <w:t>i</w:t>
      </w:r>
      <w:r w:rsidRPr="000679EC">
        <w:rPr>
          <w:spacing w:val="-3"/>
          <w:szCs w:val="22"/>
        </w:rPr>
        <w:t>f</w:t>
      </w:r>
      <w:r w:rsidRPr="000679EC">
        <w:rPr>
          <w:spacing w:val="-2"/>
          <w:szCs w:val="22"/>
        </w:rPr>
        <w:t>i</w:t>
      </w:r>
      <w:r w:rsidRPr="000679EC">
        <w:rPr>
          <w:szCs w:val="22"/>
        </w:rPr>
        <w:t>c</w:t>
      </w:r>
      <w:r w:rsidRPr="000679EC">
        <w:rPr>
          <w:spacing w:val="-6"/>
          <w:szCs w:val="22"/>
        </w:rPr>
        <w:t xml:space="preserve"> </w:t>
      </w:r>
      <w:r w:rsidRPr="000679EC">
        <w:rPr>
          <w:spacing w:val="-2"/>
          <w:szCs w:val="22"/>
        </w:rPr>
        <w:t>Conditio</w:t>
      </w:r>
      <w:r w:rsidRPr="000679EC">
        <w:rPr>
          <w:szCs w:val="22"/>
        </w:rPr>
        <w:t>n</w:t>
      </w:r>
      <w:r w:rsidRPr="000679EC">
        <w:rPr>
          <w:spacing w:val="-5"/>
          <w:szCs w:val="22"/>
        </w:rPr>
        <w:t xml:space="preserve"> </w:t>
      </w:r>
      <w:r w:rsidRPr="000679EC">
        <w:rPr>
          <w:spacing w:val="-3"/>
          <w:szCs w:val="22"/>
        </w:rPr>
        <w:t>N</w:t>
      </w:r>
      <w:r w:rsidRPr="000679EC">
        <w:rPr>
          <w:spacing w:val="-2"/>
          <w:szCs w:val="22"/>
        </w:rPr>
        <w:t>o</w:t>
      </w:r>
      <w:r w:rsidRPr="000679EC">
        <w:rPr>
          <w:szCs w:val="22"/>
        </w:rPr>
        <w:t>.</w:t>
      </w:r>
      <w:r w:rsidRPr="000679EC">
        <w:rPr>
          <w:spacing w:val="-5"/>
          <w:szCs w:val="22"/>
        </w:rPr>
        <w:t xml:space="preserve"> </w:t>
      </w:r>
      <w:r w:rsidRPr="000679EC">
        <w:rPr>
          <w:spacing w:val="-3"/>
          <w:szCs w:val="22"/>
        </w:rPr>
        <w:t>B.4</w:t>
      </w:r>
      <w:r w:rsidRPr="000679EC">
        <w:rPr>
          <w:szCs w:val="22"/>
        </w:rPr>
        <w:t>.</w:t>
      </w:r>
    </w:p>
    <w:p w:rsidR="000679EC" w:rsidRPr="000679EC" w:rsidRDefault="000679EC" w:rsidP="000679EC">
      <w:pPr>
        <w:spacing w:line="242" w:lineRule="auto"/>
        <w:ind w:left="984" w:right="56" w:hanging="432"/>
        <w:jc w:val="both"/>
        <w:rPr>
          <w:szCs w:val="22"/>
        </w:rPr>
      </w:pPr>
      <w:r>
        <w:rPr>
          <w:szCs w:val="22"/>
        </w:rPr>
        <w:t xml:space="preserve">a.  </w:t>
      </w:r>
      <w:r>
        <w:rPr>
          <w:szCs w:val="22"/>
        </w:rPr>
        <w:tab/>
      </w:r>
      <w:r w:rsidRPr="000679EC">
        <w:rPr>
          <w:spacing w:val="-1"/>
          <w:szCs w:val="22"/>
        </w:rPr>
        <w:t>P</w:t>
      </w:r>
      <w:r w:rsidRPr="000679EC">
        <w:rPr>
          <w:spacing w:val="-3"/>
          <w:szCs w:val="22"/>
        </w:rPr>
        <w:t>r</w:t>
      </w:r>
      <w:r w:rsidRPr="000679EC">
        <w:rPr>
          <w:spacing w:val="-2"/>
          <w:szCs w:val="22"/>
        </w:rPr>
        <w:t>odu</w:t>
      </w:r>
      <w:r w:rsidRPr="000679EC">
        <w:rPr>
          <w:spacing w:val="-3"/>
          <w:szCs w:val="22"/>
        </w:rPr>
        <w:t>c</w:t>
      </w:r>
      <w:r w:rsidRPr="000679EC">
        <w:rPr>
          <w:spacing w:val="-2"/>
          <w:szCs w:val="22"/>
        </w:rPr>
        <w:t>tio</w:t>
      </w:r>
      <w:r w:rsidRPr="000679EC">
        <w:rPr>
          <w:szCs w:val="22"/>
        </w:rPr>
        <w:t>n</w:t>
      </w:r>
      <w:r w:rsidRPr="000679EC">
        <w:rPr>
          <w:spacing w:val="3"/>
          <w:szCs w:val="22"/>
        </w:rPr>
        <w:t xml:space="preserve"> </w:t>
      </w:r>
      <w:r w:rsidRPr="000679EC">
        <w:rPr>
          <w:spacing w:val="-3"/>
          <w:szCs w:val="22"/>
        </w:rPr>
        <w:t>re</w:t>
      </w:r>
      <w:r w:rsidRPr="000679EC">
        <w:rPr>
          <w:spacing w:val="-2"/>
          <w:szCs w:val="22"/>
        </w:rPr>
        <w:t>sin</w:t>
      </w:r>
      <w:r w:rsidRPr="000679EC">
        <w:rPr>
          <w:szCs w:val="22"/>
        </w:rPr>
        <w:t>s</w:t>
      </w:r>
      <w:r w:rsidRPr="000679EC">
        <w:rPr>
          <w:spacing w:val="3"/>
          <w:szCs w:val="22"/>
        </w:rPr>
        <w:t xml:space="preserve"> </w:t>
      </w:r>
      <w:r w:rsidRPr="000679EC">
        <w:rPr>
          <w:spacing w:val="-3"/>
          <w:szCs w:val="22"/>
        </w:rPr>
        <w:t>(</w:t>
      </w:r>
      <w:r w:rsidRPr="000679EC">
        <w:rPr>
          <w:spacing w:val="-2"/>
          <w:szCs w:val="22"/>
        </w:rPr>
        <w:t>in</w:t>
      </w:r>
      <w:r w:rsidRPr="000679EC">
        <w:rPr>
          <w:spacing w:val="-3"/>
          <w:szCs w:val="22"/>
        </w:rPr>
        <w:t>c</w:t>
      </w:r>
      <w:r w:rsidRPr="000679EC">
        <w:rPr>
          <w:spacing w:val="-2"/>
          <w:szCs w:val="22"/>
        </w:rPr>
        <w:t>ludin</w:t>
      </w:r>
      <w:r w:rsidRPr="000679EC">
        <w:rPr>
          <w:szCs w:val="22"/>
        </w:rPr>
        <w:t>g</w:t>
      </w:r>
      <w:r w:rsidRPr="000679EC">
        <w:rPr>
          <w:spacing w:val="1"/>
          <w:szCs w:val="22"/>
        </w:rPr>
        <w:t xml:space="preserve"> </w:t>
      </w:r>
      <w:r w:rsidRPr="000679EC">
        <w:rPr>
          <w:spacing w:val="-2"/>
          <w:szCs w:val="22"/>
        </w:rPr>
        <w:t>ski</w:t>
      </w:r>
      <w:r w:rsidRPr="000679EC">
        <w:rPr>
          <w:szCs w:val="22"/>
        </w:rPr>
        <w:t>n</w:t>
      </w:r>
      <w:r w:rsidRPr="000679EC">
        <w:rPr>
          <w:spacing w:val="1"/>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1"/>
          <w:szCs w:val="22"/>
        </w:rPr>
        <w:t xml:space="preserve"> </w:t>
      </w:r>
      <w:r w:rsidRPr="000679EC">
        <w:rPr>
          <w:spacing w:val="-3"/>
          <w:szCs w:val="22"/>
        </w:rPr>
        <w:t>re</w:t>
      </w:r>
      <w:r w:rsidRPr="000679EC">
        <w:rPr>
          <w:spacing w:val="-2"/>
          <w:szCs w:val="22"/>
        </w:rPr>
        <w:t>sins</w:t>
      </w:r>
      <w:r w:rsidRPr="000679EC">
        <w:rPr>
          <w:szCs w:val="22"/>
        </w:rPr>
        <w:t xml:space="preserve">) </w:t>
      </w:r>
      <w:r w:rsidRPr="000679EC">
        <w:rPr>
          <w:spacing w:val="-2"/>
          <w:szCs w:val="22"/>
        </w:rPr>
        <w:t>th</w:t>
      </w:r>
      <w:r w:rsidRPr="000679EC">
        <w:rPr>
          <w:spacing w:val="-3"/>
          <w:szCs w:val="22"/>
        </w:rPr>
        <w:t>a</w:t>
      </w:r>
      <w:r w:rsidRPr="000679EC">
        <w:rPr>
          <w:szCs w:val="22"/>
        </w:rPr>
        <w:t>t</w:t>
      </w:r>
      <w:r w:rsidRPr="000679EC">
        <w:rPr>
          <w:spacing w:val="1"/>
          <w:szCs w:val="22"/>
        </w:rPr>
        <w:t xml:space="preserve"> </w:t>
      </w:r>
      <w:r w:rsidRPr="000679EC">
        <w:rPr>
          <w:spacing w:val="-2"/>
          <w:szCs w:val="22"/>
        </w:rPr>
        <w:t>mus</w:t>
      </w:r>
      <w:r w:rsidRPr="000679EC">
        <w:rPr>
          <w:szCs w:val="22"/>
        </w:rPr>
        <w:t>t</w:t>
      </w:r>
      <w:r w:rsidRPr="000679EC">
        <w:rPr>
          <w:spacing w:val="1"/>
          <w:szCs w:val="22"/>
        </w:rPr>
        <w:t xml:space="preserve"> </w:t>
      </w:r>
      <w:r w:rsidRPr="000679EC">
        <w:rPr>
          <w:spacing w:val="-2"/>
          <w:szCs w:val="22"/>
        </w:rPr>
        <w:t>m</w:t>
      </w:r>
      <w:r w:rsidRPr="000679EC">
        <w:rPr>
          <w:spacing w:val="-3"/>
          <w:szCs w:val="22"/>
        </w:rPr>
        <w:t>ee</w:t>
      </w:r>
      <w:r w:rsidRPr="000679EC">
        <w:rPr>
          <w:szCs w:val="22"/>
        </w:rPr>
        <w:t>t</w:t>
      </w:r>
      <w:r w:rsidRPr="000679EC">
        <w:rPr>
          <w:spacing w:val="1"/>
          <w:szCs w:val="22"/>
        </w:rPr>
        <w:t xml:space="preserve"> </w:t>
      </w:r>
      <w:r w:rsidRPr="000679EC">
        <w:rPr>
          <w:spacing w:val="-2"/>
          <w:szCs w:val="22"/>
        </w:rPr>
        <w:t>sp</w:t>
      </w:r>
      <w:r w:rsidRPr="000679EC">
        <w:rPr>
          <w:spacing w:val="-3"/>
          <w:szCs w:val="22"/>
        </w:rPr>
        <w:t>ec</w:t>
      </w:r>
      <w:r w:rsidRPr="000679EC">
        <w:rPr>
          <w:spacing w:val="-2"/>
          <w:szCs w:val="22"/>
        </w:rPr>
        <w:t>i</w:t>
      </w:r>
      <w:r w:rsidRPr="000679EC">
        <w:rPr>
          <w:spacing w:val="-3"/>
          <w:szCs w:val="22"/>
        </w:rPr>
        <w:t>f</w:t>
      </w:r>
      <w:r w:rsidRPr="000679EC">
        <w:rPr>
          <w:spacing w:val="-2"/>
          <w:szCs w:val="22"/>
        </w:rPr>
        <w:t>i</w:t>
      </w:r>
      <w:r w:rsidRPr="000679EC">
        <w:rPr>
          <w:spacing w:val="-3"/>
          <w:szCs w:val="22"/>
        </w:rPr>
        <w:t>ca</w:t>
      </w:r>
      <w:r w:rsidRPr="000679EC">
        <w:rPr>
          <w:spacing w:val="-2"/>
          <w:szCs w:val="22"/>
        </w:rPr>
        <w:t>tion</w:t>
      </w:r>
      <w:r w:rsidRPr="000679EC">
        <w:rPr>
          <w:szCs w:val="22"/>
        </w:rPr>
        <w:t>s</w:t>
      </w:r>
      <w:r w:rsidRPr="000679EC">
        <w:rPr>
          <w:spacing w:val="1"/>
          <w:szCs w:val="22"/>
        </w:rPr>
        <w:t xml:space="preserve"> </w:t>
      </w:r>
      <w:r w:rsidRPr="000679EC">
        <w:rPr>
          <w:spacing w:val="-3"/>
          <w:szCs w:val="22"/>
        </w:rPr>
        <w:t>f</w:t>
      </w:r>
      <w:r w:rsidRPr="000679EC">
        <w:rPr>
          <w:spacing w:val="-2"/>
          <w:szCs w:val="22"/>
        </w:rPr>
        <w:t>o</w:t>
      </w:r>
      <w:r w:rsidRPr="000679EC">
        <w:rPr>
          <w:szCs w:val="22"/>
        </w:rPr>
        <w:t xml:space="preserve">r </w:t>
      </w:r>
      <w:r w:rsidRPr="000679EC">
        <w:rPr>
          <w:spacing w:val="-2"/>
          <w:szCs w:val="22"/>
        </w:rPr>
        <w:t>us</w:t>
      </w:r>
      <w:r w:rsidRPr="000679EC">
        <w:rPr>
          <w:szCs w:val="22"/>
        </w:rPr>
        <w:t xml:space="preserve">e </w:t>
      </w:r>
      <w:r w:rsidRPr="000679EC">
        <w:rPr>
          <w:spacing w:val="-2"/>
          <w:szCs w:val="22"/>
        </w:rPr>
        <w:t>i</w:t>
      </w:r>
      <w:r w:rsidRPr="000679EC">
        <w:rPr>
          <w:szCs w:val="22"/>
        </w:rPr>
        <w:t xml:space="preserve">n </w:t>
      </w:r>
      <w:r w:rsidRPr="000679EC">
        <w:rPr>
          <w:spacing w:val="-2"/>
          <w:szCs w:val="22"/>
        </w:rPr>
        <w:t>milit</w:t>
      </w:r>
      <w:r w:rsidRPr="000679EC">
        <w:rPr>
          <w:spacing w:val="-3"/>
          <w:szCs w:val="22"/>
        </w:rPr>
        <w:t>ar</w:t>
      </w:r>
      <w:r w:rsidRPr="000679EC">
        <w:rPr>
          <w:szCs w:val="22"/>
        </w:rPr>
        <w:t>y</w:t>
      </w:r>
      <w:r w:rsidRPr="000679EC">
        <w:rPr>
          <w:spacing w:val="3"/>
          <w:szCs w:val="22"/>
        </w:rPr>
        <w:t xml:space="preserve"> </w:t>
      </w:r>
      <w:r w:rsidRPr="000679EC">
        <w:rPr>
          <w:spacing w:val="-2"/>
          <w:szCs w:val="22"/>
        </w:rPr>
        <w:t>v</w:t>
      </w:r>
      <w:r w:rsidRPr="000679EC">
        <w:rPr>
          <w:spacing w:val="-3"/>
          <w:szCs w:val="22"/>
        </w:rPr>
        <w:t>e</w:t>
      </w:r>
      <w:r w:rsidRPr="000679EC">
        <w:rPr>
          <w:spacing w:val="-2"/>
          <w:szCs w:val="22"/>
        </w:rPr>
        <w:t>ss</w:t>
      </w:r>
      <w:r w:rsidRPr="000679EC">
        <w:rPr>
          <w:spacing w:val="-3"/>
          <w:szCs w:val="22"/>
        </w:rPr>
        <w:t>e</w:t>
      </w:r>
      <w:r w:rsidRPr="000679EC">
        <w:rPr>
          <w:spacing w:val="-2"/>
          <w:szCs w:val="22"/>
        </w:rPr>
        <w:t>l</w:t>
      </w:r>
      <w:r w:rsidRPr="000679EC">
        <w:rPr>
          <w:szCs w:val="22"/>
        </w:rPr>
        <w:t>s</w:t>
      </w:r>
      <w:r w:rsidRPr="000679EC">
        <w:rPr>
          <w:spacing w:val="10"/>
          <w:szCs w:val="22"/>
        </w:rPr>
        <w:t xml:space="preserve"> </w:t>
      </w:r>
      <w:r w:rsidRPr="000679EC">
        <w:rPr>
          <w:spacing w:val="-2"/>
          <w:szCs w:val="22"/>
        </w:rPr>
        <w:t>o</w:t>
      </w:r>
      <w:r w:rsidRPr="000679EC">
        <w:rPr>
          <w:szCs w:val="22"/>
        </w:rPr>
        <w:t>r</w:t>
      </w:r>
      <w:r w:rsidRPr="000679EC">
        <w:rPr>
          <w:spacing w:val="9"/>
          <w:szCs w:val="22"/>
        </w:rPr>
        <w:t xml:space="preserve"> </w:t>
      </w:r>
      <w:r w:rsidRPr="000679EC">
        <w:rPr>
          <w:spacing w:val="-2"/>
          <w:szCs w:val="22"/>
        </w:rPr>
        <w:t>mus</w:t>
      </w:r>
      <w:r w:rsidRPr="000679EC">
        <w:rPr>
          <w:szCs w:val="22"/>
        </w:rPr>
        <w:t>t</w:t>
      </w:r>
      <w:r w:rsidRPr="000679EC">
        <w:rPr>
          <w:spacing w:val="10"/>
          <w:szCs w:val="22"/>
        </w:rPr>
        <w:t xml:space="preserve"> </w:t>
      </w:r>
      <w:r w:rsidRPr="000679EC">
        <w:rPr>
          <w:spacing w:val="-2"/>
          <w:szCs w:val="22"/>
        </w:rPr>
        <w:t>b</w:t>
      </w:r>
      <w:r w:rsidRPr="000679EC">
        <w:rPr>
          <w:szCs w:val="22"/>
        </w:rPr>
        <w:t>e</w:t>
      </w:r>
      <w:r w:rsidRPr="000679EC">
        <w:rPr>
          <w:spacing w:val="9"/>
          <w:szCs w:val="22"/>
        </w:rPr>
        <w:t xml:space="preserve"> </w:t>
      </w:r>
      <w:r w:rsidRPr="000679EC">
        <w:rPr>
          <w:spacing w:val="-3"/>
          <w:szCs w:val="22"/>
        </w:rPr>
        <w:t>a</w:t>
      </w:r>
      <w:r w:rsidRPr="000679EC">
        <w:rPr>
          <w:spacing w:val="-2"/>
          <w:szCs w:val="22"/>
        </w:rPr>
        <w:t>pp</w:t>
      </w:r>
      <w:r w:rsidRPr="000679EC">
        <w:rPr>
          <w:spacing w:val="-3"/>
          <w:szCs w:val="22"/>
        </w:rPr>
        <w:t>r</w:t>
      </w:r>
      <w:r w:rsidRPr="000679EC">
        <w:rPr>
          <w:spacing w:val="-2"/>
          <w:szCs w:val="22"/>
        </w:rPr>
        <w:t>ov</w:t>
      </w:r>
      <w:r w:rsidRPr="000679EC">
        <w:rPr>
          <w:spacing w:val="-3"/>
          <w:szCs w:val="22"/>
        </w:rPr>
        <w:t>e</w:t>
      </w:r>
      <w:r w:rsidRPr="000679EC">
        <w:rPr>
          <w:szCs w:val="22"/>
        </w:rPr>
        <w:t>d</w:t>
      </w:r>
      <w:r w:rsidRPr="000679EC">
        <w:rPr>
          <w:spacing w:val="10"/>
          <w:szCs w:val="22"/>
        </w:rPr>
        <w:t xml:space="preserve"> </w:t>
      </w:r>
      <w:r w:rsidRPr="000679EC">
        <w:rPr>
          <w:spacing w:val="-2"/>
          <w:szCs w:val="22"/>
        </w:rPr>
        <w:t>b</w:t>
      </w:r>
      <w:r w:rsidRPr="000679EC">
        <w:rPr>
          <w:szCs w:val="22"/>
        </w:rPr>
        <w:t xml:space="preserve">y </w:t>
      </w:r>
      <w:r w:rsidRPr="000679EC">
        <w:rPr>
          <w:spacing w:val="-2"/>
          <w:szCs w:val="22"/>
        </w:rPr>
        <w:t>th</w:t>
      </w:r>
      <w:r w:rsidRPr="000679EC">
        <w:rPr>
          <w:szCs w:val="22"/>
        </w:rPr>
        <w:t>e</w:t>
      </w:r>
      <w:r w:rsidRPr="000679EC">
        <w:rPr>
          <w:spacing w:val="7"/>
          <w:szCs w:val="22"/>
        </w:rPr>
        <w:t xml:space="preserve"> </w:t>
      </w:r>
      <w:r w:rsidRPr="000679EC">
        <w:rPr>
          <w:spacing w:val="-3"/>
          <w:szCs w:val="22"/>
        </w:rPr>
        <w:t>U</w:t>
      </w:r>
      <w:r w:rsidRPr="000679EC">
        <w:rPr>
          <w:spacing w:val="-2"/>
          <w:szCs w:val="22"/>
        </w:rPr>
        <w:t>.</w:t>
      </w:r>
      <w:r w:rsidRPr="000679EC">
        <w:rPr>
          <w:spacing w:val="-1"/>
          <w:szCs w:val="22"/>
        </w:rPr>
        <w:t>S</w:t>
      </w:r>
      <w:r w:rsidRPr="000679EC">
        <w:rPr>
          <w:szCs w:val="22"/>
        </w:rPr>
        <w:t>.</w:t>
      </w:r>
      <w:r w:rsidRPr="000679EC">
        <w:rPr>
          <w:spacing w:val="8"/>
          <w:szCs w:val="22"/>
        </w:rPr>
        <w:t xml:space="preserve"> </w:t>
      </w:r>
      <w:r w:rsidRPr="000679EC">
        <w:rPr>
          <w:spacing w:val="-2"/>
          <w:szCs w:val="22"/>
        </w:rPr>
        <w:t>Co</w:t>
      </w:r>
      <w:r w:rsidRPr="000679EC">
        <w:rPr>
          <w:spacing w:val="-3"/>
          <w:szCs w:val="22"/>
        </w:rPr>
        <w:t>a</w:t>
      </w:r>
      <w:r w:rsidRPr="000679EC">
        <w:rPr>
          <w:spacing w:val="-2"/>
          <w:szCs w:val="22"/>
        </w:rPr>
        <w:t>s</w:t>
      </w:r>
      <w:r w:rsidRPr="000679EC">
        <w:rPr>
          <w:szCs w:val="22"/>
        </w:rPr>
        <w:t>t</w:t>
      </w:r>
      <w:r w:rsidRPr="000679EC">
        <w:rPr>
          <w:spacing w:val="8"/>
          <w:szCs w:val="22"/>
        </w:rPr>
        <w:t xml:space="preserve"> </w:t>
      </w:r>
      <w:r w:rsidRPr="000679EC">
        <w:rPr>
          <w:spacing w:val="-3"/>
          <w:szCs w:val="22"/>
        </w:rPr>
        <w:t>G</w:t>
      </w:r>
      <w:r w:rsidRPr="000679EC">
        <w:rPr>
          <w:spacing w:val="-2"/>
          <w:szCs w:val="22"/>
        </w:rPr>
        <w:t>u</w:t>
      </w:r>
      <w:r w:rsidRPr="000679EC">
        <w:rPr>
          <w:spacing w:val="-3"/>
          <w:szCs w:val="22"/>
        </w:rPr>
        <w:t>ar</w:t>
      </w:r>
      <w:r w:rsidRPr="000679EC">
        <w:rPr>
          <w:szCs w:val="22"/>
        </w:rPr>
        <w:t>d</w:t>
      </w:r>
      <w:r w:rsidRPr="000679EC">
        <w:rPr>
          <w:spacing w:val="8"/>
          <w:szCs w:val="22"/>
        </w:rPr>
        <w:t xml:space="preserve"> </w:t>
      </w:r>
      <w:r w:rsidRPr="000679EC">
        <w:rPr>
          <w:spacing w:val="-3"/>
          <w:szCs w:val="22"/>
        </w:rPr>
        <w:t>f</w:t>
      </w:r>
      <w:r w:rsidRPr="000679EC">
        <w:rPr>
          <w:spacing w:val="-2"/>
          <w:szCs w:val="22"/>
        </w:rPr>
        <w:t>o</w:t>
      </w:r>
      <w:r w:rsidRPr="000679EC">
        <w:rPr>
          <w:szCs w:val="22"/>
        </w:rPr>
        <w:t>r</w:t>
      </w:r>
      <w:r w:rsidRPr="000679EC">
        <w:rPr>
          <w:spacing w:val="7"/>
          <w:szCs w:val="22"/>
        </w:rPr>
        <w:t xml:space="preserve"> </w:t>
      </w:r>
      <w:r w:rsidRPr="000679EC">
        <w:rPr>
          <w:spacing w:val="-2"/>
          <w:szCs w:val="22"/>
        </w:rPr>
        <w:t>us</w:t>
      </w:r>
      <w:r w:rsidRPr="000679EC">
        <w:rPr>
          <w:szCs w:val="22"/>
        </w:rPr>
        <w:t>e</w:t>
      </w:r>
      <w:r w:rsidRPr="000679EC">
        <w:rPr>
          <w:spacing w:val="7"/>
          <w:szCs w:val="22"/>
        </w:rPr>
        <w:t xml:space="preserve"> </w:t>
      </w:r>
      <w:r w:rsidRPr="000679EC">
        <w:rPr>
          <w:spacing w:val="-2"/>
          <w:szCs w:val="22"/>
        </w:rPr>
        <w:t>i</w:t>
      </w:r>
      <w:r w:rsidRPr="000679EC">
        <w:rPr>
          <w:szCs w:val="22"/>
        </w:rPr>
        <w:t>n</w:t>
      </w:r>
      <w:r w:rsidRPr="000679EC">
        <w:rPr>
          <w:spacing w:val="8"/>
          <w:szCs w:val="22"/>
        </w:rPr>
        <w:t xml:space="preserve"> </w:t>
      </w:r>
      <w:r w:rsidRPr="000679EC">
        <w:rPr>
          <w:spacing w:val="-2"/>
          <w:szCs w:val="22"/>
        </w:rPr>
        <w:t>th</w:t>
      </w:r>
      <w:r w:rsidRPr="000679EC">
        <w:rPr>
          <w:szCs w:val="22"/>
        </w:rPr>
        <w:t>e</w:t>
      </w:r>
      <w:r w:rsidRPr="000679EC">
        <w:rPr>
          <w:spacing w:val="7"/>
          <w:szCs w:val="22"/>
        </w:rPr>
        <w:t xml:space="preserve"> </w:t>
      </w:r>
      <w:r w:rsidRPr="000679EC">
        <w:rPr>
          <w:spacing w:val="-3"/>
          <w:szCs w:val="22"/>
        </w:rPr>
        <w:t>c</w:t>
      </w:r>
      <w:r w:rsidRPr="000679EC">
        <w:rPr>
          <w:spacing w:val="-2"/>
          <w:szCs w:val="22"/>
        </w:rPr>
        <w:t>onst</w:t>
      </w:r>
      <w:r w:rsidRPr="000679EC">
        <w:rPr>
          <w:spacing w:val="-3"/>
          <w:szCs w:val="22"/>
        </w:rPr>
        <w:t>r</w:t>
      </w:r>
      <w:r w:rsidRPr="000679EC">
        <w:rPr>
          <w:spacing w:val="-2"/>
          <w:szCs w:val="22"/>
        </w:rPr>
        <w:t>u</w:t>
      </w:r>
      <w:r w:rsidRPr="000679EC">
        <w:rPr>
          <w:spacing w:val="-3"/>
          <w:szCs w:val="22"/>
        </w:rPr>
        <w:t>c</w:t>
      </w:r>
      <w:r w:rsidRPr="000679EC">
        <w:rPr>
          <w:spacing w:val="-2"/>
          <w:szCs w:val="22"/>
        </w:rPr>
        <w:t>tio</w:t>
      </w:r>
      <w:r w:rsidRPr="000679EC">
        <w:rPr>
          <w:szCs w:val="22"/>
        </w:rPr>
        <w:t xml:space="preserve">n </w:t>
      </w:r>
      <w:r w:rsidRPr="000679EC">
        <w:rPr>
          <w:spacing w:val="-2"/>
          <w:szCs w:val="22"/>
        </w:rPr>
        <w:t>o</w:t>
      </w:r>
      <w:r w:rsidRPr="000679EC">
        <w:rPr>
          <w:szCs w:val="22"/>
        </w:rPr>
        <w:t>f</w:t>
      </w:r>
      <w:r w:rsidRPr="000679EC">
        <w:rPr>
          <w:spacing w:val="4"/>
          <w:szCs w:val="22"/>
        </w:rPr>
        <w:t xml:space="preserve"> </w:t>
      </w:r>
      <w:r w:rsidRPr="000679EC">
        <w:rPr>
          <w:spacing w:val="-2"/>
          <w:szCs w:val="22"/>
        </w:rPr>
        <w:t>li</w:t>
      </w:r>
      <w:r w:rsidRPr="000679EC">
        <w:rPr>
          <w:spacing w:val="-3"/>
          <w:szCs w:val="22"/>
        </w:rPr>
        <w:t>f</w:t>
      </w:r>
      <w:r w:rsidRPr="000679EC">
        <w:rPr>
          <w:szCs w:val="22"/>
        </w:rPr>
        <w:t>e</w:t>
      </w:r>
      <w:r w:rsidRPr="000679EC">
        <w:rPr>
          <w:spacing w:val="4"/>
          <w:szCs w:val="22"/>
        </w:rPr>
        <w:t xml:space="preserve"> </w:t>
      </w:r>
      <w:r w:rsidRPr="000679EC">
        <w:rPr>
          <w:spacing w:val="-2"/>
          <w:szCs w:val="22"/>
        </w:rPr>
        <w:t>bo</w:t>
      </w:r>
      <w:r w:rsidRPr="000679EC">
        <w:rPr>
          <w:spacing w:val="-3"/>
          <w:szCs w:val="22"/>
        </w:rPr>
        <w:t>a</w:t>
      </w:r>
      <w:r w:rsidRPr="000679EC">
        <w:rPr>
          <w:spacing w:val="-2"/>
          <w:szCs w:val="22"/>
        </w:rPr>
        <w:t>ts</w:t>
      </w:r>
      <w:r w:rsidRPr="000679EC">
        <w:rPr>
          <w:szCs w:val="22"/>
        </w:rPr>
        <w:t>,</w:t>
      </w:r>
      <w:r w:rsidRPr="000679EC">
        <w:rPr>
          <w:spacing w:val="5"/>
          <w:szCs w:val="22"/>
        </w:rPr>
        <w:t xml:space="preserve"> </w:t>
      </w:r>
      <w:r w:rsidRPr="000679EC">
        <w:rPr>
          <w:spacing w:val="-3"/>
          <w:szCs w:val="22"/>
        </w:rPr>
        <w:t>re</w:t>
      </w:r>
      <w:r w:rsidRPr="000679EC">
        <w:rPr>
          <w:spacing w:val="-2"/>
          <w:szCs w:val="22"/>
        </w:rPr>
        <w:t>s</w:t>
      </w:r>
      <w:r w:rsidRPr="000679EC">
        <w:rPr>
          <w:spacing w:val="-3"/>
          <w:szCs w:val="22"/>
        </w:rPr>
        <w:t>c</w:t>
      </w:r>
      <w:r w:rsidRPr="000679EC">
        <w:rPr>
          <w:spacing w:val="-2"/>
          <w:szCs w:val="22"/>
        </w:rPr>
        <w:t>u</w:t>
      </w:r>
      <w:r w:rsidRPr="000679EC">
        <w:rPr>
          <w:szCs w:val="22"/>
        </w:rPr>
        <w:t>e</w:t>
      </w:r>
      <w:r w:rsidRPr="000679EC">
        <w:rPr>
          <w:spacing w:val="4"/>
          <w:szCs w:val="22"/>
        </w:rPr>
        <w:t xml:space="preserve"> </w:t>
      </w:r>
      <w:r w:rsidRPr="000679EC">
        <w:rPr>
          <w:spacing w:val="-2"/>
          <w:szCs w:val="22"/>
        </w:rPr>
        <w:t>bo</w:t>
      </w:r>
      <w:r w:rsidRPr="000679EC">
        <w:rPr>
          <w:spacing w:val="-3"/>
          <w:szCs w:val="22"/>
        </w:rPr>
        <w:t>a</w:t>
      </w:r>
      <w:r w:rsidRPr="000679EC">
        <w:rPr>
          <w:spacing w:val="-2"/>
          <w:szCs w:val="22"/>
        </w:rPr>
        <w:t>ts</w:t>
      </w:r>
      <w:r w:rsidRPr="000679EC">
        <w:rPr>
          <w:szCs w:val="22"/>
        </w:rPr>
        <w:t>,</w:t>
      </w:r>
      <w:r w:rsidRPr="000679EC">
        <w:rPr>
          <w:spacing w:val="5"/>
          <w:szCs w:val="22"/>
        </w:rPr>
        <w:t xml:space="preserve"> </w:t>
      </w:r>
      <w:r w:rsidRPr="000679EC">
        <w:rPr>
          <w:spacing w:val="-3"/>
          <w:szCs w:val="22"/>
        </w:rPr>
        <w:t>a</w:t>
      </w:r>
      <w:r w:rsidRPr="000679EC">
        <w:rPr>
          <w:spacing w:val="-2"/>
          <w:szCs w:val="22"/>
        </w:rPr>
        <w:t>n</w:t>
      </w:r>
      <w:r w:rsidRPr="000679EC">
        <w:rPr>
          <w:szCs w:val="22"/>
        </w:rPr>
        <w:t>d</w:t>
      </w:r>
      <w:r w:rsidRPr="000679EC">
        <w:rPr>
          <w:spacing w:val="5"/>
          <w:szCs w:val="22"/>
        </w:rPr>
        <w:t xml:space="preserve"> </w:t>
      </w:r>
      <w:r w:rsidRPr="000679EC">
        <w:rPr>
          <w:spacing w:val="-2"/>
          <w:szCs w:val="22"/>
        </w:rPr>
        <w:t>oth</w:t>
      </w:r>
      <w:r w:rsidRPr="000679EC">
        <w:rPr>
          <w:spacing w:val="-3"/>
          <w:szCs w:val="22"/>
        </w:rPr>
        <w:t>e</w:t>
      </w:r>
      <w:r w:rsidRPr="000679EC">
        <w:rPr>
          <w:szCs w:val="22"/>
        </w:rPr>
        <w:t>r</w:t>
      </w:r>
      <w:r w:rsidRPr="000679EC">
        <w:rPr>
          <w:spacing w:val="4"/>
          <w:szCs w:val="22"/>
        </w:rPr>
        <w:t xml:space="preserve"> </w:t>
      </w:r>
      <w:r w:rsidRPr="000679EC">
        <w:rPr>
          <w:spacing w:val="-2"/>
          <w:szCs w:val="22"/>
        </w:rPr>
        <w:t>li</w:t>
      </w:r>
      <w:r w:rsidRPr="000679EC">
        <w:rPr>
          <w:spacing w:val="-3"/>
          <w:szCs w:val="22"/>
        </w:rPr>
        <w:t>f</w:t>
      </w:r>
      <w:r w:rsidRPr="000679EC">
        <w:rPr>
          <w:szCs w:val="22"/>
        </w:rPr>
        <w:t>e</w:t>
      </w:r>
      <w:r w:rsidR="009478BC">
        <w:rPr>
          <w:szCs w:val="22"/>
        </w:rPr>
        <w:t xml:space="preserve"> </w:t>
      </w:r>
      <w:r w:rsidRPr="000679EC">
        <w:rPr>
          <w:spacing w:val="-2"/>
          <w:szCs w:val="22"/>
        </w:rPr>
        <w:t>s</w:t>
      </w:r>
      <w:r w:rsidRPr="000679EC">
        <w:rPr>
          <w:spacing w:val="-3"/>
          <w:szCs w:val="22"/>
        </w:rPr>
        <w:t>a</w:t>
      </w:r>
      <w:r w:rsidRPr="000679EC">
        <w:rPr>
          <w:spacing w:val="-2"/>
          <w:szCs w:val="22"/>
        </w:rPr>
        <w:t>vin</w:t>
      </w:r>
      <w:r w:rsidRPr="000679EC">
        <w:rPr>
          <w:szCs w:val="22"/>
        </w:rPr>
        <w:t xml:space="preserve">g </w:t>
      </w:r>
      <w:r w:rsidRPr="000679EC">
        <w:rPr>
          <w:spacing w:val="-3"/>
          <w:szCs w:val="22"/>
        </w:rPr>
        <w:t>a</w:t>
      </w:r>
      <w:r w:rsidRPr="000679EC">
        <w:rPr>
          <w:spacing w:val="-2"/>
          <w:szCs w:val="22"/>
        </w:rPr>
        <w:t>ppli</w:t>
      </w:r>
      <w:r w:rsidRPr="000679EC">
        <w:rPr>
          <w:spacing w:val="-3"/>
          <w:szCs w:val="22"/>
        </w:rPr>
        <w:t>a</w:t>
      </w:r>
      <w:r w:rsidRPr="000679EC">
        <w:rPr>
          <w:spacing w:val="-2"/>
          <w:szCs w:val="22"/>
        </w:rPr>
        <w:t>n</w:t>
      </w:r>
      <w:r w:rsidRPr="000679EC">
        <w:rPr>
          <w:spacing w:val="-3"/>
          <w:szCs w:val="22"/>
        </w:rPr>
        <w:t>ce</w:t>
      </w:r>
      <w:r w:rsidRPr="000679EC">
        <w:rPr>
          <w:szCs w:val="22"/>
        </w:rPr>
        <w:t>s</w:t>
      </w:r>
      <w:r w:rsidRPr="000679EC">
        <w:rPr>
          <w:spacing w:val="3"/>
          <w:szCs w:val="22"/>
        </w:rPr>
        <w:t xml:space="preserve"> </w:t>
      </w:r>
      <w:r w:rsidRPr="000679EC">
        <w:rPr>
          <w:spacing w:val="-3"/>
          <w:szCs w:val="22"/>
        </w:rPr>
        <w:t>a</w:t>
      </w:r>
      <w:r w:rsidRPr="000679EC">
        <w:rPr>
          <w:spacing w:val="-2"/>
          <w:szCs w:val="22"/>
        </w:rPr>
        <w:t>pp</w:t>
      </w:r>
      <w:r w:rsidRPr="000679EC">
        <w:rPr>
          <w:spacing w:val="-3"/>
          <w:szCs w:val="22"/>
        </w:rPr>
        <w:t>r</w:t>
      </w:r>
      <w:r w:rsidRPr="000679EC">
        <w:rPr>
          <w:spacing w:val="-2"/>
          <w:szCs w:val="22"/>
        </w:rPr>
        <w:t>ov</w:t>
      </w:r>
      <w:r w:rsidRPr="000679EC">
        <w:rPr>
          <w:spacing w:val="-3"/>
          <w:szCs w:val="22"/>
        </w:rPr>
        <w:t>e</w:t>
      </w:r>
      <w:r w:rsidRPr="000679EC">
        <w:rPr>
          <w:szCs w:val="22"/>
        </w:rPr>
        <w:t>d</w:t>
      </w:r>
      <w:r w:rsidRPr="000679EC">
        <w:rPr>
          <w:spacing w:val="2"/>
          <w:szCs w:val="22"/>
        </w:rPr>
        <w:t xml:space="preserve"> </w:t>
      </w:r>
      <w:r w:rsidRPr="000679EC">
        <w:rPr>
          <w:spacing w:val="-2"/>
          <w:szCs w:val="22"/>
        </w:rPr>
        <w:t>und</w:t>
      </w:r>
      <w:r w:rsidRPr="000679EC">
        <w:rPr>
          <w:spacing w:val="-3"/>
          <w:szCs w:val="22"/>
        </w:rPr>
        <w:t>e</w:t>
      </w:r>
      <w:r w:rsidRPr="000679EC">
        <w:rPr>
          <w:szCs w:val="22"/>
        </w:rPr>
        <w:t>r</w:t>
      </w:r>
      <w:r w:rsidRPr="000679EC">
        <w:rPr>
          <w:spacing w:val="2"/>
          <w:szCs w:val="22"/>
        </w:rPr>
        <w:t xml:space="preserve"> </w:t>
      </w:r>
      <w:r w:rsidRPr="000679EC">
        <w:rPr>
          <w:spacing w:val="-2"/>
          <w:szCs w:val="22"/>
        </w:rPr>
        <w:t>4</w:t>
      </w:r>
      <w:r w:rsidRPr="000679EC">
        <w:rPr>
          <w:szCs w:val="22"/>
        </w:rPr>
        <w:t>6</w:t>
      </w:r>
      <w:r w:rsidRPr="000679EC">
        <w:rPr>
          <w:spacing w:val="2"/>
          <w:szCs w:val="22"/>
        </w:rPr>
        <w:t xml:space="preserve"> </w:t>
      </w:r>
      <w:r w:rsidRPr="000679EC">
        <w:rPr>
          <w:spacing w:val="-2"/>
          <w:szCs w:val="22"/>
        </w:rPr>
        <w:t>C</w:t>
      </w:r>
      <w:r w:rsidRPr="000679EC">
        <w:rPr>
          <w:spacing w:val="-4"/>
          <w:szCs w:val="22"/>
        </w:rPr>
        <w:t>F</w:t>
      </w:r>
      <w:r w:rsidRPr="000679EC">
        <w:rPr>
          <w:szCs w:val="22"/>
        </w:rPr>
        <w:t xml:space="preserve">R </w:t>
      </w:r>
      <w:r w:rsidRPr="000679EC">
        <w:rPr>
          <w:spacing w:val="-2"/>
          <w:szCs w:val="22"/>
        </w:rPr>
        <w:t>sub</w:t>
      </w:r>
      <w:r w:rsidRPr="000679EC">
        <w:rPr>
          <w:spacing w:val="-3"/>
          <w:szCs w:val="22"/>
        </w:rPr>
        <w:t>c</w:t>
      </w:r>
      <w:r w:rsidRPr="000679EC">
        <w:rPr>
          <w:spacing w:val="-2"/>
          <w:szCs w:val="22"/>
        </w:rPr>
        <w:t>h</w:t>
      </w:r>
      <w:r w:rsidRPr="000679EC">
        <w:rPr>
          <w:spacing w:val="-3"/>
          <w:szCs w:val="22"/>
        </w:rPr>
        <w:t>a</w:t>
      </w:r>
      <w:r w:rsidRPr="000679EC">
        <w:rPr>
          <w:spacing w:val="-2"/>
          <w:szCs w:val="22"/>
        </w:rPr>
        <w:t>pt</w:t>
      </w:r>
      <w:r w:rsidRPr="000679EC">
        <w:rPr>
          <w:spacing w:val="-3"/>
          <w:szCs w:val="22"/>
        </w:rPr>
        <w:t>e</w:t>
      </w:r>
      <w:r w:rsidRPr="000679EC">
        <w:rPr>
          <w:szCs w:val="22"/>
        </w:rPr>
        <w:t>r</w:t>
      </w:r>
      <w:r w:rsidRPr="000679EC">
        <w:rPr>
          <w:spacing w:val="9"/>
          <w:szCs w:val="22"/>
        </w:rPr>
        <w:t xml:space="preserve"> </w:t>
      </w:r>
      <w:r w:rsidRPr="000679EC">
        <w:rPr>
          <w:szCs w:val="22"/>
        </w:rPr>
        <w:t>Q</w:t>
      </w:r>
      <w:r w:rsidRPr="000679EC">
        <w:rPr>
          <w:spacing w:val="7"/>
          <w:szCs w:val="22"/>
        </w:rPr>
        <w:t xml:space="preserve"> </w:t>
      </w:r>
      <w:r w:rsidRPr="000679EC">
        <w:rPr>
          <w:spacing w:val="-2"/>
          <w:szCs w:val="22"/>
        </w:rPr>
        <w:t>o</w:t>
      </w:r>
      <w:r w:rsidRPr="000679EC">
        <w:rPr>
          <w:szCs w:val="22"/>
        </w:rPr>
        <w:t>r</w:t>
      </w:r>
      <w:r w:rsidRPr="000679EC">
        <w:rPr>
          <w:spacing w:val="6"/>
          <w:szCs w:val="22"/>
        </w:rPr>
        <w:t xml:space="preserve"> </w:t>
      </w:r>
      <w:r w:rsidRPr="000679EC">
        <w:rPr>
          <w:spacing w:val="-2"/>
          <w:szCs w:val="22"/>
        </w:rPr>
        <w:t>th</w:t>
      </w:r>
      <w:r w:rsidRPr="000679EC">
        <w:rPr>
          <w:szCs w:val="22"/>
        </w:rPr>
        <w:t>e</w:t>
      </w:r>
      <w:r w:rsidRPr="000679EC">
        <w:rPr>
          <w:spacing w:val="6"/>
          <w:szCs w:val="22"/>
        </w:rPr>
        <w:t xml:space="preserve"> </w:t>
      </w:r>
      <w:r w:rsidRPr="000679EC">
        <w:rPr>
          <w:spacing w:val="-3"/>
          <w:szCs w:val="22"/>
        </w:rPr>
        <w:t>c</w:t>
      </w:r>
      <w:r w:rsidRPr="000679EC">
        <w:rPr>
          <w:spacing w:val="-2"/>
          <w:szCs w:val="22"/>
        </w:rPr>
        <w:t>onst</w:t>
      </w:r>
      <w:r w:rsidRPr="000679EC">
        <w:rPr>
          <w:spacing w:val="-3"/>
          <w:szCs w:val="22"/>
        </w:rPr>
        <w:t>r</w:t>
      </w:r>
      <w:r w:rsidRPr="000679EC">
        <w:rPr>
          <w:spacing w:val="-2"/>
          <w:szCs w:val="22"/>
        </w:rPr>
        <w:t>u</w:t>
      </w:r>
      <w:r w:rsidRPr="000679EC">
        <w:rPr>
          <w:spacing w:val="-3"/>
          <w:szCs w:val="22"/>
        </w:rPr>
        <w:t>c</w:t>
      </w:r>
      <w:r w:rsidRPr="000679EC">
        <w:rPr>
          <w:spacing w:val="-2"/>
          <w:szCs w:val="22"/>
        </w:rPr>
        <w:t>tio</w:t>
      </w:r>
      <w:r w:rsidRPr="000679EC">
        <w:rPr>
          <w:szCs w:val="22"/>
        </w:rPr>
        <w:t>n</w:t>
      </w:r>
      <w:r w:rsidRPr="000679EC">
        <w:rPr>
          <w:spacing w:val="7"/>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2"/>
          <w:szCs w:val="22"/>
        </w:rPr>
        <w:t>sm</w:t>
      </w:r>
      <w:r w:rsidRPr="000679EC">
        <w:rPr>
          <w:spacing w:val="-3"/>
          <w:szCs w:val="22"/>
        </w:rPr>
        <w:t>a</w:t>
      </w:r>
      <w:r w:rsidRPr="000679EC">
        <w:rPr>
          <w:spacing w:val="-2"/>
          <w:szCs w:val="22"/>
        </w:rPr>
        <w:t>l</w:t>
      </w:r>
      <w:r w:rsidRPr="000679EC">
        <w:rPr>
          <w:szCs w:val="22"/>
        </w:rPr>
        <w:t>l</w:t>
      </w:r>
      <w:r w:rsidRPr="000679EC">
        <w:rPr>
          <w:spacing w:val="7"/>
          <w:szCs w:val="22"/>
        </w:rPr>
        <w:t xml:space="preserve"> </w:t>
      </w:r>
      <w:r w:rsidRPr="000679EC">
        <w:rPr>
          <w:spacing w:val="-2"/>
          <w:szCs w:val="22"/>
        </w:rPr>
        <w:t>p</w:t>
      </w:r>
      <w:r w:rsidRPr="000679EC">
        <w:rPr>
          <w:spacing w:val="-3"/>
          <w:szCs w:val="22"/>
        </w:rPr>
        <w:t>a</w:t>
      </w:r>
      <w:r w:rsidRPr="000679EC">
        <w:rPr>
          <w:spacing w:val="-2"/>
          <w:szCs w:val="22"/>
        </w:rPr>
        <w:t>ss</w:t>
      </w:r>
      <w:r w:rsidRPr="000679EC">
        <w:rPr>
          <w:spacing w:val="-3"/>
          <w:szCs w:val="22"/>
        </w:rPr>
        <w:t>e</w:t>
      </w:r>
      <w:r w:rsidRPr="000679EC">
        <w:rPr>
          <w:spacing w:val="-2"/>
          <w:szCs w:val="22"/>
        </w:rPr>
        <w:t>n</w:t>
      </w:r>
      <w:r w:rsidRPr="000679EC">
        <w:rPr>
          <w:spacing w:val="-5"/>
          <w:szCs w:val="22"/>
        </w:rPr>
        <w:t>g</w:t>
      </w:r>
      <w:r w:rsidRPr="000679EC">
        <w:rPr>
          <w:spacing w:val="-3"/>
          <w:szCs w:val="22"/>
        </w:rPr>
        <w:t>e</w:t>
      </w:r>
      <w:r w:rsidRPr="000679EC">
        <w:rPr>
          <w:szCs w:val="22"/>
        </w:rPr>
        <w:t>r</w:t>
      </w:r>
      <w:r w:rsidRPr="000679EC">
        <w:rPr>
          <w:spacing w:val="6"/>
          <w:szCs w:val="22"/>
        </w:rPr>
        <w:t xml:space="preserve"> </w:t>
      </w:r>
      <w:r w:rsidRPr="000679EC">
        <w:rPr>
          <w:spacing w:val="-2"/>
          <w:szCs w:val="22"/>
        </w:rPr>
        <w:t>v</w:t>
      </w:r>
      <w:r w:rsidRPr="000679EC">
        <w:rPr>
          <w:spacing w:val="-3"/>
          <w:szCs w:val="22"/>
        </w:rPr>
        <w:t>e</w:t>
      </w:r>
      <w:r w:rsidRPr="000679EC">
        <w:rPr>
          <w:spacing w:val="-2"/>
          <w:szCs w:val="22"/>
        </w:rPr>
        <w:t>ss</w:t>
      </w:r>
      <w:r w:rsidRPr="000679EC">
        <w:rPr>
          <w:spacing w:val="-3"/>
          <w:szCs w:val="22"/>
        </w:rPr>
        <w:t>e</w:t>
      </w:r>
      <w:r w:rsidRPr="000679EC">
        <w:rPr>
          <w:spacing w:val="-2"/>
          <w:szCs w:val="22"/>
        </w:rPr>
        <w:t>l</w:t>
      </w:r>
      <w:r w:rsidRPr="000679EC">
        <w:rPr>
          <w:szCs w:val="22"/>
        </w:rPr>
        <w:t>s</w:t>
      </w:r>
      <w:r w:rsidRPr="000679EC">
        <w:rPr>
          <w:spacing w:val="7"/>
          <w:szCs w:val="22"/>
        </w:rPr>
        <w:t xml:space="preserve"> </w:t>
      </w:r>
      <w:r w:rsidRPr="000679EC">
        <w:rPr>
          <w:spacing w:val="-3"/>
          <w:szCs w:val="22"/>
        </w:rPr>
        <w:t>re</w:t>
      </w:r>
      <w:r w:rsidRPr="000679EC">
        <w:rPr>
          <w:spacing w:val="-5"/>
          <w:szCs w:val="22"/>
        </w:rPr>
        <w:t>g</w:t>
      </w:r>
      <w:r w:rsidRPr="000679EC">
        <w:rPr>
          <w:spacing w:val="-2"/>
          <w:szCs w:val="22"/>
        </w:rPr>
        <w:t>ul</w:t>
      </w:r>
      <w:r w:rsidRPr="000679EC">
        <w:rPr>
          <w:spacing w:val="-3"/>
          <w:szCs w:val="22"/>
        </w:rPr>
        <w:t>a</w:t>
      </w:r>
      <w:r w:rsidRPr="000679EC">
        <w:rPr>
          <w:spacing w:val="-2"/>
          <w:szCs w:val="22"/>
        </w:rPr>
        <w:t>t</w:t>
      </w:r>
      <w:r w:rsidRPr="000679EC">
        <w:rPr>
          <w:spacing w:val="-3"/>
          <w:szCs w:val="22"/>
        </w:rPr>
        <w:t>e</w:t>
      </w:r>
      <w:r w:rsidRPr="000679EC">
        <w:rPr>
          <w:szCs w:val="22"/>
        </w:rPr>
        <w:t>d</w:t>
      </w:r>
      <w:r w:rsidRPr="000679EC">
        <w:rPr>
          <w:spacing w:val="7"/>
          <w:szCs w:val="22"/>
        </w:rPr>
        <w:t xml:space="preserve"> </w:t>
      </w:r>
      <w:r w:rsidRPr="000679EC">
        <w:rPr>
          <w:spacing w:val="-2"/>
          <w:szCs w:val="22"/>
        </w:rPr>
        <w:t>b</w:t>
      </w:r>
      <w:r w:rsidRPr="000679EC">
        <w:rPr>
          <w:szCs w:val="22"/>
        </w:rPr>
        <w:t xml:space="preserve">y </w:t>
      </w:r>
      <w:r w:rsidRPr="000679EC">
        <w:rPr>
          <w:spacing w:val="-2"/>
          <w:szCs w:val="22"/>
        </w:rPr>
        <w:t>4</w:t>
      </w:r>
      <w:r w:rsidRPr="000679EC">
        <w:rPr>
          <w:szCs w:val="22"/>
        </w:rPr>
        <w:t>6</w:t>
      </w:r>
      <w:r w:rsidRPr="000679EC">
        <w:rPr>
          <w:spacing w:val="7"/>
          <w:szCs w:val="22"/>
        </w:rPr>
        <w:t xml:space="preserve"> </w:t>
      </w:r>
      <w:r w:rsidRPr="000679EC">
        <w:rPr>
          <w:spacing w:val="-2"/>
          <w:szCs w:val="22"/>
        </w:rPr>
        <w:t>C</w:t>
      </w:r>
      <w:r w:rsidRPr="000679EC">
        <w:rPr>
          <w:spacing w:val="-4"/>
          <w:szCs w:val="22"/>
        </w:rPr>
        <w:t>F</w:t>
      </w:r>
      <w:r w:rsidRPr="000679EC">
        <w:rPr>
          <w:szCs w:val="22"/>
        </w:rPr>
        <w:t xml:space="preserve">R </w:t>
      </w:r>
      <w:r w:rsidRPr="000679EC">
        <w:rPr>
          <w:spacing w:val="-2"/>
          <w:szCs w:val="22"/>
        </w:rPr>
        <w:t>sub</w:t>
      </w:r>
      <w:r w:rsidRPr="000679EC">
        <w:rPr>
          <w:spacing w:val="-3"/>
          <w:szCs w:val="22"/>
        </w:rPr>
        <w:t>c</w:t>
      </w:r>
      <w:r w:rsidRPr="000679EC">
        <w:rPr>
          <w:spacing w:val="-2"/>
          <w:szCs w:val="22"/>
        </w:rPr>
        <w:t>h</w:t>
      </w:r>
      <w:r w:rsidRPr="000679EC">
        <w:rPr>
          <w:spacing w:val="-3"/>
          <w:szCs w:val="22"/>
        </w:rPr>
        <w:t>a</w:t>
      </w:r>
      <w:r w:rsidRPr="000679EC">
        <w:rPr>
          <w:spacing w:val="-2"/>
          <w:szCs w:val="22"/>
        </w:rPr>
        <w:t>pt</w:t>
      </w:r>
      <w:r w:rsidRPr="000679EC">
        <w:rPr>
          <w:spacing w:val="-3"/>
          <w:szCs w:val="22"/>
        </w:rPr>
        <w:t>e</w:t>
      </w:r>
      <w:r w:rsidRPr="000679EC">
        <w:rPr>
          <w:szCs w:val="22"/>
        </w:rPr>
        <w:t>r</w:t>
      </w:r>
      <w:r w:rsidRPr="000679EC">
        <w:rPr>
          <w:spacing w:val="3"/>
          <w:szCs w:val="22"/>
        </w:rPr>
        <w:t xml:space="preserve"> </w:t>
      </w:r>
      <w:r w:rsidRPr="000679EC">
        <w:rPr>
          <w:spacing w:val="-3"/>
          <w:szCs w:val="22"/>
        </w:rPr>
        <w:t>T</w:t>
      </w:r>
      <w:r w:rsidRPr="000679EC">
        <w:rPr>
          <w:szCs w:val="22"/>
        </w:rPr>
        <w:t>.</w:t>
      </w:r>
      <w:r w:rsidRPr="000679EC">
        <w:rPr>
          <w:spacing w:val="4"/>
          <w:szCs w:val="22"/>
        </w:rPr>
        <w:t xml:space="preserve"> </w:t>
      </w:r>
      <w:r w:rsidRPr="000679EC">
        <w:rPr>
          <w:spacing w:val="-1"/>
          <w:szCs w:val="22"/>
        </w:rPr>
        <w:t>P</w:t>
      </w:r>
      <w:r w:rsidRPr="000679EC">
        <w:rPr>
          <w:spacing w:val="-3"/>
          <w:szCs w:val="22"/>
        </w:rPr>
        <w:t>r</w:t>
      </w:r>
      <w:r w:rsidRPr="000679EC">
        <w:rPr>
          <w:spacing w:val="-2"/>
          <w:szCs w:val="22"/>
        </w:rPr>
        <w:t>odu</w:t>
      </w:r>
      <w:r w:rsidRPr="000679EC">
        <w:rPr>
          <w:spacing w:val="-3"/>
          <w:szCs w:val="22"/>
        </w:rPr>
        <w:t>c</w:t>
      </w:r>
      <w:r w:rsidRPr="000679EC">
        <w:rPr>
          <w:spacing w:val="-2"/>
          <w:szCs w:val="22"/>
        </w:rPr>
        <w:t>tio</w:t>
      </w:r>
      <w:r w:rsidRPr="000679EC">
        <w:rPr>
          <w:szCs w:val="22"/>
        </w:rPr>
        <w:t>n</w:t>
      </w:r>
      <w:r w:rsidRPr="000679EC">
        <w:rPr>
          <w:spacing w:val="1"/>
          <w:szCs w:val="22"/>
        </w:rPr>
        <w:t xml:space="preserve"> </w:t>
      </w:r>
      <w:r w:rsidRPr="000679EC">
        <w:rPr>
          <w:spacing w:val="-3"/>
          <w:szCs w:val="22"/>
        </w:rPr>
        <w:t>re</w:t>
      </w:r>
      <w:r w:rsidRPr="000679EC">
        <w:rPr>
          <w:spacing w:val="-2"/>
          <w:szCs w:val="22"/>
        </w:rPr>
        <w:t>sin</w:t>
      </w:r>
      <w:r w:rsidRPr="000679EC">
        <w:rPr>
          <w:szCs w:val="22"/>
        </w:rPr>
        <w:t>s</w:t>
      </w:r>
      <w:r w:rsidRPr="000679EC">
        <w:rPr>
          <w:spacing w:val="2"/>
          <w:szCs w:val="22"/>
        </w:rPr>
        <w:t xml:space="preserve"> </w:t>
      </w:r>
      <w:r w:rsidRPr="000679EC">
        <w:rPr>
          <w:spacing w:val="-3"/>
          <w:szCs w:val="22"/>
        </w:rPr>
        <w:t>f</w:t>
      </w:r>
      <w:r w:rsidRPr="000679EC">
        <w:rPr>
          <w:spacing w:val="-2"/>
          <w:szCs w:val="22"/>
        </w:rPr>
        <w:t>o</w:t>
      </w:r>
      <w:r w:rsidRPr="000679EC">
        <w:rPr>
          <w:szCs w:val="22"/>
        </w:rPr>
        <w:t>r</w:t>
      </w:r>
      <w:r w:rsidRPr="000679EC">
        <w:rPr>
          <w:spacing w:val="1"/>
          <w:szCs w:val="22"/>
        </w:rPr>
        <w:t xml:space="preserve"> </w:t>
      </w:r>
      <w:r w:rsidRPr="000679EC">
        <w:rPr>
          <w:spacing w:val="-3"/>
          <w:szCs w:val="22"/>
        </w:rPr>
        <w:t>w</w:t>
      </w:r>
      <w:r w:rsidRPr="000679EC">
        <w:rPr>
          <w:spacing w:val="-2"/>
          <w:szCs w:val="22"/>
        </w:rPr>
        <w:t>hi</w:t>
      </w:r>
      <w:r w:rsidRPr="000679EC">
        <w:rPr>
          <w:spacing w:val="-3"/>
          <w:szCs w:val="22"/>
        </w:rPr>
        <w:t>c</w:t>
      </w:r>
      <w:r w:rsidRPr="000679EC">
        <w:rPr>
          <w:szCs w:val="22"/>
        </w:rPr>
        <w:t>h</w:t>
      </w:r>
      <w:r w:rsidRPr="000679EC">
        <w:rPr>
          <w:spacing w:val="1"/>
          <w:szCs w:val="22"/>
        </w:rPr>
        <w:t xml:space="preserve"> </w:t>
      </w:r>
      <w:r w:rsidRPr="000679EC">
        <w:rPr>
          <w:spacing w:val="-2"/>
          <w:szCs w:val="22"/>
        </w:rPr>
        <w:t>thi</w:t>
      </w:r>
      <w:r w:rsidRPr="000679EC">
        <w:rPr>
          <w:szCs w:val="22"/>
        </w:rPr>
        <w:t>s</w:t>
      </w:r>
      <w:r w:rsidRPr="000679EC">
        <w:rPr>
          <w:spacing w:val="2"/>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1"/>
          <w:szCs w:val="22"/>
        </w:rPr>
        <w:t xml:space="preserve"> </w:t>
      </w:r>
      <w:r w:rsidRPr="000679EC">
        <w:rPr>
          <w:spacing w:val="-2"/>
          <w:szCs w:val="22"/>
        </w:rPr>
        <w:t>i</w:t>
      </w:r>
      <w:r w:rsidRPr="000679EC">
        <w:rPr>
          <w:szCs w:val="22"/>
        </w:rPr>
        <w:t>s</w:t>
      </w:r>
      <w:r w:rsidRPr="000679EC">
        <w:rPr>
          <w:spacing w:val="2"/>
          <w:szCs w:val="22"/>
        </w:rPr>
        <w:t xml:space="preserve"> </w:t>
      </w:r>
      <w:r w:rsidRPr="000679EC">
        <w:rPr>
          <w:spacing w:val="-2"/>
          <w:szCs w:val="22"/>
        </w:rPr>
        <w:t>us</w:t>
      </w:r>
      <w:r w:rsidRPr="000679EC">
        <w:rPr>
          <w:spacing w:val="-3"/>
          <w:szCs w:val="22"/>
        </w:rPr>
        <w:t>e</w:t>
      </w:r>
      <w:r w:rsidRPr="000679EC">
        <w:rPr>
          <w:szCs w:val="22"/>
        </w:rPr>
        <w:t>d</w:t>
      </w:r>
      <w:r w:rsidRPr="000679EC">
        <w:rPr>
          <w:spacing w:val="1"/>
          <w:szCs w:val="22"/>
        </w:rPr>
        <w:t xml:space="preserve"> </w:t>
      </w:r>
      <w:r w:rsidRPr="000679EC">
        <w:rPr>
          <w:spacing w:val="-2"/>
          <w:szCs w:val="22"/>
        </w:rPr>
        <w:t>mus</w:t>
      </w:r>
      <w:r w:rsidRPr="000679EC">
        <w:rPr>
          <w:szCs w:val="22"/>
        </w:rPr>
        <w:t>t</w:t>
      </w:r>
      <w:r w:rsidRPr="000679EC">
        <w:rPr>
          <w:spacing w:val="2"/>
          <w:szCs w:val="22"/>
        </w:rPr>
        <w:t xml:space="preserve"> </w:t>
      </w:r>
      <w:r w:rsidRPr="000679EC">
        <w:rPr>
          <w:spacing w:val="-2"/>
          <w:szCs w:val="22"/>
        </w:rPr>
        <w:t>b</w:t>
      </w:r>
      <w:r w:rsidRPr="000679EC">
        <w:rPr>
          <w:szCs w:val="22"/>
        </w:rPr>
        <w:t xml:space="preserve">e </w:t>
      </w:r>
      <w:r w:rsidRPr="000679EC">
        <w:rPr>
          <w:spacing w:val="-3"/>
          <w:szCs w:val="22"/>
        </w:rPr>
        <w:t>a</w:t>
      </w:r>
      <w:r w:rsidRPr="000679EC">
        <w:rPr>
          <w:spacing w:val="-2"/>
          <w:szCs w:val="22"/>
        </w:rPr>
        <w:t>ppli</w:t>
      </w:r>
      <w:r w:rsidRPr="000679EC">
        <w:rPr>
          <w:spacing w:val="-3"/>
          <w:szCs w:val="22"/>
        </w:rPr>
        <w:t>e</w:t>
      </w:r>
      <w:r w:rsidRPr="000679EC">
        <w:rPr>
          <w:szCs w:val="22"/>
        </w:rPr>
        <w:t>d</w:t>
      </w:r>
      <w:r w:rsidRPr="000679EC">
        <w:rPr>
          <w:spacing w:val="1"/>
          <w:szCs w:val="22"/>
        </w:rPr>
        <w:t xml:space="preserve"> </w:t>
      </w:r>
      <w:r w:rsidRPr="000679EC">
        <w:rPr>
          <w:spacing w:val="-3"/>
          <w:szCs w:val="22"/>
        </w:rPr>
        <w:t>w</w:t>
      </w:r>
      <w:r w:rsidRPr="000679EC">
        <w:rPr>
          <w:spacing w:val="-2"/>
          <w:szCs w:val="22"/>
        </w:rPr>
        <w:t>it</w:t>
      </w:r>
      <w:r w:rsidRPr="000679EC">
        <w:rPr>
          <w:szCs w:val="22"/>
        </w:rPr>
        <w:t xml:space="preserve">h </w:t>
      </w:r>
      <w:r w:rsidRPr="000679EC">
        <w:rPr>
          <w:spacing w:val="-2"/>
          <w:szCs w:val="22"/>
        </w:rPr>
        <w:t>non</w:t>
      </w:r>
      <w:r w:rsidRPr="000679EC">
        <w:rPr>
          <w:spacing w:val="-3"/>
          <w:szCs w:val="22"/>
        </w:rPr>
        <w:t>-a</w:t>
      </w:r>
      <w:r w:rsidRPr="000679EC">
        <w:rPr>
          <w:spacing w:val="-2"/>
          <w:szCs w:val="22"/>
        </w:rPr>
        <w:t>tomi</w:t>
      </w:r>
      <w:r w:rsidRPr="000679EC">
        <w:rPr>
          <w:spacing w:val="-1"/>
          <w:szCs w:val="22"/>
        </w:rPr>
        <w:t>z</w:t>
      </w:r>
      <w:r w:rsidRPr="000679EC">
        <w:rPr>
          <w:spacing w:val="-2"/>
          <w:szCs w:val="22"/>
        </w:rPr>
        <w:t>in</w:t>
      </w:r>
      <w:r w:rsidRPr="000679EC">
        <w:rPr>
          <w:szCs w:val="22"/>
        </w:rPr>
        <w:t>g</w:t>
      </w:r>
      <w:r w:rsidRPr="000679EC">
        <w:rPr>
          <w:spacing w:val="-7"/>
          <w:szCs w:val="22"/>
        </w:rPr>
        <w:t xml:space="preserve"> </w:t>
      </w:r>
      <w:r w:rsidRPr="000679EC">
        <w:rPr>
          <w:spacing w:val="-3"/>
          <w:szCs w:val="22"/>
        </w:rPr>
        <w:t>(</w:t>
      </w:r>
      <w:r w:rsidRPr="000679EC">
        <w:rPr>
          <w:spacing w:val="-2"/>
          <w:szCs w:val="22"/>
        </w:rPr>
        <w:t>non</w:t>
      </w:r>
      <w:r w:rsidRPr="000679EC">
        <w:rPr>
          <w:spacing w:val="-3"/>
          <w:szCs w:val="22"/>
        </w:rPr>
        <w:t>-</w:t>
      </w:r>
      <w:r w:rsidRPr="000679EC">
        <w:rPr>
          <w:spacing w:val="-2"/>
          <w:szCs w:val="22"/>
        </w:rPr>
        <w:t>sp</w:t>
      </w:r>
      <w:r w:rsidRPr="000679EC">
        <w:rPr>
          <w:spacing w:val="-3"/>
          <w:szCs w:val="22"/>
        </w:rPr>
        <w:t>ra</w:t>
      </w:r>
      <w:r w:rsidRPr="000679EC">
        <w:rPr>
          <w:spacing w:val="-10"/>
          <w:szCs w:val="22"/>
        </w:rPr>
        <w:t>y</w:t>
      </w:r>
      <w:r w:rsidRPr="000679EC">
        <w:rPr>
          <w:szCs w:val="22"/>
        </w:rPr>
        <w:t>)</w:t>
      </w:r>
      <w:r w:rsidRPr="000679EC">
        <w:rPr>
          <w:spacing w:val="-6"/>
          <w:szCs w:val="22"/>
        </w:rPr>
        <w:t xml:space="preserve"> </w:t>
      </w:r>
      <w:r w:rsidRPr="000679EC">
        <w:rPr>
          <w:spacing w:val="-3"/>
          <w:szCs w:val="22"/>
        </w:rPr>
        <w:t>re</w:t>
      </w:r>
      <w:r w:rsidRPr="000679EC">
        <w:rPr>
          <w:spacing w:val="-2"/>
          <w:szCs w:val="22"/>
        </w:rPr>
        <w:t>si</w:t>
      </w:r>
      <w:r w:rsidRPr="000679EC">
        <w:rPr>
          <w:szCs w:val="22"/>
        </w:rPr>
        <w:t>n</w:t>
      </w:r>
      <w:r w:rsidRPr="000679EC">
        <w:rPr>
          <w:spacing w:val="-5"/>
          <w:szCs w:val="22"/>
        </w:rPr>
        <w:t xml:space="preserve"> </w:t>
      </w:r>
      <w:r w:rsidRPr="000679EC">
        <w:rPr>
          <w:spacing w:val="-3"/>
          <w:szCs w:val="22"/>
        </w:rPr>
        <w:t>a</w:t>
      </w:r>
      <w:r w:rsidRPr="000679EC">
        <w:rPr>
          <w:spacing w:val="-2"/>
          <w:szCs w:val="22"/>
        </w:rPr>
        <w:t>ppli</w:t>
      </w:r>
      <w:r w:rsidRPr="000679EC">
        <w:rPr>
          <w:spacing w:val="-3"/>
          <w:szCs w:val="22"/>
        </w:rPr>
        <w:t>ca</w:t>
      </w:r>
      <w:r w:rsidRPr="000679EC">
        <w:rPr>
          <w:spacing w:val="-2"/>
          <w:szCs w:val="22"/>
        </w:rPr>
        <w:t>tio</w:t>
      </w:r>
      <w:r w:rsidRPr="000679EC">
        <w:rPr>
          <w:szCs w:val="22"/>
        </w:rPr>
        <w:t>n</w:t>
      </w:r>
      <w:r w:rsidRPr="000679EC">
        <w:rPr>
          <w:spacing w:val="-5"/>
          <w:szCs w:val="22"/>
        </w:rPr>
        <w:t xml:space="preserve"> </w:t>
      </w:r>
      <w:r w:rsidRPr="000679EC">
        <w:rPr>
          <w:spacing w:val="-3"/>
          <w:szCs w:val="22"/>
        </w:rPr>
        <w:t>e</w:t>
      </w:r>
      <w:r w:rsidRPr="000679EC">
        <w:rPr>
          <w:spacing w:val="-2"/>
          <w:szCs w:val="22"/>
        </w:rPr>
        <w:t>quipm</w:t>
      </w:r>
      <w:r w:rsidRPr="000679EC">
        <w:rPr>
          <w:spacing w:val="-3"/>
          <w:szCs w:val="22"/>
        </w:rPr>
        <w:t>e</w:t>
      </w:r>
      <w:r w:rsidRPr="000679EC">
        <w:rPr>
          <w:spacing w:val="-2"/>
          <w:szCs w:val="22"/>
        </w:rPr>
        <w:t>nt</w:t>
      </w:r>
      <w:r w:rsidRPr="000679EC">
        <w:rPr>
          <w:szCs w:val="22"/>
        </w:rPr>
        <w:t>.</w:t>
      </w:r>
    </w:p>
    <w:p w:rsidR="000679EC" w:rsidRPr="000679EC" w:rsidRDefault="000679EC" w:rsidP="000679EC">
      <w:pPr>
        <w:spacing w:line="242" w:lineRule="auto"/>
        <w:ind w:left="984" w:right="55" w:hanging="432"/>
        <w:jc w:val="both"/>
        <w:rPr>
          <w:szCs w:val="22"/>
        </w:rPr>
      </w:pPr>
      <w:r>
        <w:rPr>
          <w:szCs w:val="22"/>
        </w:rPr>
        <w:t xml:space="preserve">b.  </w:t>
      </w:r>
      <w:r w:rsidRPr="000679EC">
        <w:rPr>
          <w:szCs w:val="22"/>
        </w:rPr>
        <w:t xml:space="preserve"> </w:t>
      </w:r>
      <w:r>
        <w:rPr>
          <w:spacing w:val="16"/>
          <w:szCs w:val="22"/>
        </w:rPr>
        <w:tab/>
      </w:r>
      <w:r w:rsidRPr="000679EC">
        <w:rPr>
          <w:spacing w:val="-1"/>
          <w:szCs w:val="22"/>
        </w:rPr>
        <w:t>P</w:t>
      </w:r>
      <w:r w:rsidRPr="000679EC">
        <w:rPr>
          <w:spacing w:val="-2"/>
          <w:szCs w:val="22"/>
        </w:rPr>
        <w:t>i</w:t>
      </w:r>
      <w:r w:rsidRPr="000679EC">
        <w:rPr>
          <w:spacing w:val="-5"/>
          <w:szCs w:val="22"/>
        </w:rPr>
        <w:t>g</w:t>
      </w:r>
      <w:r w:rsidRPr="000679EC">
        <w:rPr>
          <w:spacing w:val="-2"/>
          <w:szCs w:val="22"/>
        </w:rPr>
        <w:t>m</w:t>
      </w:r>
      <w:r w:rsidRPr="000679EC">
        <w:rPr>
          <w:spacing w:val="-3"/>
          <w:szCs w:val="22"/>
        </w:rPr>
        <w:t>e</w:t>
      </w:r>
      <w:r w:rsidRPr="000679EC">
        <w:rPr>
          <w:spacing w:val="-2"/>
          <w:szCs w:val="22"/>
        </w:rPr>
        <w:t>nt</w:t>
      </w:r>
      <w:r w:rsidRPr="000679EC">
        <w:rPr>
          <w:spacing w:val="-3"/>
          <w:szCs w:val="22"/>
        </w:rPr>
        <w:t>e</w:t>
      </w:r>
      <w:r w:rsidRPr="000679EC">
        <w:rPr>
          <w:spacing w:val="-2"/>
          <w:szCs w:val="22"/>
        </w:rPr>
        <w:t>d</w:t>
      </w:r>
      <w:r w:rsidRPr="000679EC">
        <w:rPr>
          <w:szCs w:val="22"/>
        </w:rPr>
        <w:t>,</w:t>
      </w:r>
      <w:r w:rsidRPr="000679EC">
        <w:rPr>
          <w:spacing w:val="2"/>
          <w:szCs w:val="22"/>
        </w:rPr>
        <w:t xml:space="preserve"> </w:t>
      </w:r>
      <w:r w:rsidRPr="000679EC">
        <w:rPr>
          <w:spacing w:val="-3"/>
          <w:szCs w:val="22"/>
        </w:rPr>
        <w:t>c</w:t>
      </w:r>
      <w:r w:rsidRPr="000679EC">
        <w:rPr>
          <w:spacing w:val="-2"/>
          <w:szCs w:val="22"/>
        </w:rPr>
        <w:t>l</w:t>
      </w:r>
      <w:r w:rsidRPr="000679EC">
        <w:rPr>
          <w:spacing w:val="-3"/>
          <w:szCs w:val="22"/>
        </w:rPr>
        <w:t>ear</w:t>
      </w:r>
      <w:r w:rsidRPr="000679EC">
        <w:rPr>
          <w:szCs w:val="22"/>
        </w:rPr>
        <w:t>,</w:t>
      </w:r>
      <w:r w:rsidRPr="000679EC">
        <w:rPr>
          <w:spacing w:val="2"/>
          <w:szCs w:val="22"/>
        </w:rPr>
        <w:t xml:space="preserve"> </w:t>
      </w:r>
      <w:r w:rsidRPr="000679EC">
        <w:rPr>
          <w:spacing w:val="-3"/>
          <w:szCs w:val="22"/>
        </w:rPr>
        <w:t>a</w:t>
      </w:r>
      <w:r w:rsidRPr="000679EC">
        <w:rPr>
          <w:spacing w:val="-2"/>
          <w:szCs w:val="22"/>
        </w:rPr>
        <w:t>n</w:t>
      </w:r>
      <w:r w:rsidRPr="000679EC">
        <w:rPr>
          <w:szCs w:val="22"/>
        </w:rPr>
        <w:t>d</w:t>
      </w:r>
      <w:r w:rsidRPr="000679EC">
        <w:rPr>
          <w:spacing w:val="2"/>
          <w:szCs w:val="22"/>
        </w:rPr>
        <w:t xml:space="preserve"> </w:t>
      </w:r>
      <w:r w:rsidRPr="000679EC">
        <w:rPr>
          <w:spacing w:val="-2"/>
          <w:szCs w:val="22"/>
        </w:rPr>
        <w:t>toolin</w:t>
      </w:r>
      <w:r w:rsidRPr="000679EC">
        <w:rPr>
          <w:szCs w:val="22"/>
        </w:rPr>
        <w:t xml:space="preserve">g </w:t>
      </w:r>
      <w:r w:rsidRPr="000679EC">
        <w:rPr>
          <w:spacing w:val="-5"/>
          <w:szCs w:val="22"/>
        </w:rPr>
        <w:t>g</w:t>
      </w:r>
      <w:r w:rsidRPr="000679EC">
        <w:rPr>
          <w:spacing w:val="-3"/>
          <w:szCs w:val="22"/>
        </w:rPr>
        <w:t>e</w:t>
      </w:r>
      <w:r w:rsidRPr="000679EC">
        <w:rPr>
          <w:szCs w:val="22"/>
        </w:rPr>
        <w:t>l</w:t>
      </w:r>
      <w:r w:rsidRPr="000679EC">
        <w:rPr>
          <w:spacing w:val="3"/>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3"/>
          <w:szCs w:val="22"/>
        </w:rPr>
        <w:t xml:space="preserve"> </w:t>
      </w:r>
      <w:r w:rsidRPr="000679EC">
        <w:rPr>
          <w:spacing w:val="-2"/>
          <w:szCs w:val="22"/>
        </w:rPr>
        <w:t>us</w:t>
      </w:r>
      <w:r w:rsidRPr="000679EC">
        <w:rPr>
          <w:spacing w:val="-3"/>
          <w:szCs w:val="22"/>
        </w:rPr>
        <w:t>e</w:t>
      </w:r>
      <w:r w:rsidRPr="000679EC">
        <w:rPr>
          <w:szCs w:val="22"/>
        </w:rPr>
        <w:t>d</w:t>
      </w:r>
      <w:r w:rsidRPr="000679EC">
        <w:rPr>
          <w:spacing w:val="2"/>
          <w:szCs w:val="22"/>
        </w:rPr>
        <w:t xml:space="preserve"> </w:t>
      </w:r>
      <w:r w:rsidRPr="000679EC">
        <w:rPr>
          <w:spacing w:val="-3"/>
          <w:szCs w:val="22"/>
        </w:rPr>
        <w:t>f</w:t>
      </w:r>
      <w:r w:rsidRPr="000679EC">
        <w:rPr>
          <w:spacing w:val="-2"/>
          <w:szCs w:val="22"/>
        </w:rPr>
        <w:t>o</w:t>
      </w:r>
      <w:r w:rsidRPr="000679EC">
        <w:rPr>
          <w:szCs w:val="22"/>
        </w:rPr>
        <w:t>r</w:t>
      </w:r>
      <w:r w:rsidRPr="000679EC">
        <w:rPr>
          <w:spacing w:val="2"/>
          <w:szCs w:val="22"/>
        </w:rPr>
        <w:t xml:space="preserve"> </w:t>
      </w:r>
      <w:r w:rsidRPr="000679EC">
        <w:rPr>
          <w:spacing w:val="-2"/>
          <w:szCs w:val="22"/>
        </w:rPr>
        <w:t>p</w:t>
      </w:r>
      <w:r w:rsidRPr="000679EC">
        <w:rPr>
          <w:spacing w:val="-3"/>
          <w:szCs w:val="22"/>
        </w:rPr>
        <w:t>ar</w:t>
      </w:r>
      <w:r w:rsidRPr="000679EC">
        <w:rPr>
          <w:szCs w:val="22"/>
        </w:rPr>
        <w:t>t</w:t>
      </w:r>
      <w:r w:rsidRPr="000679EC">
        <w:rPr>
          <w:spacing w:val="3"/>
          <w:szCs w:val="22"/>
        </w:rPr>
        <w:t xml:space="preserve"> </w:t>
      </w:r>
      <w:r w:rsidRPr="000679EC">
        <w:rPr>
          <w:spacing w:val="-2"/>
          <w:szCs w:val="22"/>
        </w:rPr>
        <w:t>o</w:t>
      </w:r>
      <w:r w:rsidRPr="000679EC">
        <w:rPr>
          <w:szCs w:val="22"/>
        </w:rPr>
        <w:t>r</w:t>
      </w:r>
      <w:r w:rsidRPr="000679EC">
        <w:rPr>
          <w:spacing w:val="2"/>
          <w:szCs w:val="22"/>
        </w:rPr>
        <w:t xml:space="preserve"> </w:t>
      </w:r>
      <w:r w:rsidRPr="000679EC">
        <w:rPr>
          <w:spacing w:val="-2"/>
          <w:szCs w:val="22"/>
        </w:rPr>
        <w:t>mol</w:t>
      </w:r>
      <w:r w:rsidRPr="000679EC">
        <w:rPr>
          <w:szCs w:val="22"/>
        </w:rPr>
        <w:t>d</w:t>
      </w:r>
      <w:r w:rsidRPr="000679EC">
        <w:rPr>
          <w:spacing w:val="2"/>
          <w:szCs w:val="22"/>
        </w:rPr>
        <w:t xml:space="preserve"> </w:t>
      </w:r>
      <w:r w:rsidRPr="000679EC">
        <w:rPr>
          <w:spacing w:val="-3"/>
          <w:szCs w:val="22"/>
        </w:rPr>
        <w:t>re</w:t>
      </w:r>
      <w:r w:rsidRPr="000679EC">
        <w:rPr>
          <w:spacing w:val="-2"/>
          <w:szCs w:val="22"/>
        </w:rPr>
        <w:t>p</w:t>
      </w:r>
      <w:r w:rsidRPr="000679EC">
        <w:rPr>
          <w:spacing w:val="-3"/>
          <w:szCs w:val="22"/>
        </w:rPr>
        <w:t>a</w:t>
      </w:r>
      <w:r w:rsidRPr="000679EC">
        <w:rPr>
          <w:spacing w:val="-2"/>
          <w:szCs w:val="22"/>
        </w:rPr>
        <w:t>i</w:t>
      </w:r>
      <w:r w:rsidRPr="000679EC">
        <w:rPr>
          <w:szCs w:val="22"/>
        </w:rPr>
        <w:t>r</w:t>
      </w:r>
      <w:r w:rsidRPr="000679EC">
        <w:rPr>
          <w:spacing w:val="2"/>
          <w:szCs w:val="22"/>
        </w:rPr>
        <w:t xml:space="preserve"> </w:t>
      </w:r>
      <w:r w:rsidRPr="000679EC">
        <w:rPr>
          <w:spacing w:val="-3"/>
          <w:szCs w:val="22"/>
        </w:rPr>
        <w:t>a</w:t>
      </w:r>
      <w:r w:rsidRPr="000679EC">
        <w:rPr>
          <w:spacing w:val="-2"/>
          <w:szCs w:val="22"/>
        </w:rPr>
        <w:t>n</w:t>
      </w:r>
      <w:r w:rsidRPr="000679EC">
        <w:rPr>
          <w:szCs w:val="22"/>
        </w:rPr>
        <w:t>d</w:t>
      </w:r>
      <w:r w:rsidRPr="000679EC">
        <w:rPr>
          <w:spacing w:val="2"/>
          <w:szCs w:val="22"/>
        </w:rPr>
        <w:t xml:space="preserve"> </w:t>
      </w:r>
      <w:r w:rsidRPr="000679EC">
        <w:rPr>
          <w:spacing w:val="-2"/>
          <w:szCs w:val="22"/>
        </w:rPr>
        <w:t>tou</w:t>
      </w:r>
      <w:r w:rsidRPr="000679EC">
        <w:rPr>
          <w:spacing w:val="-3"/>
          <w:szCs w:val="22"/>
        </w:rPr>
        <w:t>c</w:t>
      </w:r>
      <w:r w:rsidRPr="000679EC">
        <w:rPr>
          <w:szCs w:val="22"/>
        </w:rPr>
        <w:t>h</w:t>
      </w:r>
      <w:r w:rsidRPr="000679EC">
        <w:rPr>
          <w:spacing w:val="2"/>
          <w:szCs w:val="22"/>
        </w:rPr>
        <w:t xml:space="preserve"> </w:t>
      </w:r>
      <w:r w:rsidRPr="000679EC">
        <w:rPr>
          <w:spacing w:val="-2"/>
          <w:szCs w:val="22"/>
        </w:rPr>
        <w:t>up</w:t>
      </w:r>
      <w:r w:rsidRPr="000679EC">
        <w:rPr>
          <w:szCs w:val="22"/>
        </w:rPr>
        <w:t>.</w:t>
      </w:r>
      <w:r w:rsidRPr="000679EC">
        <w:rPr>
          <w:spacing w:val="2"/>
          <w:szCs w:val="22"/>
        </w:rPr>
        <w:t xml:space="preserve"> </w:t>
      </w:r>
      <w:r w:rsidRPr="000679EC">
        <w:rPr>
          <w:spacing w:val="-3"/>
          <w:szCs w:val="22"/>
        </w:rPr>
        <w:t>T</w:t>
      </w:r>
      <w:r w:rsidRPr="000679EC">
        <w:rPr>
          <w:spacing w:val="-2"/>
          <w:szCs w:val="22"/>
        </w:rPr>
        <w:t>h</w:t>
      </w:r>
      <w:r w:rsidRPr="000679EC">
        <w:rPr>
          <w:szCs w:val="22"/>
        </w:rPr>
        <w:t>e</w:t>
      </w:r>
      <w:r w:rsidRPr="000679EC">
        <w:rPr>
          <w:spacing w:val="1"/>
          <w:szCs w:val="22"/>
        </w:rPr>
        <w:t xml:space="preserve"> </w:t>
      </w:r>
      <w:r w:rsidRPr="000679EC">
        <w:rPr>
          <w:spacing w:val="-2"/>
          <w:szCs w:val="22"/>
        </w:rPr>
        <w:t>tot</w:t>
      </w:r>
      <w:r w:rsidRPr="000679EC">
        <w:rPr>
          <w:spacing w:val="-3"/>
          <w:szCs w:val="22"/>
        </w:rPr>
        <w:t>a</w:t>
      </w:r>
      <w:r w:rsidRPr="000679EC">
        <w:rPr>
          <w:szCs w:val="22"/>
        </w:rPr>
        <w:t xml:space="preserve">l </w:t>
      </w:r>
      <w:r w:rsidRPr="000679EC">
        <w:rPr>
          <w:spacing w:val="-5"/>
          <w:szCs w:val="22"/>
        </w:rPr>
        <w:t>g</w:t>
      </w:r>
      <w:r w:rsidRPr="000679EC">
        <w:rPr>
          <w:spacing w:val="-3"/>
          <w:szCs w:val="22"/>
        </w:rPr>
        <w:t>e</w:t>
      </w:r>
      <w:r w:rsidRPr="000679EC">
        <w:rPr>
          <w:szCs w:val="22"/>
        </w:rPr>
        <w:t>l</w:t>
      </w:r>
      <w:r w:rsidRPr="000679EC">
        <w:rPr>
          <w:spacing w:val="10"/>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10"/>
          <w:szCs w:val="22"/>
        </w:rPr>
        <w:t xml:space="preserve"> </w:t>
      </w:r>
      <w:r w:rsidRPr="000679EC">
        <w:rPr>
          <w:spacing w:val="-2"/>
          <w:szCs w:val="22"/>
        </w:rPr>
        <w:t>m</w:t>
      </w:r>
      <w:r w:rsidRPr="000679EC">
        <w:rPr>
          <w:spacing w:val="-3"/>
          <w:szCs w:val="22"/>
        </w:rPr>
        <w:t>a</w:t>
      </w:r>
      <w:r w:rsidRPr="000679EC">
        <w:rPr>
          <w:spacing w:val="-2"/>
          <w:szCs w:val="22"/>
        </w:rPr>
        <w:t>t</w:t>
      </w:r>
      <w:r w:rsidRPr="000679EC">
        <w:rPr>
          <w:spacing w:val="-3"/>
          <w:szCs w:val="22"/>
        </w:rPr>
        <w:t>er</w:t>
      </w:r>
      <w:r w:rsidRPr="000679EC">
        <w:rPr>
          <w:spacing w:val="-2"/>
          <w:szCs w:val="22"/>
        </w:rPr>
        <w:t>i</w:t>
      </w:r>
      <w:r w:rsidRPr="000679EC">
        <w:rPr>
          <w:spacing w:val="-3"/>
          <w:szCs w:val="22"/>
        </w:rPr>
        <w:t>a</w:t>
      </w:r>
      <w:r w:rsidRPr="000679EC">
        <w:rPr>
          <w:spacing w:val="-2"/>
          <w:szCs w:val="22"/>
        </w:rPr>
        <w:t>l</w:t>
      </w:r>
      <w:r w:rsidRPr="000679EC">
        <w:rPr>
          <w:szCs w:val="22"/>
        </w:rPr>
        <w:t>s</w:t>
      </w:r>
      <w:r w:rsidRPr="000679EC">
        <w:rPr>
          <w:spacing w:val="10"/>
          <w:szCs w:val="22"/>
        </w:rPr>
        <w:t xml:space="preserve"> </w:t>
      </w:r>
      <w:r w:rsidRPr="000679EC">
        <w:rPr>
          <w:spacing w:val="-2"/>
          <w:szCs w:val="22"/>
        </w:rPr>
        <w:t>in</w:t>
      </w:r>
      <w:r w:rsidRPr="000679EC">
        <w:rPr>
          <w:spacing w:val="-3"/>
          <w:szCs w:val="22"/>
        </w:rPr>
        <w:t>c</w:t>
      </w:r>
      <w:r w:rsidRPr="000679EC">
        <w:rPr>
          <w:spacing w:val="-2"/>
          <w:szCs w:val="22"/>
        </w:rPr>
        <w:t>lud</w:t>
      </w:r>
      <w:r w:rsidRPr="000679EC">
        <w:rPr>
          <w:spacing w:val="-3"/>
          <w:szCs w:val="22"/>
        </w:rPr>
        <w:t>e</w:t>
      </w:r>
      <w:r w:rsidRPr="000679EC">
        <w:rPr>
          <w:szCs w:val="22"/>
        </w:rPr>
        <w:t>d</w:t>
      </w:r>
      <w:r w:rsidRPr="000679EC">
        <w:rPr>
          <w:spacing w:val="9"/>
          <w:szCs w:val="22"/>
        </w:rPr>
        <w:t xml:space="preserve"> </w:t>
      </w:r>
      <w:r w:rsidRPr="000679EC">
        <w:rPr>
          <w:spacing w:val="-2"/>
          <w:szCs w:val="22"/>
        </w:rPr>
        <w:t>i</w:t>
      </w:r>
      <w:r w:rsidRPr="000679EC">
        <w:rPr>
          <w:szCs w:val="22"/>
        </w:rPr>
        <w:t>n</w:t>
      </w:r>
      <w:r w:rsidRPr="000679EC">
        <w:rPr>
          <w:spacing w:val="9"/>
          <w:szCs w:val="22"/>
        </w:rPr>
        <w:t xml:space="preserve"> </w:t>
      </w:r>
      <w:r w:rsidRPr="000679EC">
        <w:rPr>
          <w:spacing w:val="-2"/>
          <w:szCs w:val="22"/>
        </w:rPr>
        <w:t>thi</w:t>
      </w:r>
      <w:r w:rsidRPr="000679EC">
        <w:rPr>
          <w:szCs w:val="22"/>
        </w:rPr>
        <w:t>s</w:t>
      </w:r>
      <w:r w:rsidRPr="000679EC">
        <w:rPr>
          <w:spacing w:val="10"/>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9"/>
          <w:szCs w:val="22"/>
        </w:rPr>
        <w:t xml:space="preserve"> </w:t>
      </w:r>
      <w:r w:rsidRPr="000679EC">
        <w:rPr>
          <w:spacing w:val="-2"/>
          <w:szCs w:val="22"/>
        </w:rPr>
        <w:t>mus</w:t>
      </w:r>
      <w:r w:rsidRPr="000679EC">
        <w:rPr>
          <w:szCs w:val="22"/>
        </w:rPr>
        <w:t>t</w:t>
      </w:r>
      <w:r w:rsidRPr="000679EC">
        <w:rPr>
          <w:spacing w:val="10"/>
          <w:szCs w:val="22"/>
        </w:rPr>
        <w:t xml:space="preserve"> </w:t>
      </w:r>
      <w:r w:rsidRPr="000679EC">
        <w:rPr>
          <w:spacing w:val="-2"/>
          <w:szCs w:val="22"/>
        </w:rPr>
        <w:t>no</w:t>
      </w:r>
      <w:r w:rsidRPr="000679EC">
        <w:rPr>
          <w:szCs w:val="22"/>
        </w:rPr>
        <w:t>t</w:t>
      </w:r>
      <w:r w:rsidRPr="000679EC">
        <w:rPr>
          <w:spacing w:val="10"/>
          <w:szCs w:val="22"/>
        </w:rPr>
        <w:t xml:space="preserve">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9"/>
          <w:szCs w:val="22"/>
        </w:rPr>
        <w:t xml:space="preserve"> </w:t>
      </w:r>
      <w:r w:rsidRPr="000679EC">
        <w:rPr>
          <w:szCs w:val="22"/>
        </w:rPr>
        <w:t>1</w:t>
      </w:r>
      <w:r w:rsidRPr="000679EC">
        <w:rPr>
          <w:spacing w:val="9"/>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7"/>
          <w:szCs w:val="22"/>
        </w:rPr>
        <w:t xml:space="preserve"> </w:t>
      </w:r>
      <w:r w:rsidRPr="000679EC">
        <w:rPr>
          <w:spacing w:val="-2"/>
          <w:szCs w:val="22"/>
        </w:rPr>
        <w:t>b</w:t>
      </w:r>
      <w:r w:rsidRPr="000679EC">
        <w:rPr>
          <w:szCs w:val="22"/>
        </w:rPr>
        <w:t xml:space="preserve">y </w:t>
      </w:r>
      <w:r w:rsidRPr="000679EC">
        <w:rPr>
          <w:spacing w:val="-3"/>
          <w:szCs w:val="22"/>
        </w:rPr>
        <w:t>we</w:t>
      </w:r>
      <w:r w:rsidRPr="000679EC">
        <w:rPr>
          <w:spacing w:val="-2"/>
          <w:szCs w:val="22"/>
        </w:rPr>
        <w:t>i</w:t>
      </w:r>
      <w:r w:rsidRPr="000679EC">
        <w:rPr>
          <w:spacing w:val="-5"/>
          <w:szCs w:val="22"/>
        </w:rPr>
        <w:t>g</w:t>
      </w:r>
      <w:r w:rsidRPr="000679EC">
        <w:rPr>
          <w:spacing w:val="-2"/>
          <w:szCs w:val="22"/>
        </w:rPr>
        <w:t>h</w:t>
      </w:r>
      <w:r w:rsidRPr="000679EC">
        <w:rPr>
          <w:szCs w:val="22"/>
        </w:rPr>
        <w:t>t</w:t>
      </w:r>
      <w:r w:rsidRPr="000679EC">
        <w:rPr>
          <w:spacing w:val="7"/>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3"/>
          <w:szCs w:val="22"/>
        </w:rPr>
        <w:t>a</w:t>
      </w:r>
      <w:r w:rsidRPr="000679EC">
        <w:rPr>
          <w:spacing w:val="-2"/>
          <w:szCs w:val="22"/>
        </w:rPr>
        <w:t>l</w:t>
      </w:r>
      <w:r w:rsidRPr="000679EC">
        <w:rPr>
          <w:szCs w:val="22"/>
        </w:rPr>
        <w:t xml:space="preserve">l </w:t>
      </w:r>
      <w:r w:rsidRPr="000679EC">
        <w:rPr>
          <w:spacing w:val="-5"/>
          <w:szCs w:val="22"/>
        </w:rPr>
        <w:t>g</w:t>
      </w:r>
      <w:r w:rsidRPr="000679EC">
        <w:rPr>
          <w:spacing w:val="-3"/>
          <w:szCs w:val="22"/>
        </w:rPr>
        <w:t>e</w:t>
      </w:r>
      <w:r w:rsidRPr="000679EC">
        <w:rPr>
          <w:szCs w:val="22"/>
        </w:rPr>
        <w:t>l</w:t>
      </w:r>
      <w:r w:rsidRPr="000679EC">
        <w:rPr>
          <w:spacing w:val="32"/>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32"/>
          <w:szCs w:val="22"/>
        </w:rPr>
        <w:t xml:space="preserve"> </w:t>
      </w:r>
      <w:r w:rsidRPr="000679EC">
        <w:rPr>
          <w:spacing w:val="-2"/>
          <w:szCs w:val="22"/>
        </w:rPr>
        <w:t>us</w:t>
      </w:r>
      <w:r w:rsidRPr="000679EC">
        <w:rPr>
          <w:spacing w:val="-3"/>
          <w:szCs w:val="22"/>
        </w:rPr>
        <w:t>e</w:t>
      </w:r>
      <w:r w:rsidRPr="000679EC">
        <w:rPr>
          <w:szCs w:val="22"/>
        </w:rPr>
        <w:t>d</w:t>
      </w:r>
      <w:r w:rsidRPr="000679EC">
        <w:rPr>
          <w:spacing w:val="31"/>
          <w:szCs w:val="22"/>
        </w:rPr>
        <w:t xml:space="preserve"> </w:t>
      </w:r>
      <w:r w:rsidRPr="000679EC">
        <w:rPr>
          <w:spacing w:val="-3"/>
          <w:szCs w:val="22"/>
        </w:rPr>
        <w:t>a</w:t>
      </w:r>
      <w:r w:rsidRPr="000679EC">
        <w:rPr>
          <w:szCs w:val="22"/>
        </w:rPr>
        <w:t>t</w:t>
      </w:r>
      <w:r w:rsidRPr="000679EC">
        <w:rPr>
          <w:spacing w:val="32"/>
          <w:szCs w:val="22"/>
        </w:rPr>
        <w:t xml:space="preserve"> </w:t>
      </w:r>
      <w:r w:rsidRPr="000679EC">
        <w:rPr>
          <w:spacing w:val="-2"/>
          <w:szCs w:val="22"/>
        </w:rPr>
        <w:t>th</w:t>
      </w:r>
      <w:r w:rsidRPr="000679EC">
        <w:rPr>
          <w:szCs w:val="22"/>
        </w:rPr>
        <w:t>e</w:t>
      </w:r>
      <w:r w:rsidRPr="000679EC">
        <w:rPr>
          <w:spacing w:val="30"/>
          <w:szCs w:val="22"/>
        </w:rPr>
        <w:t xml:space="preserve"> </w:t>
      </w:r>
      <w:r w:rsidRPr="000679EC">
        <w:rPr>
          <w:spacing w:val="-3"/>
          <w:szCs w:val="22"/>
        </w:rPr>
        <w:t>fac</w:t>
      </w:r>
      <w:r w:rsidRPr="000679EC">
        <w:rPr>
          <w:spacing w:val="-2"/>
          <w:szCs w:val="22"/>
        </w:rPr>
        <w:t>ilit</w:t>
      </w:r>
      <w:r w:rsidRPr="000679EC">
        <w:rPr>
          <w:szCs w:val="22"/>
        </w:rPr>
        <w:t>y</w:t>
      </w:r>
      <w:r w:rsidRPr="000679EC">
        <w:rPr>
          <w:spacing w:val="24"/>
          <w:szCs w:val="22"/>
        </w:rPr>
        <w:t xml:space="preserve"> </w:t>
      </w:r>
      <w:r w:rsidRPr="000679EC">
        <w:rPr>
          <w:spacing w:val="-2"/>
          <w:szCs w:val="22"/>
        </w:rPr>
        <w:t>o</w:t>
      </w:r>
      <w:r w:rsidRPr="000679EC">
        <w:rPr>
          <w:szCs w:val="22"/>
        </w:rPr>
        <w:t>n</w:t>
      </w:r>
      <w:r w:rsidRPr="000679EC">
        <w:rPr>
          <w:spacing w:val="31"/>
          <w:szCs w:val="22"/>
        </w:rPr>
        <w:t xml:space="preserve"> </w:t>
      </w:r>
      <w:r w:rsidRPr="000679EC">
        <w:rPr>
          <w:szCs w:val="22"/>
        </w:rPr>
        <w:t>a</w:t>
      </w:r>
      <w:r w:rsidRPr="000679EC">
        <w:rPr>
          <w:spacing w:val="30"/>
          <w:szCs w:val="22"/>
        </w:rPr>
        <w:t xml:space="preserve"> </w:t>
      </w:r>
      <w:r w:rsidRPr="000679EC">
        <w:rPr>
          <w:spacing w:val="-2"/>
          <w:szCs w:val="22"/>
        </w:rPr>
        <w:t>1</w:t>
      </w:r>
      <w:r w:rsidRPr="000679EC">
        <w:rPr>
          <w:szCs w:val="22"/>
        </w:rPr>
        <w:t>2</w:t>
      </w:r>
      <w:r w:rsidRPr="000679EC">
        <w:rPr>
          <w:spacing w:val="31"/>
          <w:szCs w:val="22"/>
        </w:rPr>
        <w:t xml:space="preserve"> </w:t>
      </w:r>
      <w:r w:rsidRPr="000679EC">
        <w:rPr>
          <w:spacing w:val="-2"/>
          <w:szCs w:val="22"/>
        </w:rPr>
        <w:t>mont</w:t>
      </w:r>
      <w:r w:rsidRPr="000679EC">
        <w:rPr>
          <w:szCs w:val="22"/>
        </w:rPr>
        <w:t>h</w:t>
      </w:r>
      <w:r w:rsidRPr="000679EC">
        <w:rPr>
          <w:spacing w:val="29"/>
          <w:szCs w:val="22"/>
        </w:rPr>
        <w:t xml:space="preserve"> </w:t>
      </w:r>
      <w:r w:rsidRPr="000679EC">
        <w:rPr>
          <w:spacing w:val="-3"/>
          <w:szCs w:val="22"/>
        </w:rPr>
        <w:t>r</w:t>
      </w:r>
      <w:r w:rsidRPr="000679EC">
        <w:rPr>
          <w:spacing w:val="-2"/>
          <w:szCs w:val="22"/>
        </w:rPr>
        <w:t>ollin</w:t>
      </w:r>
      <w:r w:rsidRPr="000679EC">
        <w:rPr>
          <w:szCs w:val="22"/>
        </w:rPr>
        <w:t>g</w:t>
      </w:r>
      <w:r w:rsidRPr="000679EC">
        <w:rPr>
          <w:spacing w:val="26"/>
          <w:szCs w:val="22"/>
        </w:rPr>
        <w:t xml:space="preserve"> </w:t>
      </w:r>
      <w:r w:rsidRPr="000679EC">
        <w:rPr>
          <w:spacing w:val="-3"/>
          <w:szCs w:val="22"/>
        </w:rPr>
        <w:t>a</w:t>
      </w:r>
      <w:r w:rsidRPr="000679EC">
        <w:rPr>
          <w:spacing w:val="-2"/>
          <w:szCs w:val="22"/>
        </w:rPr>
        <w:t>v</w:t>
      </w:r>
      <w:r w:rsidRPr="000679EC">
        <w:rPr>
          <w:spacing w:val="-3"/>
          <w:szCs w:val="22"/>
        </w:rPr>
        <w:t>era</w:t>
      </w:r>
      <w:r w:rsidRPr="000679EC">
        <w:rPr>
          <w:spacing w:val="-5"/>
          <w:szCs w:val="22"/>
        </w:rPr>
        <w:t>g</w:t>
      </w:r>
      <w:r w:rsidRPr="000679EC">
        <w:rPr>
          <w:szCs w:val="22"/>
        </w:rPr>
        <w:t>e</w:t>
      </w:r>
      <w:r w:rsidRPr="000679EC">
        <w:rPr>
          <w:spacing w:val="28"/>
          <w:szCs w:val="22"/>
        </w:rPr>
        <w:t xml:space="preserve"> </w:t>
      </w:r>
      <w:r w:rsidRPr="000679EC">
        <w:rPr>
          <w:spacing w:val="-2"/>
          <w:szCs w:val="22"/>
        </w:rPr>
        <w:t>b</w:t>
      </w:r>
      <w:r w:rsidRPr="000679EC">
        <w:rPr>
          <w:spacing w:val="-3"/>
          <w:szCs w:val="22"/>
        </w:rPr>
        <w:t>a</w:t>
      </w:r>
      <w:r w:rsidRPr="000679EC">
        <w:rPr>
          <w:spacing w:val="-2"/>
          <w:szCs w:val="22"/>
        </w:rPr>
        <w:t>sis</w:t>
      </w:r>
      <w:r w:rsidRPr="000679EC">
        <w:rPr>
          <w:szCs w:val="22"/>
        </w:rPr>
        <w:t>.</w:t>
      </w:r>
      <w:r w:rsidRPr="000679EC">
        <w:rPr>
          <w:spacing w:val="29"/>
          <w:szCs w:val="22"/>
        </w:rPr>
        <w:t xml:space="preserve"> </w:t>
      </w:r>
      <w:r w:rsidRPr="000679EC">
        <w:rPr>
          <w:spacing w:val="-8"/>
          <w:szCs w:val="22"/>
        </w:rPr>
        <w:t>I</w:t>
      </w:r>
      <w:r w:rsidRPr="000679EC">
        <w:rPr>
          <w:szCs w:val="22"/>
        </w:rPr>
        <w:t>n</w:t>
      </w:r>
      <w:r w:rsidRPr="000679EC">
        <w:rPr>
          <w:spacing w:val="29"/>
          <w:szCs w:val="22"/>
        </w:rPr>
        <w:t xml:space="preserve"> </w:t>
      </w:r>
      <w:r w:rsidRPr="000679EC">
        <w:rPr>
          <w:spacing w:val="-2"/>
          <w:szCs w:val="22"/>
        </w:rPr>
        <w:t>o</w:t>
      </w:r>
      <w:r w:rsidRPr="000679EC">
        <w:rPr>
          <w:spacing w:val="-3"/>
          <w:szCs w:val="22"/>
        </w:rPr>
        <w:t>r</w:t>
      </w:r>
      <w:r w:rsidRPr="000679EC">
        <w:rPr>
          <w:spacing w:val="-2"/>
          <w:szCs w:val="22"/>
        </w:rPr>
        <w:t>d</w:t>
      </w:r>
      <w:r w:rsidRPr="000679EC">
        <w:rPr>
          <w:spacing w:val="-3"/>
          <w:szCs w:val="22"/>
        </w:rPr>
        <w:t>e</w:t>
      </w:r>
      <w:r w:rsidRPr="000679EC">
        <w:rPr>
          <w:szCs w:val="22"/>
        </w:rPr>
        <w:t>r</w:t>
      </w:r>
      <w:r w:rsidRPr="000679EC">
        <w:rPr>
          <w:spacing w:val="28"/>
          <w:szCs w:val="22"/>
        </w:rPr>
        <w:t xml:space="preserve"> </w:t>
      </w:r>
      <w:r w:rsidRPr="000679EC">
        <w:rPr>
          <w:spacing w:val="-2"/>
          <w:szCs w:val="22"/>
        </w:rPr>
        <w:t>t</w:t>
      </w:r>
      <w:r w:rsidRPr="000679EC">
        <w:rPr>
          <w:szCs w:val="22"/>
        </w:rPr>
        <w:t>o</w:t>
      </w:r>
      <w:r w:rsidRPr="000679EC">
        <w:rPr>
          <w:spacing w:val="29"/>
          <w:szCs w:val="22"/>
        </w:rPr>
        <w:t xml:space="preserve"> </w:t>
      </w:r>
      <w:r w:rsidRPr="000679EC">
        <w:rPr>
          <w:spacing w:val="-3"/>
          <w:szCs w:val="22"/>
        </w:rPr>
        <w:t>c</w:t>
      </w:r>
      <w:r w:rsidRPr="000679EC">
        <w:rPr>
          <w:spacing w:val="-2"/>
          <w:szCs w:val="22"/>
        </w:rPr>
        <w:t>l</w:t>
      </w:r>
      <w:r w:rsidRPr="000679EC">
        <w:rPr>
          <w:spacing w:val="-3"/>
          <w:szCs w:val="22"/>
        </w:rPr>
        <w:t>a</w:t>
      </w:r>
      <w:r w:rsidRPr="000679EC">
        <w:rPr>
          <w:spacing w:val="-2"/>
          <w:szCs w:val="22"/>
        </w:rPr>
        <w:t>i</w:t>
      </w:r>
      <w:r w:rsidRPr="000679EC">
        <w:rPr>
          <w:szCs w:val="22"/>
        </w:rPr>
        <w:t>m</w:t>
      </w:r>
      <w:r w:rsidRPr="000679EC">
        <w:rPr>
          <w:spacing w:val="29"/>
          <w:szCs w:val="22"/>
        </w:rPr>
        <w:t xml:space="preserve"> </w:t>
      </w:r>
      <w:r w:rsidRPr="000679EC">
        <w:rPr>
          <w:spacing w:val="-2"/>
          <w:szCs w:val="22"/>
        </w:rPr>
        <w:t>th</w:t>
      </w:r>
      <w:r w:rsidRPr="000679EC">
        <w:rPr>
          <w:szCs w:val="22"/>
        </w:rPr>
        <w:t xml:space="preserve">e </w:t>
      </w:r>
      <w:r w:rsidRPr="000679EC">
        <w:rPr>
          <w:spacing w:val="-3"/>
          <w:szCs w:val="22"/>
        </w:rPr>
        <w:t>e</w:t>
      </w:r>
      <w:r w:rsidRPr="000679EC">
        <w:rPr>
          <w:szCs w:val="22"/>
        </w:rPr>
        <w:t>x</w:t>
      </w:r>
      <w:r w:rsidRPr="000679EC">
        <w:rPr>
          <w:spacing w:val="-3"/>
          <w:szCs w:val="22"/>
        </w:rPr>
        <w:t>e</w:t>
      </w:r>
      <w:r w:rsidRPr="000679EC">
        <w:rPr>
          <w:spacing w:val="-2"/>
          <w:szCs w:val="22"/>
        </w:rPr>
        <w:t>mption</w:t>
      </w:r>
      <w:r w:rsidRPr="000679EC">
        <w:rPr>
          <w:szCs w:val="22"/>
        </w:rPr>
        <w:t>,</w:t>
      </w:r>
      <w:r w:rsidRPr="000679EC">
        <w:rPr>
          <w:spacing w:val="-5"/>
          <w:szCs w:val="22"/>
        </w:rPr>
        <w:t xml:space="preserve"> </w:t>
      </w:r>
      <w:r w:rsidRPr="000679EC">
        <w:rPr>
          <w:spacing w:val="-3"/>
          <w:szCs w:val="22"/>
        </w:rPr>
        <w:t>rec</w:t>
      </w:r>
      <w:r w:rsidRPr="000679EC">
        <w:rPr>
          <w:spacing w:val="-2"/>
          <w:szCs w:val="22"/>
        </w:rPr>
        <w:t>o</w:t>
      </w:r>
      <w:r w:rsidRPr="000679EC">
        <w:rPr>
          <w:spacing w:val="-3"/>
          <w:szCs w:val="22"/>
        </w:rPr>
        <w:t>r</w:t>
      </w:r>
      <w:r w:rsidRPr="000679EC">
        <w:rPr>
          <w:spacing w:val="-2"/>
          <w:szCs w:val="22"/>
        </w:rPr>
        <w:t>d</w:t>
      </w:r>
      <w:r w:rsidRPr="000679EC">
        <w:rPr>
          <w:szCs w:val="22"/>
        </w:rPr>
        <w:t>s</w:t>
      </w:r>
      <w:r w:rsidRPr="000679EC">
        <w:rPr>
          <w:spacing w:val="-5"/>
          <w:szCs w:val="22"/>
        </w:rPr>
        <w:t xml:space="preserve"> </w:t>
      </w:r>
      <w:r w:rsidRPr="000679EC">
        <w:rPr>
          <w:spacing w:val="-2"/>
          <w:szCs w:val="22"/>
        </w:rPr>
        <w:t>mus</w:t>
      </w:r>
      <w:r w:rsidRPr="000679EC">
        <w:rPr>
          <w:szCs w:val="22"/>
        </w:rPr>
        <w:t>t</w:t>
      </w:r>
      <w:r w:rsidRPr="000679EC">
        <w:rPr>
          <w:spacing w:val="-4"/>
          <w:szCs w:val="22"/>
        </w:rPr>
        <w:t xml:space="preserve"> </w:t>
      </w:r>
      <w:r w:rsidRPr="000679EC">
        <w:rPr>
          <w:spacing w:val="-2"/>
          <w:szCs w:val="22"/>
        </w:rPr>
        <w:t>b</w:t>
      </w:r>
      <w:r w:rsidRPr="000679EC">
        <w:rPr>
          <w:szCs w:val="22"/>
        </w:rPr>
        <w:t>e</w:t>
      </w:r>
      <w:r w:rsidRPr="000679EC">
        <w:rPr>
          <w:spacing w:val="-6"/>
          <w:szCs w:val="22"/>
        </w:rPr>
        <w:t xml:space="preserve"> </w:t>
      </w:r>
      <w:r w:rsidRPr="000679EC">
        <w:rPr>
          <w:spacing w:val="-2"/>
          <w:szCs w:val="22"/>
        </w:rPr>
        <w:t>k</w:t>
      </w:r>
      <w:r w:rsidRPr="000679EC">
        <w:rPr>
          <w:spacing w:val="-3"/>
          <w:szCs w:val="22"/>
        </w:rPr>
        <w:t>e</w:t>
      </w:r>
      <w:r w:rsidRPr="000679EC">
        <w:rPr>
          <w:spacing w:val="-2"/>
          <w:szCs w:val="22"/>
        </w:rPr>
        <w:t>p</w:t>
      </w:r>
      <w:r w:rsidRPr="000679EC">
        <w:rPr>
          <w:szCs w:val="22"/>
        </w:rPr>
        <w:t>t</w:t>
      </w:r>
      <w:r w:rsidRPr="000679EC">
        <w:rPr>
          <w:spacing w:val="-4"/>
          <w:szCs w:val="22"/>
        </w:rPr>
        <w:t xml:space="preserve"> </w:t>
      </w:r>
      <w:r w:rsidRPr="000679EC">
        <w:rPr>
          <w:spacing w:val="-3"/>
          <w:szCs w:val="22"/>
        </w:rPr>
        <w:t>f</w:t>
      </w:r>
      <w:r w:rsidRPr="000679EC">
        <w:rPr>
          <w:spacing w:val="-2"/>
          <w:szCs w:val="22"/>
        </w:rPr>
        <w:t>o</w:t>
      </w:r>
      <w:r w:rsidRPr="000679EC">
        <w:rPr>
          <w:szCs w:val="22"/>
        </w:rPr>
        <w:t>r</w:t>
      </w:r>
      <w:r w:rsidRPr="000679EC">
        <w:rPr>
          <w:spacing w:val="-6"/>
          <w:szCs w:val="22"/>
        </w:rPr>
        <w:t xml:space="preserve"> </w:t>
      </w:r>
      <w:r w:rsidRPr="000679EC">
        <w:rPr>
          <w:spacing w:val="-2"/>
          <w:szCs w:val="22"/>
        </w:rPr>
        <w:t>th</w:t>
      </w:r>
      <w:r w:rsidRPr="000679EC">
        <w:rPr>
          <w:szCs w:val="22"/>
        </w:rPr>
        <w:t>e</w:t>
      </w:r>
      <w:r w:rsidRPr="000679EC">
        <w:rPr>
          <w:spacing w:val="-6"/>
          <w:szCs w:val="22"/>
        </w:rPr>
        <w:t xml:space="preserve"> </w:t>
      </w:r>
      <w:r w:rsidRPr="000679EC">
        <w:rPr>
          <w:spacing w:val="-3"/>
          <w:szCs w:val="22"/>
        </w:rPr>
        <w:t>a</w:t>
      </w:r>
      <w:r w:rsidRPr="000679EC">
        <w:rPr>
          <w:spacing w:val="-2"/>
          <w:szCs w:val="22"/>
        </w:rPr>
        <w:t>moun</w:t>
      </w:r>
      <w:r w:rsidRPr="000679EC">
        <w:rPr>
          <w:szCs w:val="22"/>
        </w:rPr>
        <w:t>t</w:t>
      </w:r>
      <w:r w:rsidRPr="000679EC">
        <w:rPr>
          <w:spacing w:val="-4"/>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5"/>
          <w:szCs w:val="22"/>
        </w:rPr>
        <w:t>g</w:t>
      </w:r>
      <w:r w:rsidRPr="000679EC">
        <w:rPr>
          <w:spacing w:val="-3"/>
          <w:szCs w:val="22"/>
        </w:rPr>
        <w:t>e</w:t>
      </w:r>
      <w:r w:rsidRPr="000679EC">
        <w:rPr>
          <w:szCs w:val="22"/>
        </w:rPr>
        <w:t>l</w:t>
      </w:r>
      <w:r w:rsidRPr="000679EC">
        <w:rPr>
          <w:spacing w:val="-4"/>
          <w:szCs w:val="22"/>
        </w:rPr>
        <w:t xml:space="preserve"> </w:t>
      </w:r>
      <w:r w:rsidRPr="000679EC">
        <w:rPr>
          <w:spacing w:val="-3"/>
          <w:szCs w:val="22"/>
        </w:rPr>
        <w:t>c</w:t>
      </w:r>
      <w:r w:rsidRPr="000679EC">
        <w:rPr>
          <w:spacing w:val="-2"/>
          <w:szCs w:val="22"/>
        </w:rPr>
        <w:t>o</w:t>
      </w:r>
      <w:r w:rsidRPr="000679EC">
        <w:rPr>
          <w:spacing w:val="-3"/>
          <w:szCs w:val="22"/>
        </w:rPr>
        <w:t>a</w:t>
      </w:r>
      <w:r w:rsidRPr="000679EC">
        <w:rPr>
          <w:spacing w:val="-2"/>
          <w:szCs w:val="22"/>
        </w:rPr>
        <w:t>t</w:t>
      </w:r>
      <w:r w:rsidRPr="000679EC">
        <w:rPr>
          <w:szCs w:val="22"/>
        </w:rPr>
        <w:t>s</w:t>
      </w:r>
      <w:r w:rsidRPr="000679EC">
        <w:rPr>
          <w:spacing w:val="-5"/>
          <w:szCs w:val="22"/>
        </w:rPr>
        <w:t xml:space="preserve"> </w:t>
      </w:r>
      <w:r w:rsidRPr="000679EC">
        <w:rPr>
          <w:spacing w:val="-2"/>
          <w:szCs w:val="22"/>
        </w:rPr>
        <w:t>us</w:t>
      </w:r>
      <w:r w:rsidRPr="000679EC">
        <w:rPr>
          <w:spacing w:val="-3"/>
          <w:szCs w:val="22"/>
        </w:rPr>
        <w:t>e</w:t>
      </w:r>
      <w:r w:rsidRPr="000679EC">
        <w:rPr>
          <w:szCs w:val="22"/>
        </w:rPr>
        <w:t>d</w:t>
      </w:r>
      <w:r w:rsidRPr="000679EC">
        <w:rPr>
          <w:spacing w:val="-5"/>
          <w:szCs w:val="22"/>
        </w:rPr>
        <w:t xml:space="preserve"> </w:t>
      </w:r>
      <w:r w:rsidRPr="000679EC">
        <w:rPr>
          <w:spacing w:val="-2"/>
          <w:szCs w:val="22"/>
        </w:rPr>
        <w:t>p</w:t>
      </w:r>
      <w:r w:rsidRPr="000679EC">
        <w:rPr>
          <w:spacing w:val="-3"/>
          <w:szCs w:val="22"/>
        </w:rPr>
        <w:t>e</w:t>
      </w:r>
      <w:r w:rsidRPr="000679EC">
        <w:rPr>
          <w:szCs w:val="22"/>
        </w:rPr>
        <w:t>r</w:t>
      </w:r>
      <w:r w:rsidRPr="000679EC">
        <w:rPr>
          <w:spacing w:val="-6"/>
          <w:szCs w:val="22"/>
        </w:rPr>
        <w:t xml:space="preserve"> </w:t>
      </w:r>
      <w:r w:rsidRPr="000679EC">
        <w:rPr>
          <w:spacing w:val="-2"/>
          <w:szCs w:val="22"/>
        </w:rPr>
        <w:t>mont</w:t>
      </w:r>
      <w:r w:rsidRPr="000679EC">
        <w:rPr>
          <w:szCs w:val="22"/>
        </w:rPr>
        <w:t>h</w:t>
      </w:r>
      <w:r w:rsidRPr="000679EC">
        <w:rPr>
          <w:spacing w:val="-5"/>
          <w:szCs w:val="22"/>
        </w:rPr>
        <w:t xml:space="preserve"> </w:t>
      </w:r>
      <w:r w:rsidRPr="000679EC">
        <w:rPr>
          <w:spacing w:val="-2"/>
          <w:szCs w:val="22"/>
        </w:rPr>
        <w:t>th</w:t>
      </w:r>
      <w:r w:rsidRPr="000679EC">
        <w:rPr>
          <w:spacing w:val="-3"/>
          <w:szCs w:val="22"/>
        </w:rPr>
        <w:t>a</w:t>
      </w:r>
      <w:r w:rsidRPr="000679EC">
        <w:rPr>
          <w:szCs w:val="22"/>
        </w:rPr>
        <w:t>t</w:t>
      </w:r>
      <w:r w:rsidRPr="000679EC">
        <w:rPr>
          <w:spacing w:val="-4"/>
          <w:szCs w:val="22"/>
        </w:rPr>
        <w:t xml:space="preserve"> </w:t>
      </w:r>
      <w:r w:rsidRPr="000679EC">
        <w:rPr>
          <w:spacing w:val="-2"/>
          <w:szCs w:val="22"/>
        </w:rPr>
        <w:t>i</w:t>
      </w:r>
      <w:r w:rsidRPr="000679EC">
        <w:rPr>
          <w:szCs w:val="22"/>
        </w:rPr>
        <w:t>s</w:t>
      </w:r>
      <w:r w:rsidRPr="000679EC">
        <w:rPr>
          <w:spacing w:val="-5"/>
          <w:szCs w:val="22"/>
        </w:rPr>
        <w:t xml:space="preserve"> </w:t>
      </w:r>
      <w:r w:rsidRPr="000679EC">
        <w:rPr>
          <w:spacing w:val="-3"/>
          <w:szCs w:val="22"/>
        </w:rPr>
        <w:t>e</w:t>
      </w:r>
      <w:r w:rsidRPr="000679EC">
        <w:rPr>
          <w:spacing w:val="-2"/>
          <w:szCs w:val="22"/>
        </w:rPr>
        <w:t>li</w:t>
      </w:r>
      <w:r w:rsidRPr="000679EC">
        <w:rPr>
          <w:spacing w:val="-5"/>
          <w:szCs w:val="22"/>
        </w:rPr>
        <w:t>g</w:t>
      </w:r>
      <w:r w:rsidRPr="000679EC">
        <w:rPr>
          <w:spacing w:val="-2"/>
          <w:szCs w:val="22"/>
        </w:rPr>
        <w:t>ibl</w:t>
      </w:r>
      <w:r w:rsidRPr="000679EC">
        <w:rPr>
          <w:szCs w:val="22"/>
        </w:rPr>
        <w:t xml:space="preserve">e </w:t>
      </w:r>
      <w:r w:rsidRPr="000679EC">
        <w:rPr>
          <w:spacing w:val="-3"/>
          <w:szCs w:val="22"/>
        </w:rPr>
        <w:t>f</w:t>
      </w:r>
      <w:r w:rsidRPr="000679EC">
        <w:rPr>
          <w:spacing w:val="-2"/>
          <w:szCs w:val="22"/>
        </w:rPr>
        <w:t>o</w:t>
      </w:r>
      <w:r w:rsidRPr="000679EC">
        <w:rPr>
          <w:szCs w:val="22"/>
        </w:rPr>
        <w:t>r</w:t>
      </w:r>
      <w:r w:rsidRPr="000679EC">
        <w:rPr>
          <w:spacing w:val="2"/>
          <w:szCs w:val="22"/>
        </w:rPr>
        <w:t xml:space="preserve"> </w:t>
      </w:r>
      <w:r w:rsidRPr="000679EC">
        <w:rPr>
          <w:spacing w:val="-2"/>
          <w:szCs w:val="22"/>
        </w:rPr>
        <w:t>thi</w:t>
      </w:r>
      <w:r w:rsidRPr="000679EC">
        <w:rPr>
          <w:szCs w:val="22"/>
        </w:rPr>
        <w:t>s</w:t>
      </w:r>
      <w:r w:rsidRPr="000679EC">
        <w:rPr>
          <w:spacing w:val="3"/>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3"/>
          <w:szCs w:val="22"/>
        </w:rPr>
        <w:t xml:space="preserve"> </w:t>
      </w:r>
      <w:r w:rsidRPr="000679EC">
        <w:rPr>
          <w:spacing w:val="-3"/>
          <w:szCs w:val="22"/>
        </w:rPr>
        <w:t>a</w:t>
      </w:r>
      <w:r w:rsidRPr="000679EC">
        <w:rPr>
          <w:spacing w:val="-2"/>
          <w:szCs w:val="22"/>
        </w:rPr>
        <w:t>n</w:t>
      </w:r>
      <w:r w:rsidRPr="000679EC">
        <w:rPr>
          <w:szCs w:val="22"/>
        </w:rPr>
        <w:t>d</w:t>
      </w:r>
      <w:r w:rsidRPr="000679EC">
        <w:rPr>
          <w:spacing w:val="3"/>
          <w:szCs w:val="22"/>
        </w:rPr>
        <w:t xml:space="preserve"> </w:t>
      </w:r>
      <w:r w:rsidRPr="000679EC">
        <w:rPr>
          <w:spacing w:val="-3"/>
          <w:szCs w:val="22"/>
        </w:rPr>
        <w:t>c</w:t>
      </w:r>
      <w:r w:rsidRPr="000679EC">
        <w:rPr>
          <w:spacing w:val="-2"/>
          <w:szCs w:val="22"/>
        </w:rPr>
        <w:t>opi</w:t>
      </w:r>
      <w:r w:rsidRPr="000679EC">
        <w:rPr>
          <w:spacing w:val="-3"/>
          <w:szCs w:val="22"/>
        </w:rPr>
        <w:t>e</w:t>
      </w:r>
      <w:r w:rsidRPr="000679EC">
        <w:rPr>
          <w:szCs w:val="22"/>
        </w:rPr>
        <w:t>s</w:t>
      </w:r>
      <w:r w:rsidRPr="000679EC">
        <w:rPr>
          <w:spacing w:val="3"/>
          <w:szCs w:val="22"/>
        </w:rPr>
        <w:t xml:space="preserve"> </w:t>
      </w:r>
      <w:r w:rsidRPr="000679EC">
        <w:rPr>
          <w:spacing w:val="-2"/>
          <w:szCs w:val="22"/>
        </w:rPr>
        <w:t>o</w:t>
      </w:r>
      <w:r w:rsidRPr="000679EC">
        <w:rPr>
          <w:szCs w:val="22"/>
        </w:rPr>
        <w:t>f</w:t>
      </w:r>
      <w:r w:rsidRPr="000679EC">
        <w:rPr>
          <w:spacing w:val="2"/>
          <w:szCs w:val="22"/>
        </w:rPr>
        <w:t xml:space="preserve"> </w:t>
      </w:r>
      <w:r w:rsidRPr="000679EC">
        <w:rPr>
          <w:spacing w:val="-3"/>
          <w:szCs w:val="22"/>
        </w:rPr>
        <w:t>ca</w:t>
      </w:r>
      <w:r w:rsidRPr="000679EC">
        <w:rPr>
          <w:spacing w:val="-2"/>
          <w:szCs w:val="22"/>
        </w:rPr>
        <w:t>l</w:t>
      </w:r>
      <w:r w:rsidRPr="000679EC">
        <w:rPr>
          <w:spacing w:val="-3"/>
          <w:szCs w:val="22"/>
        </w:rPr>
        <w:t>c</w:t>
      </w:r>
      <w:r w:rsidRPr="000679EC">
        <w:rPr>
          <w:spacing w:val="-2"/>
          <w:szCs w:val="22"/>
        </w:rPr>
        <w:t>ul</w:t>
      </w:r>
      <w:r w:rsidRPr="000679EC">
        <w:rPr>
          <w:spacing w:val="-3"/>
          <w:szCs w:val="22"/>
        </w:rPr>
        <w:t>a</w:t>
      </w:r>
      <w:r w:rsidRPr="000679EC">
        <w:rPr>
          <w:spacing w:val="-2"/>
          <w:szCs w:val="22"/>
        </w:rPr>
        <w:t>tion</w:t>
      </w:r>
      <w:r w:rsidRPr="000679EC">
        <w:rPr>
          <w:szCs w:val="22"/>
        </w:rPr>
        <w:t>s</w:t>
      </w:r>
      <w:r w:rsidRPr="000679EC">
        <w:rPr>
          <w:spacing w:val="3"/>
          <w:szCs w:val="22"/>
        </w:rPr>
        <w:t xml:space="preserve"> </w:t>
      </w:r>
      <w:r w:rsidRPr="000679EC">
        <w:rPr>
          <w:spacing w:val="-2"/>
          <w:szCs w:val="22"/>
        </w:rPr>
        <w:t>sho</w:t>
      </w:r>
      <w:r w:rsidRPr="000679EC">
        <w:rPr>
          <w:spacing w:val="-3"/>
          <w:szCs w:val="22"/>
        </w:rPr>
        <w:t>w</w:t>
      </w:r>
      <w:r w:rsidRPr="000679EC">
        <w:rPr>
          <w:spacing w:val="-2"/>
          <w:szCs w:val="22"/>
        </w:rPr>
        <w:t>in</w:t>
      </w:r>
      <w:r w:rsidRPr="000679EC">
        <w:rPr>
          <w:szCs w:val="22"/>
        </w:rPr>
        <w:t xml:space="preserve">g </w:t>
      </w:r>
      <w:r w:rsidRPr="000679EC">
        <w:rPr>
          <w:spacing w:val="-2"/>
          <w:szCs w:val="22"/>
        </w:rPr>
        <w:t>th</w:t>
      </w:r>
      <w:r w:rsidRPr="000679EC">
        <w:rPr>
          <w:spacing w:val="-3"/>
          <w:szCs w:val="22"/>
        </w:rPr>
        <w:t>a</w:t>
      </w:r>
      <w:r w:rsidRPr="000679EC">
        <w:rPr>
          <w:szCs w:val="22"/>
        </w:rPr>
        <w:t>t</w:t>
      </w:r>
      <w:r w:rsidRPr="000679EC">
        <w:rPr>
          <w:spacing w:val="3"/>
          <w:szCs w:val="22"/>
        </w:rPr>
        <w:t xml:space="preserve"> </w:t>
      </w:r>
      <w:r w:rsidRPr="000679EC">
        <w:rPr>
          <w:spacing w:val="-2"/>
          <w:szCs w:val="22"/>
        </w:rPr>
        <w:t>th</w:t>
      </w:r>
      <w:r w:rsidRPr="000679EC">
        <w:rPr>
          <w:szCs w:val="22"/>
        </w:rPr>
        <w:t>e</w:t>
      </w:r>
      <w:r w:rsidRPr="000679EC">
        <w:rPr>
          <w:spacing w:val="2"/>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w:t>
      </w:r>
      <w:r w:rsidRPr="000679EC">
        <w:rPr>
          <w:szCs w:val="22"/>
        </w:rPr>
        <w:t>t</w:t>
      </w:r>
      <w:r w:rsidRPr="000679EC">
        <w:rPr>
          <w:spacing w:val="3"/>
          <w:szCs w:val="22"/>
        </w:rPr>
        <w:t xml:space="preserve"> </w:t>
      </w:r>
      <w:r w:rsidRPr="000679EC">
        <w:rPr>
          <w:spacing w:val="-3"/>
          <w:szCs w:val="22"/>
        </w:rPr>
        <w:t>a</w:t>
      </w:r>
      <w:r w:rsidRPr="000679EC">
        <w:rPr>
          <w:spacing w:val="-2"/>
          <w:szCs w:val="22"/>
        </w:rPr>
        <w:t>moun</w:t>
      </w:r>
      <w:r w:rsidRPr="000679EC">
        <w:rPr>
          <w:szCs w:val="22"/>
        </w:rPr>
        <w:t>t</w:t>
      </w:r>
      <w:r w:rsidRPr="000679EC">
        <w:rPr>
          <w:spacing w:val="1"/>
          <w:szCs w:val="22"/>
        </w:rPr>
        <w:t xml:space="preserve"> </w:t>
      </w:r>
      <w:r w:rsidRPr="000679EC">
        <w:rPr>
          <w:spacing w:val="-2"/>
          <w:szCs w:val="22"/>
        </w:rPr>
        <w:t>do</w:t>
      </w:r>
      <w:r w:rsidRPr="000679EC">
        <w:rPr>
          <w:spacing w:val="-3"/>
          <w:szCs w:val="22"/>
        </w:rPr>
        <w:t>e</w:t>
      </w:r>
      <w:r w:rsidRPr="000679EC">
        <w:rPr>
          <w:szCs w:val="22"/>
        </w:rPr>
        <w:t xml:space="preserve">s </w:t>
      </w:r>
      <w:r w:rsidRPr="000679EC">
        <w:rPr>
          <w:spacing w:val="-2"/>
          <w:szCs w:val="22"/>
        </w:rPr>
        <w:t>no</w:t>
      </w:r>
      <w:r w:rsidRPr="000679EC">
        <w:rPr>
          <w:szCs w:val="22"/>
        </w:rPr>
        <w:t xml:space="preserve">t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5"/>
          <w:szCs w:val="22"/>
        </w:rPr>
        <w:t xml:space="preserve"> </w:t>
      </w:r>
      <w:r w:rsidRPr="000679EC">
        <w:rPr>
          <w:szCs w:val="22"/>
        </w:rPr>
        <w:t>1</w:t>
      </w:r>
      <w:r w:rsidRPr="000679EC">
        <w:rPr>
          <w:spacing w:val="-5"/>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4"/>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3"/>
          <w:szCs w:val="22"/>
        </w:rPr>
        <w:t>a</w:t>
      </w:r>
      <w:r w:rsidRPr="000679EC">
        <w:rPr>
          <w:spacing w:val="-2"/>
          <w:szCs w:val="22"/>
        </w:rPr>
        <w:t>l</w:t>
      </w:r>
      <w:r w:rsidRPr="000679EC">
        <w:rPr>
          <w:szCs w:val="22"/>
        </w:rPr>
        <w:t>l</w:t>
      </w:r>
      <w:r w:rsidRPr="000679EC">
        <w:rPr>
          <w:spacing w:val="-4"/>
          <w:szCs w:val="22"/>
        </w:rPr>
        <w:t xml:space="preserve"> </w:t>
      </w:r>
      <w:r w:rsidRPr="000679EC">
        <w:rPr>
          <w:spacing w:val="-5"/>
          <w:szCs w:val="22"/>
        </w:rPr>
        <w:t>g</w:t>
      </w:r>
      <w:r w:rsidRPr="000679EC">
        <w:rPr>
          <w:spacing w:val="-3"/>
          <w:szCs w:val="22"/>
        </w:rPr>
        <w:t>e</w:t>
      </w:r>
      <w:r w:rsidRPr="000679EC">
        <w:rPr>
          <w:szCs w:val="22"/>
        </w:rPr>
        <w:t>l</w:t>
      </w:r>
      <w:r w:rsidRPr="000679EC">
        <w:rPr>
          <w:spacing w:val="-4"/>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4"/>
          <w:szCs w:val="22"/>
        </w:rPr>
        <w:t xml:space="preserve"> </w:t>
      </w:r>
      <w:r w:rsidRPr="000679EC">
        <w:rPr>
          <w:spacing w:val="-2"/>
          <w:szCs w:val="22"/>
        </w:rPr>
        <w:t>us</w:t>
      </w:r>
      <w:r w:rsidRPr="000679EC">
        <w:rPr>
          <w:spacing w:val="-3"/>
          <w:szCs w:val="22"/>
        </w:rPr>
        <w:t>e</w:t>
      </w:r>
      <w:r w:rsidRPr="000679EC">
        <w:rPr>
          <w:spacing w:val="-2"/>
          <w:szCs w:val="22"/>
        </w:rPr>
        <w:t>d</w:t>
      </w:r>
      <w:r w:rsidRPr="000679EC">
        <w:rPr>
          <w:szCs w:val="22"/>
        </w:rPr>
        <w:t>.</w:t>
      </w:r>
    </w:p>
    <w:p w:rsidR="000679EC" w:rsidRPr="000679EC" w:rsidRDefault="000679EC" w:rsidP="000679EC">
      <w:pPr>
        <w:spacing w:after="120" w:line="242" w:lineRule="auto"/>
        <w:ind w:left="984" w:right="55" w:hanging="432"/>
        <w:jc w:val="both"/>
        <w:rPr>
          <w:szCs w:val="22"/>
        </w:rPr>
      </w:pPr>
      <w:r>
        <w:rPr>
          <w:spacing w:val="-2"/>
          <w:szCs w:val="22"/>
        </w:rPr>
        <w:t xml:space="preserve">c.   </w:t>
      </w:r>
      <w:r>
        <w:rPr>
          <w:spacing w:val="-2"/>
          <w:szCs w:val="22"/>
        </w:rPr>
        <w:tab/>
      </w:r>
      <w:r w:rsidRPr="000679EC">
        <w:rPr>
          <w:spacing w:val="-1"/>
          <w:szCs w:val="22"/>
        </w:rPr>
        <w:t>P</w:t>
      </w:r>
      <w:r w:rsidRPr="000679EC">
        <w:rPr>
          <w:spacing w:val="-2"/>
          <w:szCs w:val="22"/>
        </w:rPr>
        <w:t>u</w:t>
      </w:r>
      <w:r w:rsidRPr="000679EC">
        <w:rPr>
          <w:spacing w:val="-3"/>
          <w:szCs w:val="22"/>
        </w:rPr>
        <w:t>re</w:t>
      </w:r>
      <w:r w:rsidRPr="000679EC">
        <w:rPr>
          <w:szCs w:val="22"/>
        </w:rPr>
        <w:t>,</w:t>
      </w:r>
      <w:r w:rsidRPr="000679EC">
        <w:rPr>
          <w:spacing w:val="-2"/>
          <w:szCs w:val="22"/>
        </w:rPr>
        <w:t xml:space="preserve"> 10</w:t>
      </w:r>
      <w:r w:rsidRPr="000679EC">
        <w:rPr>
          <w:szCs w:val="22"/>
        </w:rPr>
        <w:t>0</w:t>
      </w:r>
      <w:r w:rsidRPr="000679EC">
        <w:rPr>
          <w:spacing w:val="-2"/>
          <w:szCs w:val="22"/>
        </w:rPr>
        <w:t xml:space="preserve"> p</w:t>
      </w:r>
      <w:r w:rsidRPr="000679EC">
        <w:rPr>
          <w:spacing w:val="-3"/>
          <w:szCs w:val="22"/>
        </w:rPr>
        <w:t>erce</w:t>
      </w:r>
      <w:r w:rsidRPr="000679EC">
        <w:rPr>
          <w:spacing w:val="-2"/>
          <w:szCs w:val="22"/>
        </w:rPr>
        <w:t>nt</w:t>
      </w:r>
      <w:r w:rsidRPr="000679EC">
        <w:rPr>
          <w:szCs w:val="22"/>
        </w:rPr>
        <w:t>,</w:t>
      </w:r>
      <w:r w:rsidRPr="000679EC">
        <w:rPr>
          <w:spacing w:val="-2"/>
          <w:szCs w:val="22"/>
        </w:rPr>
        <w:t xml:space="preserve"> vin</w:t>
      </w:r>
      <w:r w:rsidRPr="000679EC">
        <w:rPr>
          <w:spacing w:val="-10"/>
          <w:szCs w:val="22"/>
        </w:rPr>
        <w:t>y</w:t>
      </w:r>
      <w:r w:rsidRPr="000679EC">
        <w:rPr>
          <w:spacing w:val="-2"/>
          <w:szCs w:val="22"/>
        </w:rPr>
        <w:t>l</w:t>
      </w:r>
      <w:r w:rsidRPr="000679EC">
        <w:rPr>
          <w:spacing w:val="-3"/>
          <w:szCs w:val="22"/>
        </w:rPr>
        <w:t>e</w:t>
      </w:r>
      <w:r w:rsidRPr="000679EC">
        <w:rPr>
          <w:spacing w:val="-2"/>
          <w:szCs w:val="22"/>
        </w:rPr>
        <w:t>st</w:t>
      </w:r>
      <w:r w:rsidRPr="000679EC">
        <w:rPr>
          <w:spacing w:val="-3"/>
          <w:szCs w:val="22"/>
        </w:rPr>
        <w:t>e</w:t>
      </w:r>
      <w:r w:rsidRPr="000679EC">
        <w:rPr>
          <w:szCs w:val="22"/>
        </w:rPr>
        <w:t>r</w:t>
      </w:r>
      <w:r w:rsidRPr="000679EC">
        <w:rPr>
          <w:spacing w:val="-3"/>
          <w:szCs w:val="22"/>
        </w:rPr>
        <w:t xml:space="preserve"> re</w:t>
      </w:r>
      <w:r w:rsidRPr="000679EC">
        <w:rPr>
          <w:spacing w:val="-2"/>
          <w:szCs w:val="22"/>
        </w:rPr>
        <w:t>si</w:t>
      </w:r>
      <w:r w:rsidRPr="000679EC">
        <w:rPr>
          <w:szCs w:val="22"/>
        </w:rPr>
        <w:t>n</w:t>
      </w:r>
      <w:r w:rsidRPr="000679EC">
        <w:rPr>
          <w:spacing w:val="-2"/>
          <w:szCs w:val="22"/>
        </w:rPr>
        <w:t xml:space="preserve"> us</w:t>
      </w:r>
      <w:r w:rsidRPr="000679EC">
        <w:rPr>
          <w:spacing w:val="-3"/>
          <w:szCs w:val="22"/>
        </w:rPr>
        <w:t>e</w:t>
      </w:r>
      <w:r w:rsidRPr="000679EC">
        <w:rPr>
          <w:szCs w:val="22"/>
        </w:rPr>
        <w:t>d</w:t>
      </w:r>
      <w:r w:rsidRPr="000679EC">
        <w:rPr>
          <w:spacing w:val="-2"/>
          <w:szCs w:val="22"/>
        </w:rPr>
        <w:t xml:space="preserve"> </w:t>
      </w:r>
      <w:r w:rsidRPr="000679EC">
        <w:rPr>
          <w:spacing w:val="-3"/>
          <w:szCs w:val="22"/>
        </w:rPr>
        <w:t>f</w:t>
      </w:r>
      <w:r w:rsidRPr="000679EC">
        <w:rPr>
          <w:spacing w:val="-2"/>
          <w:szCs w:val="22"/>
        </w:rPr>
        <w:t>o</w:t>
      </w:r>
      <w:r w:rsidRPr="000679EC">
        <w:rPr>
          <w:szCs w:val="22"/>
        </w:rPr>
        <w:t>r</w:t>
      </w:r>
      <w:r w:rsidRPr="000679EC">
        <w:rPr>
          <w:spacing w:val="-3"/>
          <w:szCs w:val="22"/>
        </w:rPr>
        <w:t xml:space="preserve"> </w:t>
      </w:r>
      <w:r w:rsidRPr="000679EC">
        <w:rPr>
          <w:spacing w:val="-2"/>
          <w:szCs w:val="22"/>
        </w:rPr>
        <w:t>ski</w:t>
      </w:r>
      <w:r w:rsidRPr="000679EC">
        <w:rPr>
          <w:szCs w:val="22"/>
        </w:rPr>
        <w:t>n</w:t>
      </w:r>
      <w:r w:rsidRPr="000679EC">
        <w:rPr>
          <w:spacing w:val="-2"/>
          <w:szCs w:val="22"/>
        </w:rPr>
        <w:t xml:space="preserve"> </w:t>
      </w:r>
      <w:r w:rsidRPr="000679EC">
        <w:rPr>
          <w:spacing w:val="-3"/>
          <w:szCs w:val="22"/>
        </w:rPr>
        <w:t>c</w:t>
      </w:r>
      <w:r w:rsidRPr="000679EC">
        <w:rPr>
          <w:spacing w:val="-2"/>
          <w:szCs w:val="22"/>
        </w:rPr>
        <w:t>o</w:t>
      </w:r>
      <w:r w:rsidRPr="000679EC">
        <w:rPr>
          <w:spacing w:val="-3"/>
          <w:szCs w:val="22"/>
        </w:rPr>
        <w:t>a</w:t>
      </w:r>
      <w:r w:rsidRPr="000679EC">
        <w:rPr>
          <w:spacing w:val="-2"/>
          <w:szCs w:val="22"/>
        </w:rPr>
        <w:t>ts</w:t>
      </w:r>
      <w:r w:rsidRPr="000679EC">
        <w:rPr>
          <w:szCs w:val="22"/>
        </w:rPr>
        <w:t>.</w:t>
      </w:r>
      <w:r w:rsidRPr="000679EC">
        <w:rPr>
          <w:spacing w:val="-2"/>
          <w:szCs w:val="22"/>
        </w:rPr>
        <w:t xml:space="preserve"> </w:t>
      </w:r>
      <w:r w:rsidRPr="000679EC">
        <w:rPr>
          <w:spacing w:val="-3"/>
          <w:szCs w:val="22"/>
        </w:rPr>
        <w:t>T</w:t>
      </w:r>
      <w:r w:rsidRPr="000679EC">
        <w:rPr>
          <w:spacing w:val="-2"/>
          <w:szCs w:val="22"/>
        </w:rPr>
        <w:t>h</w:t>
      </w:r>
      <w:r w:rsidRPr="000679EC">
        <w:rPr>
          <w:szCs w:val="22"/>
        </w:rPr>
        <w:t>e</w:t>
      </w:r>
      <w:r w:rsidRPr="000679EC">
        <w:rPr>
          <w:spacing w:val="-3"/>
          <w:szCs w:val="22"/>
        </w:rPr>
        <w:t xml:space="preserve"> </w:t>
      </w:r>
      <w:r w:rsidRPr="000679EC">
        <w:rPr>
          <w:spacing w:val="-2"/>
          <w:szCs w:val="22"/>
        </w:rPr>
        <w:t>tot</w:t>
      </w:r>
      <w:r w:rsidRPr="000679EC">
        <w:rPr>
          <w:spacing w:val="-3"/>
          <w:szCs w:val="22"/>
        </w:rPr>
        <w:t>a</w:t>
      </w:r>
      <w:r w:rsidRPr="000679EC">
        <w:rPr>
          <w:szCs w:val="22"/>
        </w:rPr>
        <w:t>l</w:t>
      </w:r>
      <w:r w:rsidRPr="000679EC">
        <w:rPr>
          <w:spacing w:val="-2"/>
          <w:szCs w:val="22"/>
        </w:rPr>
        <w:t xml:space="preserve"> </w:t>
      </w:r>
      <w:r w:rsidRPr="000679EC">
        <w:rPr>
          <w:spacing w:val="-3"/>
          <w:szCs w:val="22"/>
        </w:rPr>
        <w:t>re</w:t>
      </w:r>
      <w:r w:rsidRPr="000679EC">
        <w:rPr>
          <w:spacing w:val="-2"/>
          <w:szCs w:val="22"/>
        </w:rPr>
        <w:t>si</w:t>
      </w:r>
      <w:r w:rsidRPr="000679EC">
        <w:rPr>
          <w:szCs w:val="22"/>
        </w:rPr>
        <w:t>n</w:t>
      </w:r>
      <w:r w:rsidRPr="000679EC">
        <w:rPr>
          <w:spacing w:val="-2"/>
          <w:szCs w:val="22"/>
        </w:rPr>
        <w:t xml:space="preserve"> m</w:t>
      </w:r>
      <w:r w:rsidRPr="000679EC">
        <w:rPr>
          <w:spacing w:val="-3"/>
          <w:szCs w:val="22"/>
        </w:rPr>
        <w:t>a</w:t>
      </w:r>
      <w:r w:rsidRPr="000679EC">
        <w:rPr>
          <w:spacing w:val="-2"/>
          <w:szCs w:val="22"/>
        </w:rPr>
        <w:t>t</w:t>
      </w:r>
      <w:r w:rsidRPr="000679EC">
        <w:rPr>
          <w:spacing w:val="-3"/>
          <w:szCs w:val="22"/>
        </w:rPr>
        <w:t>er</w:t>
      </w:r>
      <w:r w:rsidRPr="000679EC">
        <w:rPr>
          <w:spacing w:val="-2"/>
          <w:szCs w:val="22"/>
        </w:rPr>
        <w:t>i</w:t>
      </w:r>
      <w:r w:rsidRPr="000679EC">
        <w:rPr>
          <w:spacing w:val="-3"/>
          <w:szCs w:val="22"/>
        </w:rPr>
        <w:t>a</w:t>
      </w:r>
      <w:r w:rsidRPr="000679EC">
        <w:rPr>
          <w:spacing w:val="-2"/>
          <w:szCs w:val="22"/>
        </w:rPr>
        <w:t>l</w:t>
      </w:r>
      <w:r w:rsidRPr="000679EC">
        <w:rPr>
          <w:szCs w:val="22"/>
        </w:rPr>
        <w:t>s</w:t>
      </w:r>
      <w:r w:rsidRPr="000679EC">
        <w:rPr>
          <w:spacing w:val="-5"/>
          <w:szCs w:val="22"/>
        </w:rPr>
        <w:t xml:space="preserve"> </w:t>
      </w:r>
      <w:r w:rsidRPr="000679EC">
        <w:rPr>
          <w:spacing w:val="-2"/>
          <w:szCs w:val="22"/>
        </w:rPr>
        <w:t>in</w:t>
      </w:r>
      <w:r w:rsidRPr="000679EC">
        <w:rPr>
          <w:spacing w:val="-3"/>
          <w:szCs w:val="22"/>
        </w:rPr>
        <w:t>c</w:t>
      </w:r>
      <w:r w:rsidRPr="000679EC">
        <w:rPr>
          <w:spacing w:val="-2"/>
          <w:szCs w:val="22"/>
        </w:rPr>
        <w:t>lud</w:t>
      </w:r>
      <w:r w:rsidRPr="000679EC">
        <w:rPr>
          <w:spacing w:val="-3"/>
          <w:szCs w:val="22"/>
        </w:rPr>
        <w:t>e</w:t>
      </w:r>
      <w:r w:rsidRPr="000679EC">
        <w:rPr>
          <w:szCs w:val="22"/>
        </w:rPr>
        <w:t>d</w:t>
      </w:r>
      <w:r w:rsidRPr="000679EC">
        <w:rPr>
          <w:spacing w:val="-5"/>
          <w:szCs w:val="22"/>
        </w:rPr>
        <w:t xml:space="preserve"> </w:t>
      </w:r>
      <w:r w:rsidRPr="000679EC">
        <w:rPr>
          <w:spacing w:val="-2"/>
          <w:szCs w:val="22"/>
        </w:rPr>
        <w:t>i</w:t>
      </w:r>
      <w:r w:rsidRPr="000679EC">
        <w:rPr>
          <w:szCs w:val="22"/>
        </w:rPr>
        <w:t xml:space="preserve">n </w:t>
      </w:r>
      <w:r w:rsidRPr="000679EC">
        <w:rPr>
          <w:spacing w:val="-2"/>
          <w:szCs w:val="22"/>
        </w:rPr>
        <w:t>th</w:t>
      </w:r>
      <w:r w:rsidRPr="000679EC">
        <w:rPr>
          <w:szCs w:val="22"/>
        </w:rPr>
        <w:t>e</w:t>
      </w:r>
      <w:r w:rsidRPr="000679EC">
        <w:rPr>
          <w:spacing w:val="33"/>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34"/>
          <w:szCs w:val="22"/>
        </w:rPr>
        <w:t xml:space="preserve"> </w:t>
      </w:r>
      <w:r w:rsidRPr="000679EC">
        <w:rPr>
          <w:spacing w:val="-3"/>
          <w:szCs w:val="22"/>
        </w:rPr>
        <w:t>ca</w:t>
      </w:r>
      <w:r w:rsidRPr="000679EC">
        <w:rPr>
          <w:spacing w:val="-2"/>
          <w:szCs w:val="22"/>
        </w:rPr>
        <w:t>nno</w:t>
      </w:r>
      <w:r w:rsidRPr="000679EC">
        <w:rPr>
          <w:szCs w:val="22"/>
        </w:rPr>
        <w:t>t</w:t>
      </w:r>
      <w:r w:rsidRPr="000679EC">
        <w:rPr>
          <w:spacing w:val="34"/>
          <w:szCs w:val="22"/>
        </w:rPr>
        <w:t xml:space="preserve">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34"/>
          <w:szCs w:val="22"/>
        </w:rPr>
        <w:t xml:space="preserve"> </w:t>
      </w:r>
      <w:r w:rsidRPr="000679EC">
        <w:rPr>
          <w:szCs w:val="22"/>
        </w:rPr>
        <w:t>5</w:t>
      </w:r>
      <w:r w:rsidRPr="000679EC">
        <w:rPr>
          <w:spacing w:val="34"/>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34"/>
          <w:szCs w:val="22"/>
        </w:rPr>
        <w:t xml:space="preserve"> </w:t>
      </w:r>
      <w:r w:rsidRPr="000679EC">
        <w:rPr>
          <w:spacing w:val="-2"/>
          <w:szCs w:val="22"/>
        </w:rPr>
        <w:t>b</w:t>
      </w:r>
      <w:r w:rsidRPr="000679EC">
        <w:rPr>
          <w:szCs w:val="22"/>
        </w:rPr>
        <w:t>y</w:t>
      </w:r>
      <w:r w:rsidRPr="000679EC">
        <w:rPr>
          <w:spacing w:val="26"/>
          <w:szCs w:val="22"/>
        </w:rPr>
        <w:t xml:space="preserve"> </w:t>
      </w:r>
      <w:r w:rsidRPr="000679EC">
        <w:rPr>
          <w:spacing w:val="-3"/>
          <w:szCs w:val="22"/>
        </w:rPr>
        <w:t>we</w:t>
      </w:r>
      <w:r w:rsidRPr="000679EC">
        <w:rPr>
          <w:spacing w:val="-2"/>
          <w:szCs w:val="22"/>
        </w:rPr>
        <w:t>i</w:t>
      </w:r>
      <w:r w:rsidRPr="000679EC">
        <w:rPr>
          <w:spacing w:val="-5"/>
          <w:szCs w:val="22"/>
        </w:rPr>
        <w:t>g</w:t>
      </w:r>
      <w:r w:rsidRPr="000679EC">
        <w:rPr>
          <w:spacing w:val="-2"/>
          <w:szCs w:val="22"/>
        </w:rPr>
        <w:t>h</w:t>
      </w:r>
      <w:r w:rsidRPr="000679EC">
        <w:rPr>
          <w:szCs w:val="22"/>
        </w:rPr>
        <w:t>t</w:t>
      </w:r>
      <w:r w:rsidRPr="000679EC">
        <w:rPr>
          <w:spacing w:val="34"/>
          <w:szCs w:val="22"/>
        </w:rPr>
        <w:t xml:space="preserve"> </w:t>
      </w:r>
      <w:r w:rsidRPr="000679EC">
        <w:rPr>
          <w:spacing w:val="-2"/>
          <w:szCs w:val="22"/>
        </w:rPr>
        <w:t>o</w:t>
      </w:r>
      <w:r w:rsidRPr="000679EC">
        <w:rPr>
          <w:szCs w:val="22"/>
        </w:rPr>
        <w:t>f</w:t>
      </w:r>
      <w:r w:rsidRPr="000679EC">
        <w:rPr>
          <w:spacing w:val="33"/>
          <w:szCs w:val="22"/>
        </w:rPr>
        <w:t xml:space="preserve"> </w:t>
      </w:r>
      <w:r w:rsidRPr="000679EC">
        <w:rPr>
          <w:spacing w:val="-3"/>
          <w:szCs w:val="22"/>
        </w:rPr>
        <w:t>a</w:t>
      </w:r>
      <w:r w:rsidRPr="000679EC">
        <w:rPr>
          <w:spacing w:val="-2"/>
          <w:szCs w:val="22"/>
        </w:rPr>
        <w:t>l</w:t>
      </w:r>
      <w:r w:rsidRPr="000679EC">
        <w:rPr>
          <w:szCs w:val="22"/>
        </w:rPr>
        <w:t>l</w:t>
      </w:r>
      <w:r w:rsidRPr="000679EC">
        <w:rPr>
          <w:spacing w:val="32"/>
          <w:szCs w:val="22"/>
        </w:rPr>
        <w:t xml:space="preserve"> </w:t>
      </w:r>
      <w:r w:rsidRPr="000679EC">
        <w:rPr>
          <w:spacing w:val="-3"/>
          <w:szCs w:val="22"/>
        </w:rPr>
        <w:t>re</w:t>
      </w:r>
      <w:r w:rsidRPr="000679EC">
        <w:rPr>
          <w:spacing w:val="-2"/>
          <w:szCs w:val="22"/>
        </w:rPr>
        <w:t>si</w:t>
      </w:r>
      <w:r w:rsidRPr="000679EC">
        <w:rPr>
          <w:szCs w:val="22"/>
        </w:rPr>
        <w:t>n</w:t>
      </w:r>
      <w:r w:rsidRPr="000679EC">
        <w:rPr>
          <w:spacing w:val="31"/>
          <w:szCs w:val="22"/>
        </w:rPr>
        <w:t xml:space="preserve"> </w:t>
      </w:r>
      <w:r w:rsidRPr="000679EC">
        <w:rPr>
          <w:spacing w:val="-2"/>
          <w:szCs w:val="22"/>
        </w:rPr>
        <w:t>us</w:t>
      </w:r>
      <w:r w:rsidRPr="000679EC">
        <w:rPr>
          <w:spacing w:val="-3"/>
          <w:szCs w:val="22"/>
        </w:rPr>
        <w:t>e</w:t>
      </w:r>
      <w:r w:rsidRPr="000679EC">
        <w:rPr>
          <w:szCs w:val="22"/>
        </w:rPr>
        <w:t>d</w:t>
      </w:r>
      <w:r w:rsidRPr="000679EC">
        <w:rPr>
          <w:spacing w:val="31"/>
          <w:szCs w:val="22"/>
        </w:rPr>
        <w:t xml:space="preserve"> </w:t>
      </w:r>
      <w:r w:rsidRPr="000679EC">
        <w:rPr>
          <w:spacing w:val="-3"/>
          <w:szCs w:val="22"/>
        </w:rPr>
        <w:t>a</w:t>
      </w:r>
      <w:r w:rsidRPr="000679EC">
        <w:rPr>
          <w:szCs w:val="22"/>
        </w:rPr>
        <w:t>t</w:t>
      </w:r>
      <w:r w:rsidRPr="000679EC">
        <w:rPr>
          <w:spacing w:val="32"/>
          <w:szCs w:val="22"/>
        </w:rPr>
        <w:t xml:space="preserve"> </w:t>
      </w:r>
      <w:r w:rsidRPr="000679EC">
        <w:rPr>
          <w:spacing w:val="-2"/>
          <w:szCs w:val="22"/>
        </w:rPr>
        <w:t>th</w:t>
      </w:r>
      <w:r w:rsidRPr="000679EC">
        <w:rPr>
          <w:szCs w:val="22"/>
        </w:rPr>
        <w:t>e</w:t>
      </w:r>
      <w:r w:rsidRPr="000679EC">
        <w:rPr>
          <w:spacing w:val="30"/>
          <w:szCs w:val="22"/>
        </w:rPr>
        <w:t xml:space="preserve"> </w:t>
      </w:r>
      <w:r w:rsidRPr="000679EC">
        <w:rPr>
          <w:spacing w:val="-3"/>
          <w:szCs w:val="22"/>
        </w:rPr>
        <w:t>fac</w:t>
      </w:r>
      <w:r w:rsidRPr="000679EC">
        <w:rPr>
          <w:spacing w:val="-2"/>
          <w:szCs w:val="22"/>
        </w:rPr>
        <w:t>ilit</w:t>
      </w:r>
      <w:r w:rsidRPr="000679EC">
        <w:rPr>
          <w:szCs w:val="22"/>
        </w:rPr>
        <w:t>y</w:t>
      </w:r>
      <w:r w:rsidRPr="000679EC">
        <w:rPr>
          <w:spacing w:val="24"/>
          <w:szCs w:val="22"/>
        </w:rPr>
        <w:t xml:space="preserve"> </w:t>
      </w:r>
      <w:r w:rsidRPr="000679EC">
        <w:rPr>
          <w:spacing w:val="-2"/>
          <w:szCs w:val="22"/>
        </w:rPr>
        <w:t>o</w:t>
      </w:r>
      <w:r w:rsidRPr="000679EC">
        <w:rPr>
          <w:szCs w:val="22"/>
        </w:rPr>
        <w:t>n</w:t>
      </w:r>
      <w:r w:rsidRPr="000679EC">
        <w:rPr>
          <w:spacing w:val="31"/>
          <w:szCs w:val="22"/>
        </w:rPr>
        <w:t xml:space="preserve"> </w:t>
      </w:r>
      <w:r w:rsidRPr="000679EC">
        <w:rPr>
          <w:szCs w:val="22"/>
        </w:rPr>
        <w:t xml:space="preserve">a </w:t>
      </w:r>
      <w:r w:rsidRPr="000679EC">
        <w:rPr>
          <w:spacing w:val="-2"/>
          <w:szCs w:val="22"/>
        </w:rPr>
        <w:t>t</w:t>
      </w:r>
      <w:r w:rsidRPr="000679EC">
        <w:rPr>
          <w:spacing w:val="-3"/>
          <w:szCs w:val="22"/>
        </w:rPr>
        <w:t>we</w:t>
      </w:r>
      <w:r w:rsidRPr="000679EC">
        <w:rPr>
          <w:spacing w:val="-2"/>
          <w:szCs w:val="22"/>
        </w:rPr>
        <w:t>lv</w:t>
      </w:r>
      <w:r w:rsidRPr="000679EC">
        <w:rPr>
          <w:szCs w:val="22"/>
        </w:rPr>
        <w:t>e</w:t>
      </w:r>
      <w:r w:rsidRPr="000679EC">
        <w:rPr>
          <w:spacing w:val="4"/>
          <w:szCs w:val="22"/>
        </w:rPr>
        <w:t xml:space="preserve"> </w:t>
      </w:r>
      <w:r w:rsidRPr="000679EC">
        <w:rPr>
          <w:spacing w:val="-2"/>
          <w:szCs w:val="22"/>
        </w:rPr>
        <w:t>mont</w:t>
      </w:r>
      <w:r w:rsidRPr="000679EC">
        <w:rPr>
          <w:szCs w:val="22"/>
        </w:rPr>
        <w:t>h</w:t>
      </w:r>
      <w:r w:rsidRPr="000679EC">
        <w:rPr>
          <w:spacing w:val="2"/>
          <w:szCs w:val="22"/>
        </w:rPr>
        <w:t xml:space="preserve"> </w:t>
      </w:r>
      <w:r w:rsidRPr="000679EC">
        <w:rPr>
          <w:spacing w:val="-3"/>
          <w:szCs w:val="22"/>
        </w:rPr>
        <w:t>r</w:t>
      </w:r>
      <w:r w:rsidRPr="000679EC">
        <w:rPr>
          <w:spacing w:val="-2"/>
          <w:szCs w:val="22"/>
        </w:rPr>
        <w:t>ollin</w:t>
      </w:r>
      <w:r w:rsidRPr="000679EC">
        <w:rPr>
          <w:szCs w:val="22"/>
        </w:rPr>
        <w:t xml:space="preserve">g </w:t>
      </w:r>
      <w:r w:rsidRPr="000679EC">
        <w:rPr>
          <w:spacing w:val="-3"/>
          <w:szCs w:val="22"/>
        </w:rPr>
        <w:t>a</w:t>
      </w:r>
      <w:r w:rsidRPr="000679EC">
        <w:rPr>
          <w:spacing w:val="-2"/>
          <w:szCs w:val="22"/>
        </w:rPr>
        <w:t>v</w:t>
      </w:r>
      <w:r w:rsidRPr="000679EC">
        <w:rPr>
          <w:spacing w:val="-3"/>
          <w:szCs w:val="22"/>
        </w:rPr>
        <w:t>era</w:t>
      </w:r>
      <w:r w:rsidRPr="000679EC">
        <w:rPr>
          <w:spacing w:val="-5"/>
          <w:szCs w:val="22"/>
        </w:rPr>
        <w:t>g</w:t>
      </w:r>
      <w:r w:rsidRPr="000679EC">
        <w:rPr>
          <w:szCs w:val="22"/>
        </w:rPr>
        <w:t>e</w:t>
      </w:r>
      <w:r w:rsidRPr="000679EC">
        <w:rPr>
          <w:spacing w:val="1"/>
          <w:szCs w:val="22"/>
        </w:rPr>
        <w:t xml:space="preserve"> </w:t>
      </w:r>
      <w:r w:rsidRPr="000679EC">
        <w:rPr>
          <w:spacing w:val="-2"/>
          <w:szCs w:val="22"/>
        </w:rPr>
        <w:t>b</w:t>
      </w:r>
      <w:r w:rsidRPr="000679EC">
        <w:rPr>
          <w:spacing w:val="-3"/>
          <w:szCs w:val="22"/>
        </w:rPr>
        <w:t>a</w:t>
      </w:r>
      <w:r w:rsidRPr="000679EC">
        <w:rPr>
          <w:spacing w:val="-2"/>
          <w:szCs w:val="22"/>
        </w:rPr>
        <w:t>sis</w:t>
      </w:r>
      <w:r w:rsidRPr="000679EC">
        <w:rPr>
          <w:szCs w:val="22"/>
        </w:rPr>
        <w:t>.</w:t>
      </w:r>
      <w:r w:rsidRPr="000679EC">
        <w:rPr>
          <w:spacing w:val="2"/>
          <w:szCs w:val="22"/>
        </w:rPr>
        <w:t xml:space="preserve"> </w:t>
      </w:r>
      <w:r w:rsidRPr="000679EC">
        <w:rPr>
          <w:spacing w:val="-8"/>
          <w:szCs w:val="22"/>
        </w:rPr>
        <w:t>I</w:t>
      </w:r>
      <w:r w:rsidRPr="000679EC">
        <w:rPr>
          <w:szCs w:val="22"/>
        </w:rPr>
        <w:t>n</w:t>
      </w:r>
      <w:r w:rsidRPr="000679EC">
        <w:rPr>
          <w:spacing w:val="2"/>
          <w:szCs w:val="22"/>
        </w:rPr>
        <w:t xml:space="preserve"> </w:t>
      </w:r>
      <w:r w:rsidRPr="000679EC">
        <w:rPr>
          <w:spacing w:val="-2"/>
          <w:szCs w:val="22"/>
        </w:rPr>
        <w:t>o</w:t>
      </w:r>
      <w:r w:rsidRPr="000679EC">
        <w:rPr>
          <w:spacing w:val="-3"/>
          <w:szCs w:val="22"/>
        </w:rPr>
        <w:t>r</w:t>
      </w:r>
      <w:r w:rsidRPr="000679EC">
        <w:rPr>
          <w:spacing w:val="-2"/>
          <w:szCs w:val="22"/>
        </w:rPr>
        <w:t>d</w:t>
      </w:r>
      <w:r w:rsidRPr="000679EC">
        <w:rPr>
          <w:spacing w:val="-3"/>
          <w:szCs w:val="22"/>
        </w:rPr>
        <w:t>e</w:t>
      </w:r>
      <w:r w:rsidRPr="000679EC">
        <w:rPr>
          <w:szCs w:val="22"/>
        </w:rPr>
        <w:t>r</w:t>
      </w:r>
      <w:r w:rsidRPr="000679EC">
        <w:rPr>
          <w:spacing w:val="2"/>
          <w:szCs w:val="22"/>
        </w:rPr>
        <w:t xml:space="preserve"> </w:t>
      </w:r>
      <w:r w:rsidRPr="000679EC">
        <w:rPr>
          <w:spacing w:val="-2"/>
          <w:szCs w:val="22"/>
        </w:rPr>
        <w:t>t</w:t>
      </w:r>
      <w:r w:rsidRPr="000679EC">
        <w:rPr>
          <w:szCs w:val="22"/>
        </w:rPr>
        <w:t>o</w:t>
      </w:r>
      <w:r w:rsidRPr="000679EC">
        <w:rPr>
          <w:spacing w:val="2"/>
          <w:szCs w:val="22"/>
        </w:rPr>
        <w:t xml:space="preserve"> </w:t>
      </w:r>
      <w:r w:rsidRPr="000679EC">
        <w:rPr>
          <w:spacing w:val="-3"/>
          <w:szCs w:val="22"/>
        </w:rPr>
        <w:t>c</w:t>
      </w:r>
      <w:r w:rsidRPr="000679EC">
        <w:rPr>
          <w:spacing w:val="-2"/>
          <w:szCs w:val="22"/>
        </w:rPr>
        <w:t>l</w:t>
      </w:r>
      <w:r w:rsidRPr="000679EC">
        <w:rPr>
          <w:spacing w:val="-3"/>
          <w:szCs w:val="22"/>
        </w:rPr>
        <w:t>a</w:t>
      </w:r>
      <w:r w:rsidRPr="000679EC">
        <w:rPr>
          <w:spacing w:val="-2"/>
          <w:szCs w:val="22"/>
        </w:rPr>
        <w:t>i</w:t>
      </w:r>
      <w:r w:rsidRPr="000679EC">
        <w:rPr>
          <w:szCs w:val="22"/>
        </w:rPr>
        <w:t>m</w:t>
      </w:r>
      <w:r w:rsidRPr="000679EC">
        <w:rPr>
          <w:spacing w:val="3"/>
          <w:szCs w:val="22"/>
        </w:rPr>
        <w:t xml:space="preserve"> </w:t>
      </w:r>
      <w:r w:rsidRPr="000679EC">
        <w:rPr>
          <w:spacing w:val="-2"/>
          <w:szCs w:val="22"/>
        </w:rPr>
        <w:t>th</w:t>
      </w:r>
      <w:r w:rsidRPr="000679EC">
        <w:rPr>
          <w:szCs w:val="22"/>
        </w:rPr>
        <w:t>e</w:t>
      </w:r>
      <w:r w:rsidRPr="000679EC">
        <w:rPr>
          <w:spacing w:val="1"/>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mption</w:t>
      </w:r>
      <w:r w:rsidRPr="000679EC">
        <w:rPr>
          <w:szCs w:val="22"/>
        </w:rPr>
        <w:t>,</w:t>
      </w:r>
      <w:r w:rsidRPr="000679EC">
        <w:rPr>
          <w:spacing w:val="2"/>
          <w:szCs w:val="22"/>
        </w:rPr>
        <w:t xml:space="preserve"> </w:t>
      </w:r>
      <w:r w:rsidRPr="000679EC">
        <w:rPr>
          <w:spacing w:val="-3"/>
          <w:szCs w:val="22"/>
        </w:rPr>
        <w:t>rec</w:t>
      </w:r>
      <w:r w:rsidRPr="000679EC">
        <w:rPr>
          <w:spacing w:val="-2"/>
          <w:szCs w:val="22"/>
        </w:rPr>
        <w:t>o</w:t>
      </w:r>
      <w:r w:rsidRPr="000679EC">
        <w:rPr>
          <w:spacing w:val="-3"/>
          <w:szCs w:val="22"/>
        </w:rPr>
        <w:t>r</w:t>
      </w:r>
      <w:r w:rsidRPr="000679EC">
        <w:rPr>
          <w:spacing w:val="-2"/>
          <w:szCs w:val="22"/>
        </w:rPr>
        <w:t>d</w:t>
      </w:r>
      <w:r w:rsidRPr="000679EC">
        <w:rPr>
          <w:szCs w:val="22"/>
        </w:rPr>
        <w:t>s</w:t>
      </w:r>
      <w:r w:rsidRPr="000679EC">
        <w:rPr>
          <w:spacing w:val="3"/>
          <w:szCs w:val="22"/>
        </w:rPr>
        <w:t xml:space="preserve"> </w:t>
      </w:r>
      <w:r w:rsidRPr="000679EC">
        <w:rPr>
          <w:spacing w:val="-2"/>
          <w:szCs w:val="22"/>
        </w:rPr>
        <w:t>mus</w:t>
      </w:r>
      <w:r w:rsidRPr="000679EC">
        <w:rPr>
          <w:szCs w:val="22"/>
        </w:rPr>
        <w:t>t</w:t>
      </w:r>
      <w:r w:rsidRPr="000679EC">
        <w:rPr>
          <w:spacing w:val="3"/>
          <w:szCs w:val="22"/>
        </w:rPr>
        <w:t xml:space="preserve"> </w:t>
      </w:r>
      <w:r w:rsidRPr="000679EC">
        <w:rPr>
          <w:spacing w:val="-2"/>
          <w:szCs w:val="22"/>
        </w:rPr>
        <w:t>b</w:t>
      </w:r>
      <w:r w:rsidRPr="000679EC">
        <w:rPr>
          <w:szCs w:val="22"/>
        </w:rPr>
        <w:t>e</w:t>
      </w:r>
      <w:r w:rsidRPr="000679EC">
        <w:rPr>
          <w:spacing w:val="1"/>
          <w:szCs w:val="22"/>
        </w:rPr>
        <w:t xml:space="preserve"> </w:t>
      </w:r>
      <w:r w:rsidRPr="000679EC">
        <w:rPr>
          <w:spacing w:val="-2"/>
          <w:szCs w:val="22"/>
        </w:rPr>
        <w:t>k</w:t>
      </w:r>
      <w:r w:rsidRPr="000679EC">
        <w:rPr>
          <w:spacing w:val="-3"/>
          <w:szCs w:val="22"/>
        </w:rPr>
        <w:t>e</w:t>
      </w:r>
      <w:r w:rsidRPr="000679EC">
        <w:rPr>
          <w:spacing w:val="-2"/>
          <w:szCs w:val="22"/>
        </w:rPr>
        <w:t>p</w:t>
      </w:r>
      <w:r w:rsidRPr="000679EC">
        <w:rPr>
          <w:szCs w:val="22"/>
        </w:rPr>
        <w:t xml:space="preserve">t </w:t>
      </w:r>
      <w:r w:rsidRPr="000679EC">
        <w:rPr>
          <w:spacing w:val="-3"/>
          <w:szCs w:val="22"/>
        </w:rPr>
        <w:t>f</w:t>
      </w:r>
      <w:r w:rsidRPr="000679EC">
        <w:rPr>
          <w:spacing w:val="-2"/>
          <w:szCs w:val="22"/>
        </w:rPr>
        <w:t>o</w:t>
      </w:r>
      <w:r w:rsidRPr="000679EC">
        <w:rPr>
          <w:szCs w:val="22"/>
        </w:rPr>
        <w:t>r</w:t>
      </w:r>
      <w:r w:rsidRPr="000679EC">
        <w:rPr>
          <w:spacing w:val="-1"/>
          <w:szCs w:val="22"/>
        </w:rPr>
        <w:t xml:space="preserve"> </w:t>
      </w:r>
      <w:r w:rsidRPr="000679EC">
        <w:rPr>
          <w:spacing w:val="-2"/>
          <w:szCs w:val="22"/>
        </w:rPr>
        <w:t>th</w:t>
      </w:r>
      <w:r w:rsidRPr="000679EC">
        <w:rPr>
          <w:szCs w:val="22"/>
        </w:rPr>
        <w:t>e</w:t>
      </w:r>
      <w:r w:rsidRPr="000679EC">
        <w:rPr>
          <w:spacing w:val="-1"/>
          <w:szCs w:val="22"/>
        </w:rPr>
        <w:t xml:space="preserve"> </w:t>
      </w:r>
      <w:r w:rsidRPr="000679EC">
        <w:rPr>
          <w:spacing w:val="-3"/>
          <w:szCs w:val="22"/>
        </w:rPr>
        <w:t>a</w:t>
      </w:r>
      <w:r w:rsidRPr="000679EC">
        <w:rPr>
          <w:spacing w:val="-2"/>
          <w:szCs w:val="22"/>
        </w:rPr>
        <w:t>moun</w:t>
      </w:r>
      <w:r w:rsidRPr="000679EC">
        <w:rPr>
          <w:szCs w:val="22"/>
        </w:rPr>
        <w:t xml:space="preserve">t </w:t>
      </w:r>
      <w:r w:rsidRPr="000679EC">
        <w:rPr>
          <w:spacing w:val="-2"/>
          <w:szCs w:val="22"/>
        </w:rPr>
        <w:t>o</w:t>
      </w:r>
      <w:r w:rsidRPr="000679EC">
        <w:rPr>
          <w:szCs w:val="22"/>
        </w:rPr>
        <w:t>f</w:t>
      </w:r>
      <w:r w:rsidRPr="000679EC">
        <w:rPr>
          <w:spacing w:val="-1"/>
          <w:szCs w:val="22"/>
        </w:rPr>
        <w:t xml:space="preserve"> </w:t>
      </w:r>
      <w:r w:rsidRPr="000679EC">
        <w:rPr>
          <w:spacing w:val="-2"/>
          <w:szCs w:val="22"/>
        </w:rPr>
        <w:t>10</w:t>
      </w:r>
      <w:r w:rsidRPr="000679EC">
        <w:rPr>
          <w:szCs w:val="22"/>
        </w:rPr>
        <w:t xml:space="preserve">0 </w:t>
      </w:r>
      <w:r w:rsidRPr="000679EC">
        <w:rPr>
          <w:spacing w:val="-2"/>
          <w:szCs w:val="22"/>
        </w:rPr>
        <w:t>p</w:t>
      </w:r>
      <w:r w:rsidRPr="000679EC">
        <w:rPr>
          <w:spacing w:val="-3"/>
          <w:szCs w:val="22"/>
        </w:rPr>
        <w:t>erce</w:t>
      </w:r>
      <w:r w:rsidRPr="000679EC">
        <w:rPr>
          <w:spacing w:val="-2"/>
          <w:szCs w:val="22"/>
        </w:rPr>
        <w:t>n</w:t>
      </w:r>
      <w:r w:rsidRPr="000679EC">
        <w:rPr>
          <w:szCs w:val="22"/>
        </w:rPr>
        <w:t xml:space="preserve">t </w:t>
      </w:r>
      <w:r w:rsidRPr="000679EC">
        <w:rPr>
          <w:spacing w:val="-2"/>
          <w:szCs w:val="22"/>
        </w:rPr>
        <w:t>vin</w:t>
      </w:r>
      <w:r w:rsidRPr="000679EC">
        <w:rPr>
          <w:spacing w:val="-10"/>
          <w:szCs w:val="22"/>
        </w:rPr>
        <w:t>y</w:t>
      </w:r>
      <w:r w:rsidRPr="000679EC">
        <w:rPr>
          <w:spacing w:val="-2"/>
          <w:szCs w:val="22"/>
        </w:rPr>
        <w:t>l</w:t>
      </w:r>
      <w:r w:rsidRPr="000679EC">
        <w:rPr>
          <w:spacing w:val="-3"/>
          <w:szCs w:val="22"/>
        </w:rPr>
        <w:t>e</w:t>
      </w:r>
      <w:r w:rsidRPr="000679EC">
        <w:rPr>
          <w:spacing w:val="-2"/>
          <w:szCs w:val="22"/>
        </w:rPr>
        <w:t>st</w:t>
      </w:r>
      <w:r w:rsidRPr="000679EC">
        <w:rPr>
          <w:spacing w:val="-3"/>
          <w:szCs w:val="22"/>
        </w:rPr>
        <w:t>e</w:t>
      </w:r>
      <w:r w:rsidRPr="000679EC">
        <w:rPr>
          <w:szCs w:val="22"/>
        </w:rPr>
        <w:t>r</w:t>
      </w:r>
      <w:r w:rsidRPr="000679EC">
        <w:rPr>
          <w:spacing w:val="-1"/>
          <w:szCs w:val="22"/>
        </w:rPr>
        <w:t xml:space="preserve"> </w:t>
      </w:r>
      <w:r w:rsidRPr="000679EC">
        <w:rPr>
          <w:spacing w:val="-2"/>
          <w:szCs w:val="22"/>
        </w:rPr>
        <w:t>ski</w:t>
      </w:r>
      <w:r w:rsidRPr="000679EC">
        <w:rPr>
          <w:szCs w:val="22"/>
        </w:rPr>
        <w:t xml:space="preserve">n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2"/>
          <w:szCs w:val="22"/>
        </w:rPr>
        <w:t xml:space="preserve"> </w:t>
      </w:r>
      <w:r w:rsidRPr="000679EC">
        <w:rPr>
          <w:spacing w:val="-3"/>
          <w:szCs w:val="22"/>
        </w:rPr>
        <w:t>re</w:t>
      </w:r>
      <w:r w:rsidRPr="000679EC">
        <w:rPr>
          <w:spacing w:val="-2"/>
          <w:szCs w:val="22"/>
        </w:rPr>
        <w:t>si</w:t>
      </w:r>
      <w:r w:rsidRPr="000679EC">
        <w:rPr>
          <w:szCs w:val="22"/>
        </w:rPr>
        <w:t>n</w:t>
      </w:r>
      <w:r w:rsidRPr="000679EC">
        <w:rPr>
          <w:spacing w:val="-2"/>
          <w:szCs w:val="22"/>
        </w:rPr>
        <w:t xml:space="preserve"> us</w:t>
      </w:r>
      <w:r w:rsidRPr="000679EC">
        <w:rPr>
          <w:spacing w:val="-3"/>
          <w:szCs w:val="22"/>
        </w:rPr>
        <w:t>e</w:t>
      </w:r>
      <w:r w:rsidRPr="000679EC">
        <w:rPr>
          <w:szCs w:val="22"/>
        </w:rPr>
        <w:t>d</w:t>
      </w:r>
      <w:r w:rsidRPr="000679EC">
        <w:rPr>
          <w:spacing w:val="-2"/>
          <w:szCs w:val="22"/>
        </w:rPr>
        <w:t xml:space="preserve"> p</w:t>
      </w:r>
      <w:r w:rsidRPr="000679EC">
        <w:rPr>
          <w:spacing w:val="-3"/>
          <w:szCs w:val="22"/>
        </w:rPr>
        <w:t>e</w:t>
      </w:r>
      <w:r w:rsidRPr="000679EC">
        <w:rPr>
          <w:szCs w:val="22"/>
        </w:rPr>
        <w:t>r</w:t>
      </w:r>
      <w:r w:rsidRPr="000679EC">
        <w:rPr>
          <w:spacing w:val="-3"/>
          <w:szCs w:val="22"/>
        </w:rPr>
        <w:t xml:space="preserve"> </w:t>
      </w:r>
      <w:r w:rsidRPr="000679EC">
        <w:rPr>
          <w:spacing w:val="-2"/>
          <w:szCs w:val="22"/>
        </w:rPr>
        <w:t>mont</w:t>
      </w:r>
      <w:r w:rsidRPr="000679EC">
        <w:rPr>
          <w:szCs w:val="22"/>
        </w:rPr>
        <w:t>h</w:t>
      </w:r>
      <w:r w:rsidRPr="000679EC">
        <w:rPr>
          <w:spacing w:val="-2"/>
          <w:szCs w:val="22"/>
        </w:rPr>
        <w:t xml:space="preserve"> th</w:t>
      </w:r>
      <w:r w:rsidRPr="000679EC">
        <w:rPr>
          <w:spacing w:val="-3"/>
          <w:szCs w:val="22"/>
        </w:rPr>
        <w:t>a</w:t>
      </w:r>
      <w:r w:rsidRPr="000679EC">
        <w:rPr>
          <w:szCs w:val="22"/>
        </w:rPr>
        <w:t>t</w:t>
      </w:r>
      <w:r w:rsidRPr="000679EC">
        <w:rPr>
          <w:spacing w:val="-2"/>
          <w:szCs w:val="22"/>
        </w:rPr>
        <w:t xml:space="preserve"> i</w:t>
      </w:r>
      <w:r w:rsidRPr="000679EC">
        <w:rPr>
          <w:szCs w:val="22"/>
        </w:rPr>
        <w:t>s</w:t>
      </w:r>
      <w:r w:rsidRPr="000679EC">
        <w:rPr>
          <w:spacing w:val="-2"/>
          <w:szCs w:val="22"/>
        </w:rPr>
        <w:t xml:space="preserve"> </w:t>
      </w:r>
      <w:r w:rsidRPr="000679EC">
        <w:rPr>
          <w:spacing w:val="-3"/>
          <w:szCs w:val="22"/>
        </w:rPr>
        <w:t>e</w:t>
      </w:r>
      <w:r w:rsidRPr="000679EC">
        <w:rPr>
          <w:spacing w:val="-2"/>
          <w:szCs w:val="22"/>
        </w:rPr>
        <w:t>li</w:t>
      </w:r>
      <w:r w:rsidRPr="000679EC">
        <w:rPr>
          <w:spacing w:val="-5"/>
          <w:szCs w:val="22"/>
        </w:rPr>
        <w:t>g</w:t>
      </w:r>
      <w:r w:rsidRPr="000679EC">
        <w:rPr>
          <w:spacing w:val="-2"/>
          <w:szCs w:val="22"/>
        </w:rPr>
        <w:t>ibl</w:t>
      </w:r>
      <w:r w:rsidRPr="000679EC">
        <w:rPr>
          <w:szCs w:val="22"/>
        </w:rPr>
        <w:t>e</w:t>
      </w:r>
      <w:r w:rsidRPr="000679EC">
        <w:rPr>
          <w:spacing w:val="-3"/>
          <w:szCs w:val="22"/>
        </w:rPr>
        <w:t xml:space="preserve"> a</w:t>
      </w:r>
      <w:r w:rsidRPr="000679EC">
        <w:rPr>
          <w:spacing w:val="-2"/>
          <w:szCs w:val="22"/>
        </w:rPr>
        <w:t>n</w:t>
      </w:r>
      <w:r w:rsidRPr="000679EC">
        <w:rPr>
          <w:szCs w:val="22"/>
        </w:rPr>
        <w:t xml:space="preserve">d </w:t>
      </w:r>
      <w:r w:rsidRPr="000679EC">
        <w:rPr>
          <w:spacing w:val="-3"/>
          <w:szCs w:val="22"/>
        </w:rPr>
        <w:t>c</w:t>
      </w:r>
      <w:r w:rsidRPr="000679EC">
        <w:rPr>
          <w:spacing w:val="-2"/>
          <w:szCs w:val="22"/>
        </w:rPr>
        <w:t>opi</w:t>
      </w:r>
      <w:r w:rsidRPr="000679EC">
        <w:rPr>
          <w:spacing w:val="-3"/>
          <w:szCs w:val="22"/>
        </w:rPr>
        <w:t>e</w:t>
      </w:r>
      <w:r w:rsidRPr="000679EC">
        <w:rPr>
          <w:szCs w:val="22"/>
        </w:rPr>
        <w:t>s</w:t>
      </w:r>
      <w:r w:rsidRPr="000679EC">
        <w:rPr>
          <w:spacing w:val="5"/>
          <w:szCs w:val="22"/>
        </w:rPr>
        <w:t xml:space="preserve"> </w:t>
      </w:r>
      <w:r w:rsidRPr="000679EC">
        <w:rPr>
          <w:spacing w:val="-2"/>
          <w:szCs w:val="22"/>
        </w:rPr>
        <w:t>o</w:t>
      </w:r>
      <w:r w:rsidRPr="000679EC">
        <w:rPr>
          <w:szCs w:val="22"/>
        </w:rPr>
        <w:t>f</w:t>
      </w:r>
      <w:r w:rsidRPr="000679EC">
        <w:rPr>
          <w:spacing w:val="4"/>
          <w:szCs w:val="22"/>
        </w:rPr>
        <w:t xml:space="preserve"> </w:t>
      </w:r>
      <w:r w:rsidRPr="000679EC">
        <w:rPr>
          <w:spacing w:val="-3"/>
          <w:szCs w:val="22"/>
        </w:rPr>
        <w:t>ca</w:t>
      </w:r>
      <w:r w:rsidRPr="000679EC">
        <w:rPr>
          <w:spacing w:val="-2"/>
          <w:szCs w:val="22"/>
        </w:rPr>
        <w:t>l</w:t>
      </w:r>
      <w:r w:rsidRPr="000679EC">
        <w:rPr>
          <w:spacing w:val="-3"/>
          <w:szCs w:val="22"/>
        </w:rPr>
        <w:t>c</w:t>
      </w:r>
      <w:r w:rsidRPr="000679EC">
        <w:rPr>
          <w:spacing w:val="-2"/>
          <w:szCs w:val="22"/>
        </w:rPr>
        <w:t>ul</w:t>
      </w:r>
      <w:r w:rsidRPr="000679EC">
        <w:rPr>
          <w:spacing w:val="-3"/>
          <w:szCs w:val="22"/>
        </w:rPr>
        <w:t>a</w:t>
      </w:r>
      <w:r w:rsidRPr="000679EC">
        <w:rPr>
          <w:spacing w:val="-2"/>
          <w:szCs w:val="22"/>
        </w:rPr>
        <w:t>tion</w:t>
      </w:r>
      <w:r w:rsidRPr="000679EC">
        <w:rPr>
          <w:szCs w:val="22"/>
        </w:rPr>
        <w:t>s</w:t>
      </w:r>
      <w:r w:rsidRPr="000679EC">
        <w:rPr>
          <w:spacing w:val="2"/>
          <w:szCs w:val="22"/>
        </w:rPr>
        <w:t xml:space="preserve"> </w:t>
      </w:r>
      <w:r w:rsidRPr="000679EC">
        <w:rPr>
          <w:spacing w:val="-2"/>
          <w:szCs w:val="22"/>
        </w:rPr>
        <w:t>sho</w:t>
      </w:r>
      <w:r w:rsidRPr="000679EC">
        <w:rPr>
          <w:spacing w:val="-3"/>
          <w:szCs w:val="22"/>
        </w:rPr>
        <w:t>w</w:t>
      </w:r>
      <w:r w:rsidRPr="000679EC">
        <w:rPr>
          <w:spacing w:val="-2"/>
          <w:szCs w:val="22"/>
        </w:rPr>
        <w:t>in</w:t>
      </w:r>
      <w:r w:rsidRPr="000679EC">
        <w:rPr>
          <w:szCs w:val="22"/>
        </w:rPr>
        <w:t xml:space="preserve">g </w:t>
      </w:r>
      <w:r w:rsidRPr="000679EC">
        <w:rPr>
          <w:spacing w:val="-2"/>
          <w:szCs w:val="22"/>
        </w:rPr>
        <w:t>th</w:t>
      </w:r>
      <w:r w:rsidRPr="000679EC">
        <w:rPr>
          <w:spacing w:val="-3"/>
          <w:szCs w:val="22"/>
        </w:rPr>
        <w:t>a</w:t>
      </w:r>
      <w:r w:rsidRPr="000679EC">
        <w:rPr>
          <w:szCs w:val="22"/>
        </w:rPr>
        <w:t>t</w:t>
      </w:r>
      <w:r w:rsidRPr="000679EC">
        <w:rPr>
          <w:spacing w:val="3"/>
          <w:szCs w:val="22"/>
        </w:rPr>
        <w:t xml:space="preserve"> </w:t>
      </w:r>
      <w:r w:rsidRPr="000679EC">
        <w:rPr>
          <w:spacing w:val="-2"/>
          <w:szCs w:val="22"/>
        </w:rPr>
        <w:t>th</w:t>
      </w:r>
      <w:r w:rsidRPr="000679EC">
        <w:rPr>
          <w:szCs w:val="22"/>
        </w:rPr>
        <w:t>e</w:t>
      </w:r>
      <w:r w:rsidRPr="000679EC">
        <w:rPr>
          <w:spacing w:val="1"/>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w:t>
      </w:r>
      <w:r w:rsidRPr="000679EC">
        <w:rPr>
          <w:szCs w:val="22"/>
        </w:rPr>
        <w:t>t</w:t>
      </w:r>
      <w:r w:rsidRPr="000679EC">
        <w:rPr>
          <w:spacing w:val="3"/>
          <w:szCs w:val="22"/>
        </w:rPr>
        <w:t xml:space="preserve"> </w:t>
      </w:r>
      <w:r w:rsidRPr="000679EC">
        <w:rPr>
          <w:spacing w:val="-3"/>
          <w:szCs w:val="22"/>
        </w:rPr>
        <w:t>a</w:t>
      </w:r>
      <w:r w:rsidRPr="000679EC">
        <w:rPr>
          <w:spacing w:val="-2"/>
          <w:szCs w:val="22"/>
        </w:rPr>
        <w:t>moun</w:t>
      </w:r>
      <w:r w:rsidRPr="000679EC">
        <w:rPr>
          <w:szCs w:val="22"/>
        </w:rPr>
        <w:t>t</w:t>
      </w:r>
      <w:r w:rsidRPr="000679EC">
        <w:rPr>
          <w:spacing w:val="3"/>
          <w:szCs w:val="22"/>
        </w:rPr>
        <w:t xml:space="preserve"> </w:t>
      </w:r>
      <w:r w:rsidRPr="000679EC">
        <w:rPr>
          <w:spacing w:val="-2"/>
          <w:szCs w:val="22"/>
        </w:rPr>
        <w:t>do</w:t>
      </w:r>
      <w:r w:rsidRPr="000679EC">
        <w:rPr>
          <w:spacing w:val="-3"/>
          <w:szCs w:val="22"/>
        </w:rPr>
        <w:t>e</w:t>
      </w:r>
      <w:r w:rsidRPr="000679EC">
        <w:rPr>
          <w:szCs w:val="22"/>
        </w:rPr>
        <w:t>s</w:t>
      </w:r>
      <w:r w:rsidRPr="000679EC">
        <w:rPr>
          <w:spacing w:val="2"/>
          <w:szCs w:val="22"/>
        </w:rPr>
        <w:t xml:space="preserve"> </w:t>
      </w:r>
      <w:r w:rsidRPr="000679EC">
        <w:rPr>
          <w:spacing w:val="-2"/>
          <w:szCs w:val="22"/>
        </w:rPr>
        <w:t>no</w:t>
      </w:r>
      <w:r w:rsidRPr="000679EC">
        <w:rPr>
          <w:szCs w:val="22"/>
        </w:rPr>
        <w:t>t</w:t>
      </w:r>
      <w:r w:rsidRPr="000679EC">
        <w:rPr>
          <w:spacing w:val="3"/>
          <w:szCs w:val="22"/>
        </w:rPr>
        <w:t xml:space="preserve">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2"/>
          <w:szCs w:val="22"/>
        </w:rPr>
        <w:t xml:space="preserve"> </w:t>
      </w:r>
      <w:r w:rsidRPr="000679EC">
        <w:rPr>
          <w:szCs w:val="22"/>
        </w:rPr>
        <w:t>5</w:t>
      </w:r>
      <w:r w:rsidRPr="000679EC">
        <w:rPr>
          <w:spacing w:val="2"/>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3"/>
          <w:szCs w:val="22"/>
        </w:rPr>
        <w:t xml:space="preserve"> </w:t>
      </w:r>
      <w:r w:rsidRPr="000679EC">
        <w:rPr>
          <w:spacing w:val="-2"/>
          <w:szCs w:val="22"/>
        </w:rPr>
        <w:t>o</w:t>
      </w:r>
      <w:r w:rsidRPr="000679EC">
        <w:rPr>
          <w:szCs w:val="22"/>
        </w:rPr>
        <w:t>f</w:t>
      </w:r>
      <w:r w:rsidRPr="000679EC">
        <w:rPr>
          <w:spacing w:val="1"/>
          <w:szCs w:val="22"/>
        </w:rPr>
        <w:t xml:space="preserve"> </w:t>
      </w:r>
      <w:r w:rsidRPr="000679EC">
        <w:rPr>
          <w:spacing w:val="-3"/>
          <w:szCs w:val="22"/>
        </w:rPr>
        <w:t>a</w:t>
      </w:r>
      <w:r w:rsidRPr="000679EC">
        <w:rPr>
          <w:spacing w:val="-2"/>
          <w:szCs w:val="22"/>
        </w:rPr>
        <w:t>l</w:t>
      </w:r>
      <w:r w:rsidRPr="000679EC">
        <w:rPr>
          <w:szCs w:val="22"/>
        </w:rPr>
        <w:t xml:space="preserve">l </w:t>
      </w:r>
      <w:r w:rsidRPr="000679EC">
        <w:rPr>
          <w:spacing w:val="-3"/>
          <w:szCs w:val="22"/>
        </w:rPr>
        <w:t>re</w:t>
      </w:r>
      <w:r w:rsidRPr="000679EC">
        <w:rPr>
          <w:spacing w:val="-2"/>
          <w:szCs w:val="22"/>
        </w:rPr>
        <w:t>si</w:t>
      </w:r>
      <w:r w:rsidRPr="000679EC">
        <w:rPr>
          <w:szCs w:val="22"/>
        </w:rPr>
        <w:t>n</w:t>
      </w:r>
      <w:r w:rsidRPr="000679EC">
        <w:rPr>
          <w:spacing w:val="-5"/>
          <w:szCs w:val="22"/>
        </w:rPr>
        <w:t xml:space="preserve"> </w:t>
      </w:r>
      <w:r w:rsidRPr="000679EC">
        <w:rPr>
          <w:spacing w:val="-2"/>
          <w:szCs w:val="22"/>
        </w:rPr>
        <w:t>us</w:t>
      </w:r>
      <w:r w:rsidRPr="000679EC">
        <w:rPr>
          <w:spacing w:val="-3"/>
          <w:szCs w:val="22"/>
        </w:rPr>
        <w:t>e</w:t>
      </w:r>
      <w:r w:rsidRPr="000679EC">
        <w:rPr>
          <w:spacing w:val="-2"/>
          <w:szCs w:val="22"/>
        </w:rPr>
        <w:t>d</w:t>
      </w:r>
      <w:r w:rsidRPr="000679EC">
        <w:rPr>
          <w:szCs w:val="22"/>
        </w:rPr>
        <w:t>.</w:t>
      </w:r>
    </w:p>
    <w:p w:rsidR="000679EC" w:rsidRDefault="000679EC" w:rsidP="000679EC">
      <w:pPr>
        <w:ind w:left="120" w:right="-20"/>
        <w:rPr>
          <w:szCs w:val="22"/>
        </w:rPr>
      </w:pPr>
      <w:r w:rsidRPr="000679EC">
        <w:rPr>
          <w:spacing w:val="2"/>
          <w:szCs w:val="22"/>
        </w:rPr>
        <w:t>[</w:t>
      </w:r>
      <w:r w:rsidRPr="000679EC">
        <w:rPr>
          <w:szCs w:val="22"/>
        </w:rPr>
        <w:t xml:space="preserve">40 </w:t>
      </w:r>
      <w:r w:rsidRPr="000679EC">
        <w:rPr>
          <w:spacing w:val="1"/>
          <w:szCs w:val="22"/>
        </w:rPr>
        <w:t>C</w:t>
      </w:r>
      <w:r w:rsidRPr="000679EC">
        <w:rPr>
          <w:spacing w:val="-1"/>
          <w:szCs w:val="22"/>
        </w:rPr>
        <w:t>F</w:t>
      </w:r>
      <w:r w:rsidRPr="000679EC">
        <w:rPr>
          <w:szCs w:val="22"/>
        </w:rPr>
        <w:t>R</w:t>
      </w:r>
      <w:r w:rsidRPr="000679EC">
        <w:rPr>
          <w:spacing w:val="1"/>
          <w:szCs w:val="22"/>
        </w:rPr>
        <w:t xml:space="preserve"> </w:t>
      </w:r>
      <w:r w:rsidRPr="000679EC">
        <w:rPr>
          <w:szCs w:val="22"/>
        </w:rPr>
        <w:t>63.5698</w:t>
      </w:r>
      <w:r w:rsidRPr="000679EC">
        <w:rPr>
          <w:spacing w:val="-1"/>
          <w:szCs w:val="22"/>
        </w:rPr>
        <w:t>(</w:t>
      </w:r>
      <w:r w:rsidRPr="000679EC">
        <w:rPr>
          <w:szCs w:val="22"/>
        </w:rPr>
        <w:t>d</w:t>
      </w:r>
      <w:r w:rsidRPr="000679EC">
        <w:rPr>
          <w:spacing w:val="-1"/>
          <w:szCs w:val="22"/>
        </w:rPr>
        <w:t>)</w:t>
      </w:r>
      <w:r w:rsidRPr="000679EC">
        <w:rPr>
          <w:szCs w:val="22"/>
        </w:rPr>
        <w:t>]</w:t>
      </w:r>
    </w:p>
    <w:p w:rsidR="00F62D65" w:rsidRDefault="00F62D65" w:rsidP="000679EC">
      <w:pPr>
        <w:ind w:left="120" w:right="-20"/>
        <w:rPr>
          <w:szCs w:val="22"/>
        </w:rPr>
      </w:pPr>
    </w:p>
    <w:p w:rsidR="007952A4" w:rsidRPr="00EB6714" w:rsidRDefault="00F62D65" w:rsidP="00EB6714">
      <w:pPr>
        <w:pStyle w:val="ListParagraph"/>
        <w:numPr>
          <w:ilvl w:val="0"/>
          <w:numId w:val="9"/>
        </w:numPr>
        <w:tabs>
          <w:tab w:val="clear" w:pos="1296"/>
          <w:tab w:val="num" w:pos="0"/>
          <w:tab w:val="left" w:pos="540"/>
        </w:tabs>
        <w:ind w:left="0" w:right="-20"/>
        <w:jc w:val="both"/>
        <w:rPr>
          <w:szCs w:val="22"/>
        </w:rPr>
      </w:pPr>
      <w:r w:rsidRPr="00EB6714">
        <w:rPr>
          <w:szCs w:val="22"/>
          <w:u w:val="single"/>
        </w:rPr>
        <w:t>Compliance Options</w:t>
      </w:r>
      <w:r w:rsidRPr="00EB6714">
        <w:rPr>
          <w:szCs w:val="22"/>
        </w:rPr>
        <w:t xml:space="preserve">.  </w:t>
      </w:r>
      <w:r w:rsidR="007952A4" w:rsidRPr="00EB6714">
        <w:rPr>
          <w:szCs w:val="22"/>
        </w:rPr>
        <w:t xml:space="preserve">Compliance with the open molding emission limit </w:t>
      </w:r>
      <w:r w:rsidR="00EB6714" w:rsidRPr="00EB6714">
        <w:rPr>
          <w:szCs w:val="22"/>
        </w:rPr>
        <w:t xml:space="preserve">for boat manufacturing </w:t>
      </w:r>
      <w:r w:rsidR="007952A4" w:rsidRPr="00EB6714">
        <w:rPr>
          <w:szCs w:val="22"/>
        </w:rPr>
        <w:t xml:space="preserve">in Specific Condition No. </w:t>
      </w:r>
      <w:r w:rsidR="00EB6714">
        <w:rPr>
          <w:szCs w:val="22"/>
        </w:rPr>
        <w:t>B</w:t>
      </w:r>
      <w:r w:rsidR="007952A4" w:rsidRPr="00EB6714">
        <w:rPr>
          <w:szCs w:val="22"/>
        </w:rPr>
        <w:t>.</w:t>
      </w:r>
      <w:r w:rsidR="00EB6714">
        <w:rPr>
          <w:szCs w:val="22"/>
        </w:rPr>
        <w:t xml:space="preserve">4. </w:t>
      </w:r>
      <w:r w:rsidR="007952A4" w:rsidRPr="00EB6714">
        <w:rPr>
          <w:szCs w:val="22"/>
        </w:rPr>
        <w:t>(40</w:t>
      </w:r>
      <w:r w:rsidR="00EB6714">
        <w:rPr>
          <w:szCs w:val="22"/>
        </w:rPr>
        <w:t xml:space="preserve"> </w:t>
      </w:r>
      <w:r w:rsidR="007952A4" w:rsidRPr="00EB6714">
        <w:rPr>
          <w:szCs w:val="22"/>
        </w:rPr>
        <w:t xml:space="preserve">CFR 63.5698) shall be determined using one or more of the following options for the </w:t>
      </w:r>
      <w:r w:rsidR="00EB6714">
        <w:rPr>
          <w:szCs w:val="22"/>
        </w:rPr>
        <w:t>r</w:t>
      </w:r>
      <w:r w:rsidR="007952A4" w:rsidRPr="00EB6714">
        <w:rPr>
          <w:szCs w:val="22"/>
        </w:rPr>
        <w:t>esins and gel coats used in open molding operations:</w:t>
      </w:r>
    </w:p>
    <w:p w:rsidR="007952A4" w:rsidRPr="007952A4" w:rsidRDefault="007952A4" w:rsidP="007952A4">
      <w:pPr>
        <w:pStyle w:val="ListParagraph"/>
        <w:tabs>
          <w:tab w:val="left" w:pos="540"/>
        </w:tabs>
        <w:ind w:right="-20"/>
        <w:rPr>
          <w:szCs w:val="22"/>
        </w:rPr>
      </w:pPr>
      <w:r w:rsidRPr="007952A4">
        <w:rPr>
          <w:szCs w:val="22"/>
        </w:rPr>
        <w:t xml:space="preserve"> </w:t>
      </w:r>
    </w:p>
    <w:p w:rsidR="007952A4" w:rsidRPr="007952A4" w:rsidRDefault="007952A4" w:rsidP="00EB6714">
      <w:pPr>
        <w:pStyle w:val="ListParagraph"/>
        <w:tabs>
          <w:tab w:val="left" w:pos="540"/>
          <w:tab w:val="left" w:pos="990"/>
        </w:tabs>
        <w:ind w:left="990" w:right="-20" w:hanging="450"/>
        <w:jc w:val="both"/>
        <w:rPr>
          <w:szCs w:val="22"/>
        </w:rPr>
      </w:pPr>
      <w:r>
        <w:rPr>
          <w:szCs w:val="22"/>
        </w:rPr>
        <w:t>a.</w:t>
      </w:r>
      <w:r w:rsidRPr="007952A4">
        <w:rPr>
          <w:szCs w:val="22"/>
        </w:rPr>
        <w:t xml:space="preserve">  </w:t>
      </w:r>
      <w:r>
        <w:rPr>
          <w:szCs w:val="22"/>
        </w:rPr>
        <w:tab/>
      </w:r>
      <w:r w:rsidRPr="007952A4">
        <w:rPr>
          <w:szCs w:val="22"/>
        </w:rPr>
        <w:t xml:space="preserve">Maximum   achievable   control   technology   (MACT)   model   point   </w:t>
      </w:r>
      <w:r>
        <w:rPr>
          <w:szCs w:val="22"/>
        </w:rPr>
        <w:t xml:space="preserve">value   averaging </w:t>
      </w:r>
      <w:r w:rsidRPr="007952A4">
        <w:rPr>
          <w:szCs w:val="22"/>
        </w:rPr>
        <w:t>(emissions averaging) option</w:t>
      </w:r>
    </w:p>
    <w:p w:rsidR="007952A4" w:rsidRPr="007952A4" w:rsidRDefault="0052119E" w:rsidP="0052119E">
      <w:pPr>
        <w:pStyle w:val="ListParagraph"/>
        <w:tabs>
          <w:tab w:val="left" w:pos="540"/>
          <w:tab w:val="left" w:pos="990"/>
        </w:tabs>
        <w:ind w:left="990" w:right="-20" w:hanging="270"/>
        <w:rPr>
          <w:szCs w:val="22"/>
        </w:rPr>
      </w:pPr>
      <w:r>
        <w:rPr>
          <w:szCs w:val="22"/>
        </w:rPr>
        <w:tab/>
      </w:r>
      <w:r w:rsidR="007952A4">
        <w:rPr>
          <w:szCs w:val="22"/>
        </w:rPr>
        <w:t>(1</w:t>
      </w:r>
      <w:r w:rsidR="007952A4" w:rsidRPr="007952A4">
        <w:rPr>
          <w:szCs w:val="22"/>
        </w:rPr>
        <w:t>)</w:t>
      </w:r>
      <w:r w:rsidR="007952A4" w:rsidRPr="007952A4">
        <w:rPr>
          <w:szCs w:val="22"/>
        </w:rPr>
        <w:tab/>
        <w:t xml:space="preserve">Demonstrate that emissions from the open molding resin and gel coat operations that you </w:t>
      </w:r>
      <w:r w:rsidR="007952A4">
        <w:rPr>
          <w:szCs w:val="22"/>
        </w:rPr>
        <w:tab/>
      </w:r>
      <w:r w:rsidR="007952A4">
        <w:rPr>
          <w:szCs w:val="22"/>
        </w:rPr>
        <w:tab/>
      </w:r>
      <w:r w:rsidR="007952A4" w:rsidRPr="007952A4">
        <w:rPr>
          <w:szCs w:val="22"/>
        </w:rPr>
        <w:t xml:space="preserve">average meet the emissions limit in Specific Condition </w:t>
      </w:r>
      <w:r w:rsidR="007952A4">
        <w:rPr>
          <w:szCs w:val="22"/>
        </w:rPr>
        <w:t>B.4</w:t>
      </w:r>
      <w:r w:rsidR="007952A4" w:rsidRPr="007952A4">
        <w:rPr>
          <w:szCs w:val="22"/>
        </w:rPr>
        <w:t>.</w:t>
      </w:r>
    </w:p>
    <w:p w:rsidR="007952A4" w:rsidRPr="007952A4" w:rsidRDefault="007952A4" w:rsidP="007952A4">
      <w:pPr>
        <w:pStyle w:val="ListParagraph"/>
        <w:tabs>
          <w:tab w:val="left" w:pos="540"/>
          <w:tab w:val="left" w:pos="990"/>
          <w:tab w:val="left" w:pos="1440"/>
        </w:tabs>
        <w:ind w:left="990" w:right="-20"/>
        <w:rPr>
          <w:szCs w:val="22"/>
        </w:rPr>
      </w:pPr>
      <w:r>
        <w:rPr>
          <w:szCs w:val="22"/>
        </w:rPr>
        <w:t>(2)</w:t>
      </w:r>
      <w:r w:rsidRPr="007952A4">
        <w:rPr>
          <w:szCs w:val="22"/>
        </w:rPr>
        <w:t xml:space="preserve"> </w:t>
      </w:r>
      <w:r>
        <w:rPr>
          <w:szCs w:val="22"/>
        </w:rPr>
        <w:tab/>
      </w:r>
      <w:r w:rsidRPr="007952A4">
        <w:rPr>
          <w:szCs w:val="22"/>
        </w:rPr>
        <w:t xml:space="preserve">Those operations and materials not included in the emissions average must comply with </w:t>
      </w:r>
      <w:r>
        <w:rPr>
          <w:szCs w:val="22"/>
        </w:rPr>
        <w:tab/>
      </w:r>
      <w:r>
        <w:rPr>
          <w:szCs w:val="22"/>
        </w:rPr>
        <w:tab/>
      </w:r>
      <w:r w:rsidRPr="007952A4">
        <w:rPr>
          <w:szCs w:val="22"/>
        </w:rPr>
        <w:t xml:space="preserve">paragraph </w:t>
      </w:r>
      <w:r w:rsidR="00EB6714">
        <w:rPr>
          <w:szCs w:val="22"/>
        </w:rPr>
        <w:t xml:space="preserve">b. </w:t>
      </w:r>
      <w:r w:rsidRPr="007952A4">
        <w:rPr>
          <w:szCs w:val="22"/>
        </w:rPr>
        <w:t>below.</w:t>
      </w:r>
    </w:p>
    <w:p w:rsidR="007952A4" w:rsidRPr="007952A4" w:rsidRDefault="007952A4" w:rsidP="00EB6714">
      <w:pPr>
        <w:pStyle w:val="ListParagraph"/>
        <w:tabs>
          <w:tab w:val="left" w:pos="720"/>
          <w:tab w:val="left" w:pos="990"/>
        </w:tabs>
        <w:ind w:left="540" w:right="-20"/>
        <w:jc w:val="both"/>
        <w:rPr>
          <w:szCs w:val="22"/>
        </w:rPr>
      </w:pPr>
      <w:r>
        <w:rPr>
          <w:szCs w:val="22"/>
        </w:rPr>
        <w:t>b.</w:t>
      </w:r>
      <w:r w:rsidRPr="007952A4">
        <w:rPr>
          <w:szCs w:val="22"/>
        </w:rPr>
        <w:t xml:space="preserve"> </w:t>
      </w:r>
      <w:r>
        <w:rPr>
          <w:szCs w:val="22"/>
        </w:rPr>
        <w:tab/>
      </w:r>
      <w:r w:rsidRPr="007952A4">
        <w:rPr>
          <w:szCs w:val="22"/>
        </w:rPr>
        <w:t xml:space="preserve">Compliant materials options.  Demonstrate compliance by using resins and gel coats that meet the organic HAP content requirements in Table 2 </w:t>
      </w:r>
      <w:r w:rsidR="00EB6714">
        <w:rPr>
          <w:szCs w:val="22"/>
        </w:rPr>
        <w:t>to Subpart VVVV</w:t>
      </w:r>
      <w:r w:rsidRPr="007952A4">
        <w:rPr>
          <w:szCs w:val="22"/>
        </w:rPr>
        <w:t>.  Compliance with this option is based</w:t>
      </w:r>
      <w:r w:rsidR="0052119E">
        <w:rPr>
          <w:szCs w:val="22"/>
        </w:rPr>
        <w:t xml:space="preserve"> </w:t>
      </w:r>
      <w:r w:rsidRPr="007952A4">
        <w:rPr>
          <w:szCs w:val="22"/>
        </w:rPr>
        <w:t>on a</w:t>
      </w:r>
      <w:r w:rsidR="00EB6714">
        <w:rPr>
          <w:szCs w:val="22"/>
        </w:rPr>
        <w:t xml:space="preserve"> </w:t>
      </w:r>
      <w:r w:rsidRPr="007952A4">
        <w:rPr>
          <w:szCs w:val="22"/>
        </w:rPr>
        <w:t>12-month rolling average.</w:t>
      </w:r>
    </w:p>
    <w:p w:rsidR="007952A4" w:rsidRPr="004D6F46" w:rsidRDefault="007952A4" w:rsidP="007952A4">
      <w:pPr>
        <w:pStyle w:val="ListParagraph"/>
        <w:tabs>
          <w:tab w:val="left" w:pos="540"/>
        </w:tabs>
        <w:ind w:left="0" w:right="-20"/>
        <w:rPr>
          <w:sz w:val="12"/>
          <w:szCs w:val="12"/>
        </w:rPr>
      </w:pPr>
    </w:p>
    <w:p w:rsidR="007952A4" w:rsidRPr="00F62D65" w:rsidRDefault="007952A4" w:rsidP="007952A4">
      <w:pPr>
        <w:pStyle w:val="ListParagraph"/>
        <w:tabs>
          <w:tab w:val="left" w:pos="540"/>
        </w:tabs>
        <w:ind w:left="0" w:right="-20"/>
        <w:rPr>
          <w:szCs w:val="22"/>
        </w:rPr>
      </w:pPr>
      <w:r w:rsidRPr="007952A4">
        <w:rPr>
          <w:szCs w:val="22"/>
        </w:rPr>
        <w:t xml:space="preserve"> [40 CFR 63.5701]</w:t>
      </w:r>
    </w:p>
    <w:p w:rsidR="00427215" w:rsidRDefault="00427215" w:rsidP="00427215">
      <w:pPr>
        <w:pStyle w:val="ListParagraph"/>
        <w:tabs>
          <w:tab w:val="left" w:pos="540"/>
          <w:tab w:val="left" w:pos="1080"/>
          <w:tab w:val="left" w:pos="1440"/>
        </w:tabs>
        <w:spacing w:after="120"/>
        <w:ind w:left="0"/>
        <w:rPr>
          <w:szCs w:val="22"/>
        </w:rPr>
      </w:pPr>
    </w:p>
    <w:p w:rsidR="004D6F46" w:rsidRPr="004D6F46" w:rsidRDefault="001F7C09" w:rsidP="001F7C09">
      <w:pPr>
        <w:pStyle w:val="ListParagraph"/>
        <w:numPr>
          <w:ilvl w:val="0"/>
          <w:numId w:val="9"/>
        </w:numPr>
        <w:tabs>
          <w:tab w:val="left" w:pos="540"/>
          <w:tab w:val="left" w:pos="810"/>
          <w:tab w:val="left" w:pos="1080"/>
          <w:tab w:val="left" w:pos="1440"/>
        </w:tabs>
        <w:spacing w:after="120"/>
        <w:ind w:left="0"/>
        <w:rPr>
          <w:szCs w:val="22"/>
        </w:rPr>
      </w:pPr>
      <w:r>
        <w:rPr>
          <w:szCs w:val="22"/>
        </w:rPr>
        <w:lastRenderedPageBreak/>
        <w:t>a.  If the permittee chooses the</w:t>
      </w:r>
      <w:r w:rsidR="004D6F46" w:rsidRPr="004D6F46">
        <w:rPr>
          <w:szCs w:val="22"/>
        </w:rPr>
        <w:t xml:space="preserve"> Maximum </w:t>
      </w:r>
      <w:r>
        <w:rPr>
          <w:szCs w:val="22"/>
        </w:rPr>
        <w:t>A</w:t>
      </w:r>
      <w:r w:rsidR="004D6F46" w:rsidRPr="004D6F46">
        <w:rPr>
          <w:szCs w:val="22"/>
        </w:rPr>
        <w:t xml:space="preserve">chievable </w:t>
      </w:r>
      <w:r>
        <w:rPr>
          <w:szCs w:val="22"/>
        </w:rPr>
        <w:t>C</w:t>
      </w:r>
      <w:r w:rsidR="004D6F46" w:rsidRPr="004D6F46">
        <w:rPr>
          <w:szCs w:val="22"/>
        </w:rPr>
        <w:t xml:space="preserve">ontrol </w:t>
      </w:r>
      <w:r>
        <w:rPr>
          <w:szCs w:val="22"/>
        </w:rPr>
        <w:t>T</w:t>
      </w:r>
      <w:r w:rsidR="004D6F46" w:rsidRPr="004D6F46">
        <w:rPr>
          <w:szCs w:val="22"/>
        </w:rPr>
        <w:t xml:space="preserve">echnology (MACT) model point </w:t>
      </w:r>
      <w:r w:rsidR="00836046">
        <w:rPr>
          <w:szCs w:val="22"/>
        </w:rPr>
        <w:tab/>
      </w:r>
      <w:r w:rsidR="004D6F46" w:rsidRPr="004D6F46">
        <w:rPr>
          <w:szCs w:val="22"/>
        </w:rPr>
        <w:t xml:space="preserve">value </w:t>
      </w:r>
      <w:r>
        <w:rPr>
          <w:szCs w:val="22"/>
        </w:rPr>
        <w:tab/>
      </w:r>
      <w:r w:rsidR="004D6F46" w:rsidRPr="004D6F46">
        <w:rPr>
          <w:szCs w:val="22"/>
        </w:rPr>
        <w:t xml:space="preserve">averaging (emissions averaging) option to comply open molding emission limit, the </w:t>
      </w:r>
      <w:r w:rsidR="00836046">
        <w:rPr>
          <w:szCs w:val="22"/>
        </w:rPr>
        <w:tab/>
      </w:r>
      <w:r w:rsidR="004D6F46" w:rsidRPr="004D6F46">
        <w:rPr>
          <w:szCs w:val="22"/>
        </w:rPr>
        <w:t>permittee</w:t>
      </w:r>
      <w:r w:rsidR="00836046">
        <w:rPr>
          <w:szCs w:val="22"/>
        </w:rPr>
        <w:t xml:space="preserve"> </w:t>
      </w:r>
      <w:r w:rsidR="00D00E53">
        <w:rPr>
          <w:szCs w:val="22"/>
        </w:rPr>
        <w:tab/>
      </w:r>
      <w:r w:rsidR="004D6F46" w:rsidRPr="004D6F46">
        <w:rPr>
          <w:szCs w:val="22"/>
        </w:rPr>
        <w:t>must</w:t>
      </w:r>
      <w:r w:rsidR="00D00E53">
        <w:rPr>
          <w:szCs w:val="22"/>
        </w:rPr>
        <w:t xml:space="preserve"> </w:t>
      </w:r>
      <w:r>
        <w:rPr>
          <w:szCs w:val="22"/>
        </w:rPr>
        <w:t>d</w:t>
      </w:r>
      <w:r w:rsidR="004D6F46" w:rsidRPr="004D6F46">
        <w:rPr>
          <w:szCs w:val="22"/>
        </w:rPr>
        <w:t>emonstrate by performing the following steps:</w:t>
      </w:r>
    </w:p>
    <w:p w:rsidR="004D6F46" w:rsidRPr="004D6F46" w:rsidRDefault="001F7C09" w:rsidP="001F7C09">
      <w:pPr>
        <w:pStyle w:val="ListParagraph"/>
        <w:tabs>
          <w:tab w:val="left" w:pos="540"/>
          <w:tab w:val="left" w:pos="1080"/>
          <w:tab w:val="left" w:pos="1440"/>
        </w:tabs>
        <w:spacing w:after="120"/>
        <w:ind w:left="810"/>
        <w:rPr>
          <w:szCs w:val="22"/>
        </w:rPr>
      </w:pPr>
      <w:r>
        <w:rPr>
          <w:szCs w:val="22"/>
        </w:rPr>
        <w:t>(1)</w:t>
      </w:r>
      <w:r w:rsidR="004D6F46" w:rsidRPr="004D6F46">
        <w:rPr>
          <w:szCs w:val="22"/>
        </w:rPr>
        <w:t xml:space="preserve">  Demonstrate that emissions from the open molding resin and gel coat operations that you average meet the emission limit in Specific Condition No. </w:t>
      </w:r>
      <w:r w:rsidR="002C6579">
        <w:rPr>
          <w:szCs w:val="22"/>
        </w:rPr>
        <w:t>B.4</w:t>
      </w:r>
      <w:r w:rsidR="004D6F46" w:rsidRPr="004D6F46">
        <w:rPr>
          <w:szCs w:val="22"/>
        </w:rPr>
        <w:t>. (40 CFR</w:t>
      </w:r>
      <w:r w:rsidR="00EC4404">
        <w:rPr>
          <w:szCs w:val="22"/>
        </w:rPr>
        <w:t xml:space="preserve"> </w:t>
      </w:r>
      <w:r w:rsidR="004D6F46" w:rsidRPr="004D6F46">
        <w:rPr>
          <w:szCs w:val="22"/>
        </w:rPr>
        <w:t>63.5698) using the procedures described in Specific Condition No.</w:t>
      </w:r>
      <w:r w:rsidR="0054312C">
        <w:rPr>
          <w:szCs w:val="22"/>
        </w:rPr>
        <w:t>B.9.</w:t>
      </w:r>
      <w:r w:rsidR="004D6F46" w:rsidRPr="004D6F46">
        <w:rPr>
          <w:szCs w:val="22"/>
        </w:rPr>
        <w:t xml:space="preserve"> (40 CFR</w:t>
      </w:r>
      <w:r w:rsidR="00EC4404">
        <w:rPr>
          <w:szCs w:val="22"/>
        </w:rPr>
        <w:t xml:space="preserve"> </w:t>
      </w:r>
      <w:r w:rsidR="004D6F46" w:rsidRPr="004D6F46">
        <w:rPr>
          <w:szCs w:val="22"/>
        </w:rPr>
        <w:t>63.5710). Compliance with this option is based on a 12-month rolling average.</w:t>
      </w:r>
    </w:p>
    <w:p w:rsidR="004D6F46" w:rsidRPr="00295106" w:rsidRDefault="001F7C09" w:rsidP="00EC4404">
      <w:pPr>
        <w:pStyle w:val="ListParagraph"/>
        <w:tabs>
          <w:tab w:val="left" w:pos="540"/>
          <w:tab w:val="left" w:pos="1080"/>
          <w:tab w:val="left" w:pos="1440"/>
        </w:tabs>
        <w:spacing w:after="120"/>
        <w:ind w:left="810"/>
        <w:rPr>
          <w:szCs w:val="22"/>
        </w:rPr>
      </w:pPr>
      <w:r>
        <w:rPr>
          <w:szCs w:val="22"/>
        </w:rPr>
        <w:t>(2)</w:t>
      </w:r>
      <w:r w:rsidR="004D6F46" w:rsidRPr="004D6F46">
        <w:rPr>
          <w:szCs w:val="22"/>
        </w:rPr>
        <w:t xml:space="preserve">  For those open molding operations and </w:t>
      </w:r>
      <w:r w:rsidR="004D6F46" w:rsidRPr="00295106">
        <w:rPr>
          <w:szCs w:val="22"/>
        </w:rPr>
        <w:t>materials complying with the emissions averaging option, compliance shall be demonstrated by performing the following procedures:</w:t>
      </w:r>
    </w:p>
    <w:p w:rsidR="004D6F46" w:rsidRPr="00295106" w:rsidRDefault="004252CF" w:rsidP="001F7C09">
      <w:pPr>
        <w:pStyle w:val="ListParagraph"/>
        <w:tabs>
          <w:tab w:val="left" w:pos="540"/>
          <w:tab w:val="left" w:pos="1080"/>
          <w:tab w:val="left" w:pos="1440"/>
        </w:tabs>
        <w:spacing w:after="120"/>
        <w:ind w:left="1080"/>
        <w:rPr>
          <w:szCs w:val="22"/>
        </w:rPr>
      </w:pPr>
      <w:r w:rsidRPr="00295106">
        <w:rPr>
          <w:szCs w:val="22"/>
        </w:rPr>
        <w:t>(</w:t>
      </w:r>
      <w:r w:rsidR="004D6F46" w:rsidRPr="00295106">
        <w:rPr>
          <w:szCs w:val="22"/>
        </w:rPr>
        <w:t xml:space="preserve">a)  Use the methods specified in Specific Condition No. </w:t>
      </w:r>
      <w:r w:rsidR="001A31F4" w:rsidRPr="00295106">
        <w:rPr>
          <w:szCs w:val="22"/>
        </w:rPr>
        <w:t>B.19.</w:t>
      </w:r>
      <w:r w:rsidR="004D6F46" w:rsidRPr="00295106">
        <w:rPr>
          <w:szCs w:val="22"/>
        </w:rPr>
        <w:t xml:space="preserve"> (40 CFR 63.5758)</w:t>
      </w:r>
      <w:r w:rsidR="00FE1C41" w:rsidRPr="00295106">
        <w:rPr>
          <w:szCs w:val="22"/>
        </w:rPr>
        <w:t xml:space="preserve"> </w:t>
      </w:r>
      <w:r w:rsidR="004D6F46" w:rsidRPr="00295106">
        <w:rPr>
          <w:szCs w:val="22"/>
        </w:rPr>
        <w:t>to determine the organic HAP content of resins and gel coats.</w:t>
      </w:r>
    </w:p>
    <w:p w:rsidR="004D6F46" w:rsidRPr="004D6F46" w:rsidRDefault="004252CF" w:rsidP="001F7C09">
      <w:pPr>
        <w:pStyle w:val="ListParagraph"/>
        <w:tabs>
          <w:tab w:val="left" w:pos="540"/>
          <w:tab w:val="left" w:pos="1080"/>
          <w:tab w:val="left" w:pos="1440"/>
        </w:tabs>
        <w:spacing w:after="120"/>
        <w:ind w:left="1080"/>
        <w:rPr>
          <w:szCs w:val="22"/>
        </w:rPr>
      </w:pPr>
      <w:r w:rsidRPr="00295106">
        <w:rPr>
          <w:szCs w:val="22"/>
        </w:rPr>
        <w:t>(</w:t>
      </w:r>
      <w:r w:rsidR="004D6F46" w:rsidRPr="00295106">
        <w:rPr>
          <w:szCs w:val="22"/>
        </w:rPr>
        <w:t>b) Complete the calculations described in Specific Condition</w:t>
      </w:r>
      <w:r w:rsidR="004D6F46" w:rsidRPr="004D6F46">
        <w:rPr>
          <w:szCs w:val="22"/>
        </w:rPr>
        <w:t xml:space="preserve"> No.</w:t>
      </w:r>
      <w:r w:rsidR="0054312C">
        <w:rPr>
          <w:szCs w:val="22"/>
        </w:rPr>
        <w:t xml:space="preserve"> B.9.</w:t>
      </w:r>
      <w:r w:rsidR="004D6F46" w:rsidRPr="004D6F46">
        <w:rPr>
          <w:szCs w:val="22"/>
        </w:rPr>
        <w:t xml:space="preserve"> (40 CFR</w:t>
      </w:r>
      <w:r w:rsidR="00FE1C41">
        <w:rPr>
          <w:szCs w:val="22"/>
        </w:rPr>
        <w:t xml:space="preserve"> </w:t>
      </w:r>
      <w:r w:rsidR="004D6F46" w:rsidRPr="004D6F46">
        <w:rPr>
          <w:szCs w:val="22"/>
        </w:rPr>
        <w:t xml:space="preserve">63.5710)  to  show  that  the  organic  HAP  emissions  do  not  exceed  the  limit specified in Specific Condition No. </w:t>
      </w:r>
      <w:r w:rsidR="00FE1C41">
        <w:rPr>
          <w:szCs w:val="22"/>
        </w:rPr>
        <w:t>B.4</w:t>
      </w:r>
      <w:r w:rsidR="004D6F46" w:rsidRPr="004D6F46">
        <w:rPr>
          <w:szCs w:val="22"/>
        </w:rPr>
        <w:t>. (40 CFR 63.5698).</w:t>
      </w:r>
    </w:p>
    <w:p w:rsidR="004D6F46" w:rsidRPr="004D6F46" w:rsidRDefault="004252CF" w:rsidP="001F7C09">
      <w:pPr>
        <w:pStyle w:val="ListParagraph"/>
        <w:tabs>
          <w:tab w:val="left" w:pos="540"/>
          <w:tab w:val="left" w:pos="1080"/>
          <w:tab w:val="left" w:pos="1440"/>
        </w:tabs>
        <w:spacing w:after="120"/>
        <w:ind w:left="1080"/>
        <w:rPr>
          <w:szCs w:val="22"/>
        </w:rPr>
      </w:pPr>
      <w:r>
        <w:rPr>
          <w:szCs w:val="22"/>
        </w:rPr>
        <w:t>(</w:t>
      </w:r>
      <w:r w:rsidR="004D6F46" w:rsidRPr="004D6F46">
        <w:rPr>
          <w:szCs w:val="22"/>
        </w:rPr>
        <w:t>c)  Keep records as specified in 1 through 4 below for each resin and gel coat.</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1.   Hazardous air pollutant content.</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2.   Amount of material used per month.</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 xml:space="preserve">3.   Application  method  used  for  production  resin  and  tooling  resin.  This record is not </w:t>
      </w:r>
      <w:r w:rsidR="009E0BC3">
        <w:rPr>
          <w:szCs w:val="22"/>
        </w:rPr>
        <w:t>r</w:t>
      </w:r>
      <w:r w:rsidRPr="004D6F46">
        <w:rPr>
          <w:szCs w:val="22"/>
        </w:rPr>
        <w:t>equired if all production resins and tooling resins are applied with non-atomized technology.</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4.   Calculations  performed  to  demonstrate  compliance  based  on  MACT</w:t>
      </w:r>
      <w:r w:rsidR="009E0BC3">
        <w:rPr>
          <w:szCs w:val="22"/>
        </w:rPr>
        <w:t xml:space="preserve"> </w:t>
      </w:r>
      <w:r w:rsidRPr="004D6F46">
        <w:rPr>
          <w:szCs w:val="22"/>
        </w:rPr>
        <w:t xml:space="preserve">model  point  values,  as  described  in  Specific Condition  No.  </w:t>
      </w:r>
      <w:r w:rsidR="0054312C" w:rsidRPr="0054312C">
        <w:rPr>
          <w:szCs w:val="22"/>
        </w:rPr>
        <w:t>B.9</w:t>
      </w:r>
      <w:r w:rsidRPr="0054312C">
        <w:rPr>
          <w:szCs w:val="22"/>
        </w:rPr>
        <w:t>.</w:t>
      </w:r>
      <w:r w:rsidRPr="004D6F46">
        <w:rPr>
          <w:szCs w:val="22"/>
        </w:rPr>
        <w:t>(40  CFR</w:t>
      </w:r>
      <w:r w:rsidR="009E0BC3">
        <w:rPr>
          <w:szCs w:val="22"/>
        </w:rPr>
        <w:t xml:space="preserve"> </w:t>
      </w:r>
      <w:r w:rsidRPr="004D6F46">
        <w:rPr>
          <w:szCs w:val="22"/>
        </w:rPr>
        <w:t>63.5710).</w:t>
      </w:r>
    </w:p>
    <w:p w:rsidR="004D6F46" w:rsidRPr="004D6F46" w:rsidRDefault="004252CF" w:rsidP="00BC4841">
      <w:pPr>
        <w:pStyle w:val="ListParagraph"/>
        <w:tabs>
          <w:tab w:val="left" w:pos="540"/>
          <w:tab w:val="left" w:pos="1080"/>
          <w:tab w:val="left" w:pos="1440"/>
        </w:tabs>
        <w:spacing w:after="120"/>
        <w:ind w:left="1080"/>
        <w:rPr>
          <w:szCs w:val="22"/>
        </w:rPr>
      </w:pPr>
      <w:r>
        <w:rPr>
          <w:szCs w:val="22"/>
        </w:rPr>
        <w:t>(</w:t>
      </w:r>
      <w:r w:rsidR="004D6F46" w:rsidRPr="004D6F46">
        <w:rPr>
          <w:szCs w:val="22"/>
        </w:rPr>
        <w:t xml:space="preserve">d)  Prepare and submit the implementation plan described in Specific Condition No. </w:t>
      </w:r>
      <w:r w:rsidR="00BC4841">
        <w:rPr>
          <w:szCs w:val="22"/>
        </w:rPr>
        <w:t>B.20.</w:t>
      </w:r>
      <w:r w:rsidR="004D6F46" w:rsidRPr="004D6F46">
        <w:rPr>
          <w:szCs w:val="22"/>
        </w:rPr>
        <w:t xml:space="preserve"> (40 CFR 63.5707) to the Environmental Protection Commission of Hillsborough County and keep it up to date.</w:t>
      </w:r>
    </w:p>
    <w:p w:rsidR="004D6F46" w:rsidRPr="004D6F46" w:rsidRDefault="004252CF" w:rsidP="001F7C09">
      <w:pPr>
        <w:pStyle w:val="ListParagraph"/>
        <w:tabs>
          <w:tab w:val="left" w:pos="540"/>
          <w:tab w:val="left" w:pos="1080"/>
          <w:tab w:val="left" w:pos="1440"/>
        </w:tabs>
        <w:spacing w:after="120"/>
        <w:ind w:left="1080"/>
        <w:rPr>
          <w:szCs w:val="22"/>
        </w:rPr>
      </w:pPr>
      <w:r>
        <w:rPr>
          <w:szCs w:val="22"/>
        </w:rPr>
        <w:t>(</w:t>
      </w:r>
      <w:r w:rsidR="004D6F46" w:rsidRPr="004D6F46">
        <w:rPr>
          <w:szCs w:val="22"/>
        </w:rPr>
        <w:t xml:space="preserve">e) Submit semiannual compliance reports to the Environmental Protection Commission of </w:t>
      </w:r>
      <w:r w:rsidR="00FE1C41">
        <w:rPr>
          <w:szCs w:val="22"/>
        </w:rPr>
        <w:t>H</w:t>
      </w:r>
      <w:r w:rsidR="004D6F46" w:rsidRPr="004D6F46">
        <w:rPr>
          <w:szCs w:val="22"/>
        </w:rPr>
        <w:t>illsborough County as specified in Specific Condition No. A.20.(40 CFR 63.5764).</w:t>
      </w:r>
    </w:p>
    <w:p w:rsidR="004D6F46" w:rsidRDefault="00EC4404" w:rsidP="00EC4404">
      <w:pPr>
        <w:pStyle w:val="ListParagraph"/>
        <w:tabs>
          <w:tab w:val="left" w:pos="540"/>
          <w:tab w:val="left" w:pos="1080"/>
          <w:tab w:val="left" w:pos="1440"/>
        </w:tabs>
        <w:spacing w:after="120"/>
        <w:ind w:left="810"/>
        <w:rPr>
          <w:szCs w:val="22"/>
        </w:rPr>
      </w:pPr>
      <w:r>
        <w:rPr>
          <w:szCs w:val="22"/>
        </w:rPr>
        <w:t>(3</w:t>
      </w:r>
      <w:r w:rsidR="004D6F46" w:rsidRPr="004D6F46">
        <w:rPr>
          <w:szCs w:val="22"/>
        </w:rPr>
        <w:t>)  Those  operations  and  materials  not  included  in  the  emissions  aver</w:t>
      </w:r>
      <w:r w:rsidR="00501ECD">
        <w:rPr>
          <w:szCs w:val="22"/>
        </w:rPr>
        <w:t>aging</w:t>
      </w:r>
      <w:r w:rsidR="004D6F46" w:rsidRPr="004D6F46">
        <w:rPr>
          <w:szCs w:val="22"/>
        </w:rPr>
        <w:t xml:space="preserve">  must comply with paragraph </w:t>
      </w:r>
      <w:r w:rsidR="001F7C09">
        <w:rPr>
          <w:szCs w:val="22"/>
        </w:rPr>
        <w:t>b.</w:t>
      </w:r>
      <w:r w:rsidR="004D6F46" w:rsidRPr="004D6F46">
        <w:rPr>
          <w:szCs w:val="22"/>
        </w:rPr>
        <w:t xml:space="preserve"> below.</w:t>
      </w:r>
    </w:p>
    <w:p w:rsidR="001F7C09" w:rsidRPr="004D6F46" w:rsidRDefault="001F7C09" w:rsidP="004D6F46">
      <w:pPr>
        <w:pStyle w:val="ListParagraph"/>
        <w:tabs>
          <w:tab w:val="left" w:pos="540"/>
          <w:tab w:val="left" w:pos="1080"/>
          <w:tab w:val="left" w:pos="1440"/>
        </w:tabs>
        <w:spacing w:after="120"/>
        <w:rPr>
          <w:szCs w:val="22"/>
        </w:rPr>
      </w:pPr>
    </w:p>
    <w:p w:rsidR="004D6F46" w:rsidRPr="004D6F46" w:rsidRDefault="001F7C09" w:rsidP="009E0BC3">
      <w:pPr>
        <w:pStyle w:val="ListParagraph"/>
        <w:tabs>
          <w:tab w:val="left" w:pos="540"/>
          <w:tab w:val="left" w:pos="810"/>
          <w:tab w:val="left" w:pos="1080"/>
          <w:tab w:val="left" w:pos="1440"/>
        </w:tabs>
        <w:spacing w:after="120"/>
        <w:ind w:left="540"/>
        <w:rPr>
          <w:szCs w:val="22"/>
        </w:rPr>
      </w:pPr>
      <w:r>
        <w:rPr>
          <w:szCs w:val="22"/>
        </w:rPr>
        <w:t>b.</w:t>
      </w:r>
      <w:r w:rsidR="004D6F46" w:rsidRPr="004D6F46">
        <w:rPr>
          <w:szCs w:val="22"/>
        </w:rPr>
        <w:t xml:space="preserve">  </w:t>
      </w:r>
      <w:r w:rsidR="004252CF">
        <w:rPr>
          <w:szCs w:val="22"/>
        </w:rPr>
        <w:t>If the permittee chooses the</w:t>
      </w:r>
      <w:r w:rsidR="004252CF" w:rsidRPr="004D6F46">
        <w:rPr>
          <w:szCs w:val="22"/>
        </w:rPr>
        <w:t xml:space="preserve"> </w:t>
      </w:r>
      <w:r w:rsidR="004252CF" w:rsidRPr="00C41B7B">
        <w:rPr>
          <w:szCs w:val="22"/>
          <w:u w:val="single"/>
        </w:rPr>
        <w:t>Compliant Materials</w:t>
      </w:r>
      <w:r w:rsidR="004252CF">
        <w:rPr>
          <w:szCs w:val="22"/>
        </w:rPr>
        <w:t xml:space="preserve"> option, compliance </w:t>
      </w:r>
      <w:r w:rsidR="004252CF" w:rsidRPr="004D6F46">
        <w:rPr>
          <w:szCs w:val="22"/>
        </w:rPr>
        <w:t xml:space="preserve">shall be demonstrated by using the </w:t>
      </w:r>
      <w:r w:rsidR="004252CF">
        <w:rPr>
          <w:szCs w:val="22"/>
        </w:rPr>
        <w:tab/>
        <w:t xml:space="preserve">procedures listed </w:t>
      </w:r>
      <w:r w:rsidR="004252CF" w:rsidRPr="004D6F46">
        <w:rPr>
          <w:szCs w:val="22"/>
        </w:rPr>
        <w:t>below for  each  open</w:t>
      </w:r>
      <w:r w:rsidR="004252CF">
        <w:rPr>
          <w:szCs w:val="22"/>
        </w:rPr>
        <w:t xml:space="preserve"> </w:t>
      </w:r>
      <w:r w:rsidR="004252CF" w:rsidRPr="004D6F46">
        <w:rPr>
          <w:szCs w:val="22"/>
        </w:rPr>
        <w:t>molding</w:t>
      </w:r>
      <w:r w:rsidR="004252CF">
        <w:rPr>
          <w:szCs w:val="22"/>
        </w:rPr>
        <w:t xml:space="preserve"> </w:t>
      </w:r>
      <w:r w:rsidR="004252CF" w:rsidRPr="004D6F46">
        <w:rPr>
          <w:szCs w:val="22"/>
        </w:rPr>
        <w:t>operation.</w:t>
      </w:r>
      <w:r w:rsidR="004252CF">
        <w:rPr>
          <w:szCs w:val="22"/>
        </w:rPr>
        <w:t xml:space="preserve"> </w:t>
      </w:r>
      <w:r w:rsidR="004D6F46" w:rsidRPr="004D6F46">
        <w:rPr>
          <w:szCs w:val="22"/>
        </w:rPr>
        <w:t>Compliance shall be based on a twelve</w:t>
      </w:r>
      <w:r w:rsidR="004252CF">
        <w:rPr>
          <w:szCs w:val="22"/>
        </w:rPr>
        <w:t>-m</w:t>
      </w:r>
      <w:r w:rsidR="004D6F46" w:rsidRPr="004D6F46">
        <w:rPr>
          <w:szCs w:val="22"/>
        </w:rPr>
        <w:t>onth rolling average.</w:t>
      </w:r>
    </w:p>
    <w:p w:rsidR="004D6F46" w:rsidRPr="004D6F46" w:rsidRDefault="004252CF" w:rsidP="009E0BC3">
      <w:pPr>
        <w:pStyle w:val="ListParagraph"/>
        <w:tabs>
          <w:tab w:val="left" w:pos="540"/>
          <w:tab w:val="left" w:pos="810"/>
          <w:tab w:val="left" w:pos="1080"/>
          <w:tab w:val="left" w:pos="1440"/>
        </w:tabs>
        <w:spacing w:after="120"/>
        <w:ind w:left="810"/>
        <w:rPr>
          <w:szCs w:val="22"/>
        </w:rPr>
      </w:pPr>
      <w:r>
        <w:rPr>
          <w:szCs w:val="22"/>
        </w:rPr>
        <w:t>(1</w:t>
      </w:r>
      <w:r w:rsidR="004D6F46" w:rsidRPr="004D6F46">
        <w:rPr>
          <w:szCs w:val="22"/>
        </w:rPr>
        <w:t>)</w:t>
      </w:r>
      <w:r>
        <w:rPr>
          <w:szCs w:val="22"/>
        </w:rPr>
        <w:t xml:space="preserve">  </w:t>
      </w:r>
      <w:r w:rsidR="004D6F46" w:rsidRPr="004D6F46">
        <w:rPr>
          <w:szCs w:val="22"/>
        </w:rPr>
        <w:t>Use the methods specified in Specific Condition No</w:t>
      </w:r>
      <w:r w:rsidR="004D6F46" w:rsidRPr="001A31F4">
        <w:rPr>
          <w:szCs w:val="22"/>
        </w:rPr>
        <w:t xml:space="preserve">. </w:t>
      </w:r>
      <w:r w:rsidR="001A31F4" w:rsidRPr="001A31F4">
        <w:rPr>
          <w:szCs w:val="22"/>
        </w:rPr>
        <w:t>B.19.</w:t>
      </w:r>
      <w:r w:rsidR="004D6F46" w:rsidRPr="001A31F4">
        <w:rPr>
          <w:szCs w:val="22"/>
        </w:rPr>
        <w:t xml:space="preserve"> </w:t>
      </w:r>
      <w:r w:rsidR="004D6F46" w:rsidRPr="004D6F46">
        <w:rPr>
          <w:szCs w:val="22"/>
        </w:rPr>
        <w:t>to determine the organic HAP content of resins and gel coats.</w:t>
      </w:r>
    </w:p>
    <w:p w:rsidR="004D6F46" w:rsidRPr="004D6F46" w:rsidRDefault="004252CF" w:rsidP="009E0BC3">
      <w:pPr>
        <w:pStyle w:val="ListParagraph"/>
        <w:tabs>
          <w:tab w:val="left" w:pos="540"/>
          <w:tab w:val="left" w:pos="810"/>
          <w:tab w:val="left" w:pos="1080"/>
          <w:tab w:val="left" w:pos="1440"/>
        </w:tabs>
        <w:spacing w:after="120"/>
        <w:ind w:left="810"/>
        <w:rPr>
          <w:szCs w:val="22"/>
        </w:rPr>
      </w:pPr>
      <w:r>
        <w:rPr>
          <w:szCs w:val="22"/>
        </w:rPr>
        <w:t>(2</w:t>
      </w:r>
      <w:r w:rsidR="004D6F46" w:rsidRPr="004D6F46">
        <w:rPr>
          <w:szCs w:val="22"/>
        </w:rPr>
        <w:t>)</w:t>
      </w:r>
      <w:r>
        <w:rPr>
          <w:szCs w:val="22"/>
        </w:rPr>
        <w:t xml:space="preserve">  C</w:t>
      </w:r>
      <w:r w:rsidR="004D6F46" w:rsidRPr="004D6F46">
        <w:rPr>
          <w:szCs w:val="22"/>
        </w:rPr>
        <w:t xml:space="preserve">omplete the calculations described in Specific Condition No. </w:t>
      </w:r>
      <w:r w:rsidR="00C41B7B">
        <w:rPr>
          <w:szCs w:val="22"/>
        </w:rPr>
        <w:t>B10.</w:t>
      </w:r>
      <w:r w:rsidR="004D6F46" w:rsidRPr="004D6F46">
        <w:rPr>
          <w:szCs w:val="22"/>
        </w:rPr>
        <w:t xml:space="preserve">  to  show  that  the  weighted-average  organic  HAP  content  does  not exceed the limit specified in </w:t>
      </w:r>
      <w:r w:rsidR="00EC1314">
        <w:rPr>
          <w:szCs w:val="22"/>
        </w:rPr>
        <w:t xml:space="preserve">Table 2 of </w:t>
      </w:r>
      <w:r w:rsidR="004D6F46" w:rsidRPr="004D6F46">
        <w:rPr>
          <w:szCs w:val="22"/>
        </w:rPr>
        <w:t>Subpart</w:t>
      </w:r>
      <w:r w:rsidR="00EC1314">
        <w:rPr>
          <w:szCs w:val="22"/>
        </w:rPr>
        <w:t xml:space="preserve"> VVVV</w:t>
      </w:r>
      <w:r w:rsidR="004D6F46" w:rsidRPr="004D6F46">
        <w:rPr>
          <w:szCs w:val="22"/>
        </w:rPr>
        <w:t>.</w:t>
      </w:r>
    </w:p>
    <w:p w:rsidR="004252CF" w:rsidRDefault="004252CF" w:rsidP="009E0BC3">
      <w:pPr>
        <w:pStyle w:val="ListParagraph"/>
        <w:tabs>
          <w:tab w:val="left" w:pos="540"/>
          <w:tab w:val="left" w:pos="810"/>
          <w:tab w:val="left" w:pos="1080"/>
          <w:tab w:val="left" w:pos="1440"/>
        </w:tabs>
        <w:spacing w:after="120"/>
        <w:ind w:left="810"/>
        <w:rPr>
          <w:szCs w:val="22"/>
        </w:rPr>
      </w:pPr>
      <w:r>
        <w:rPr>
          <w:szCs w:val="22"/>
        </w:rPr>
        <w:t>(3</w:t>
      </w:r>
      <w:r w:rsidR="004D6F46" w:rsidRPr="004D6F46">
        <w:rPr>
          <w:szCs w:val="22"/>
        </w:rPr>
        <w:t>)</w:t>
      </w:r>
      <w:r>
        <w:rPr>
          <w:szCs w:val="22"/>
        </w:rPr>
        <w:t xml:space="preserve">  Ke</w:t>
      </w:r>
      <w:r w:rsidR="004D6F46" w:rsidRPr="004D6F46">
        <w:rPr>
          <w:szCs w:val="22"/>
        </w:rPr>
        <w:t xml:space="preserve">ep records as specified in (a) through (d) below for each resin and gel coat. </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a)  Hazardous air pollutant (HAP) content.</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b) Application method for prod</w:t>
      </w:r>
      <w:r w:rsidR="00EC1314">
        <w:rPr>
          <w:szCs w:val="22"/>
        </w:rPr>
        <w:t>uction resin and tooling resin.</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 xml:space="preserve">c) Amount of material used per month. </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d) Calculations performed, if required, to demonstrate compliance based on weighted-average organic HAP content as described in Specific Condition No</w:t>
      </w:r>
      <w:r w:rsidR="004D6F46" w:rsidRPr="00C41B7B">
        <w:rPr>
          <w:szCs w:val="22"/>
        </w:rPr>
        <w:t xml:space="preserve">. </w:t>
      </w:r>
      <w:r w:rsidR="00C41B7B" w:rsidRPr="00C41B7B">
        <w:rPr>
          <w:szCs w:val="22"/>
        </w:rPr>
        <w:t>B.10.</w:t>
      </w:r>
      <w:r w:rsidR="004D6F46" w:rsidRPr="004D6F46">
        <w:rPr>
          <w:szCs w:val="22"/>
        </w:rPr>
        <w:t xml:space="preserve"> (40 CFR 63.5713).</w:t>
      </w:r>
    </w:p>
    <w:p w:rsidR="004D6F46" w:rsidRDefault="004252CF" w:rsidP="009E0BC3">
      <w:pPr>
        <w:pStyle w:val="ListParagraph"/>
        <w:tabs>
          <w:tab w:val="left" w:pos="540"/>
          <w:tab w:val="left" w:pos="720"/>
          <w:tab w:val="left" w:pos="810"/>
          <w:tab w:val="left" w:pos="1440"/>
        </w:tabs>
        <w:ind w:left="810"/>
        <w:rPr>
          <w:szCs w:val="22"/>
        </w:rPr>
      </w:pPr>
      <w:r>
        <w:rPr>
          <w:szCs w:val="22"/>
        </w:rPr>
        <w:t>(4</w:t>
      </w:r>
      <w:r w:rsidR="004D6F46" w:rsidRPr="004D6F46">
        <w:rPr>
          <w:szCs w:val="22"/>
        </w:rPr>
        <w:t>)</w:t>
      </w:r>
      <w:r>
        <w:rPr>
          <w:szCs w:val="22"/>
        </w:rPr>
        <w:t xml:space="preserve">  </w:t>
      </w:r>
      <w:r w:rsidR="004D6F46" w:rsidRPr="004D6F46">
        <w:rPr>
          <w:szCs w:val="22"/>
        </w:rPr>
        <w:t>Submit   semiannual   compliance   reports   to   the   Environmental   Protection Commission  of  Hillsborough  County as  specified  in  Specific  Conditio</w:t>
      </w:r>
      <w:r w:rsidR="004D6F46" w:rsidRPr="00935E74">
        <w:rPr>
          <w:szCs w:val="22"/>
        </w:rPr>
        <w:t xml:space="preserve">n  No. </w:t>
      </w:r>
      <w:r w:rsidR="00935E74" w:rsidRPr="00935E74">
        <w:rPr>
          <w:szCs w:val="22"/>
        </w:rPr>
        <w:t>B.21</w:t>
      </w:r>
      <w:r w:rsidR="004D6F46" w:rsidRPr="00935E74">
        <w:rPr>
          <w:szCs w:val="22"/>
        </w:rPr>
        <w:t>.</w:t>
      </w:r>
      <w:r w:rsidR="004D6F46" w:rsidRPr="004D6F46">
        <w:rPr>
          <w:szCs w:val="22"/>
        </w:rPr>
        <w:t xml:space="preserve"> (40 CFR 63.5764).</w:t>
      </w:r>
    </w:p>
    <w:p w:rsidR="009E0BC3" w:rsidRPr="009E0BC3" w:rsidRDefault="009E0BC3" w:rsidP="009E0BC3">
      <w:pPr>
        <w:pStyle w:val="ListParagraph"/>
        <w:tabs>
          <w:tab w:val="left" w:pos="540"/>
          <w:tab w:val="left" w:pos="720"/>
          <w:tab w:val="left" w:pos="810"/>
          <w:tab w:val="left" w:pos="1440"/>
        </w:tabs>
        <w:ind w:left="810"/>
        <w:rPr>
          <w:sz w:val="12"/>
          <w:szCs w:val="12"/>
        </w:rPr>
      </w:pPr>
    </w:p>
    <w:p w:rsidR="004D6F46" w:rsidRDefault="004D6F46" w:rsidP="009E0BC3">
      <w:pPr>
        <w:pStyle w:val="ListParagraph"/>
        <w:tabs>
          <w:tab w:val="left" w:pos="540"/>
          <w:tab w:val="left" w:pos="1080"/>
          <w:tab w:val="left" w:pos="1440"/>
        </w:tabs>
        <w:spacing w:after="120"/>
        <w:ind w:left="0"/>
        <w:rPr>
          <w:szCs w:val="22"/>
        </w:rPr>
      </w:pPr>
      <w:r w:rsidRPr="004D6F46">
        <w:rPr>
          <w:szCs w:val="22"/>
        </w:rPr>
        <w:t>[40 CFR 63.5704 and 40 CFR 63.5701]</w:t>
      </w:r>
    </w:p>
    <w:p w:rsidR="00EC5EBA" w:rsidRDefault="00EC5EBA" w:rsidP="009E0BC3">
      <w:pPr>
        <w:pStyle w:val="ListParagraph"/>
        <w:tabs>
          <w:tab w:val="left" w:pos="540"/>
          <w:tab w:val="left" w:pos="1080"/>
          <w:tab w:val="left" w:pos="1440"/>
        </w:tabs>
        <w:spacing w:after="120"/>
        <w:ind w:left="0"/>
        <w:rPr>
          <w:szCs w:val="22"/>
        </w:rPr>
      </w:pPr>
    </w:p>
    <w:p w:rsidR="00EC5EBA" w:rsidRPr="00EC5EBA" w:rsidRDefault="00EC5EBA" w:rsidP="00EC5EBA">
      <w:pPr>
        <w:pStyle w:val="ListParagraph"/>
        <w:numPr>
          <w:ilvl w:val="0"/>
          <w:numId w:val="9"/>
        </w:numPr>
        <w:tabs>
          <w:tab w:val="clear" w:pos="1296"/>
        </w:tabs>
        <w:spacing w:line="242" w:lineRule="auto"/>
        <w:ind w:left="0" w:right="58"/>
        <w:jc w:val="both"/>
        <w:rPr>
          <w:szCs w:val="22"/>
        </w:rPr>
      </w:pPr>
      <w:r w:rsidRPr="00EC5EBA">
        <w:rPr>
          <w:spacing w:val="1"/>
          <w:szCs w:val="22"/>
        </w:rPr>
        <w:lastRenderedPageBreak/>
        <w:t>W</w:t>
      </w:r>
      <w:r w:rsidRPr="00EC5EBA">
        <w:rPr>
          <w:szCs w:val="22"/>
        </w:rPr>
        <w:t>h</w:t>
      </w:r>
      <w:r w:rsidRPr="00EC5EBA">
        <w:rPr>
          <w:spacing w:val="-1"/>
          <w:szCs w:val="22"/>
        </w:rPr>
        <w:t>e</w:t>
      </w:r>
      <w:r w:rsidRPr="00EC5EBA">
        <w:rPr>
          <w:szCs w:val="22"/>
        </w:rPr>
        <w:t>n</w:t>
      </w:r>
      <w:r w:rsidRPr="00EC5EBA">
        <w:rPr>
          <w:spacing w:val="12"/>
          <w:szCs w:val="22"/>
        </w:rPr>
        <w:t xml:space="preserve"> </w:t>
      </w:r>
      <w:r w:rsidRPr="00EC5EBA">
        <w:rPr>
          <w:szCs w:val="22"/>
        </w:rPr>
        <w:t>d</w:t>
      </w:r>
      <w:r w:rsidRPr="00EC5EBA">
        <w:rPr>
          <w:spacing w:val="-1"/>
          <w:szCs w:val="22"/>
        </w:rPr>
        <w:t>e</w:t>
      </w:r>
      <w:r w:rsidRPr="00EC5EBA">
        <w:rPr>
          <w:szCs w:val="22"/>
        </w:rPr>
        <w:t>monst</w:t>
      </w:r>
      <w:r w:rsidRPr="00EC5EBA">
        <w:rPr>
          <w:spacing w:val="-1"/>
          <w:szCs w:val="22"/>
        </w:rPr>
        <w:t>ra</w:t>
      </w:r>
      <w:r w:rsidRPr="00EC5EBA">
        <w:rPr>
          <w:szCs w:val="22"/>
        </w:rPr>
        <w:t>ting</w:t>
      </w:r>
      <w:r w:rsidRPr="00EC5EBA">
        <w:rPr>
          <w:spacing w:val="7"/>
          <w:szCs w:val="22"/>
        </w:rPr>
        <w:t xml:space="preserve"> </w:t>
      </w:r>
      <w:r w:rsidRPr="00EC5EBA">
        <w:rPr>
          <w:spacing w:val="-1"/>
          <w:szCs w:val="22"/>
        </w:rPr>
        <w:t>c</w:t>
      </w:r>
      <w:r w:rsidRPr="00EC5EBA">
        <w:rPr>
          <w:szCs w:val="22"/>
        </w:rPr>
        <w:t>ompli</w:t>
      </w:r>
      <w:r w:rsidRPr="00EC5EBA">
        <w:rPr>
          <w:spacing w:val="-1"/>
          <w:szCs w:val="22"/>
        </w:rPr>
        <w:t>a</w:t>
      </w:r>
      <w:r w:rsidRPr="00EC5EBA">
        <w:rPr>
          <w:szCs w:val="22"/>
        </w:rPr>
        <w:t>n</w:t>
      </w:r>
      <w:r w:rsidRPr="00EC5EBA">
        <w:rPr>
          <w:spacing w:val="-1"/>
          <w:szCs w:val="22"/>
        </w:rPr>
        <w:t>c</w:t>
      </w:r>
      <w:r w:rsidRPr="00EC5EBA">
        <w:rPr>
          <w:szCs w:val="22"/>
        </w:rPr>
        <w:t>e</w:t>
      </w:r>
      <w:r w:rsidRPr="00EC5EBA">
        <w:rPr>
          <w:spacing w:val="9"/>
          <w:szCs w:val="22"/>
        </w:rPr>
        <w:t xml:space="preserve"> </w:t>
      </w:r>
      <w:r w:rsidRPr="00EC5EBA">
        <w:rPr>
          <w:szCs w:val="22"/>
        </w:rPr>
        <w:t>with</w:t>
      </w:r>
      <w:r w:rsidRPr="00EC5EBA">
        <w:rPr>
          <w:spacing w:val="10"/>
          <w:szCs w:val="22"/>
        </w:rPr>
        <w:t xml:space="preserve"> </w:t>
      </w:r>
      <w:r w:rsidRPr="00EC5EBA">
        <w:rPr>
          <w:szCs w:val="22"/>
        </w:rPr>
        <w:t>40</w:t>
      </w:r>
      <w:r w:rsidRPr="00EC5EBA">
        <w:rPr>
          <w:spacing w:val="10"/>
          <w:szCs w:val="22"/>
        </w:rPr>
        <w:t xml:space="preserve"> </w:t>
      </w:r>
      <w:r w:rsidRPr="00EC5EBA">
        <w:rPr>
          <w:spacing w:val="1"/>
          <w:szCs w:val="22"/>
        </w:rPr>
        <w:t>C</w:t>
      </w:r>
      <w:r w:rsidRPr="00EC5EBA">
        <w:rPr>
          <w:spacing w:val="-1"/>
          <w:szCs w:val="22"/>
        </w:rPr>
        <w:t>F</w:t>
      </w:r>
      <w:r w:rsidRPr="00EC5EBA">
        <w:rPr>
          <w:szCs w:val="22"/>
        </w:rPr>
        <w:t>R</w:t>
      </w:r>
      <w:r w:rsidRPr="00EC5EBA">
        <w:rPr>
          <w:spacing w:val="11"/>
          <w:szCs w:val="22"/>
        </w:rPr>
        <w:t xml:space="preserve"> </w:t>
      </w:r>
      <w:r w:rsidRPr="00EC5EBA">
        <w:rPr>
          <w:szCs w:val="22"/>
        </w:rPr>
        <w:t>63,</w:t>
      </w:r>
      <w:r w:rsidRPr="00EC5EBA">
        <w:rPr>
          <w:spacing w:val="10"/>
          <w:szCs w:val="22"/>
        </w:rPr>
        <w:t xml:space="preserve"> </w:t>
      </w:r>
      <w:r w:rsidRPr="00EC5EBA">
        <w:rPr>
          <w:spacing w:val="1"/>
          <w:szCs w:val="22"/>
        </w:rPr>
        <w:t>S</w:t>
      </w:r>
      <w:r w:rsidRPr="00EC5EBA">
        <w:rPr>
          <w:szCs w:val="22"/>
        </w:rPr>
        <w:t>ubp</w:t>
      </w:r>
      <w:r w:rsidRPr="00EC5EBA">
        <w:rPr>
          <w:spacing w:val="-1"/>
          <w:szCs w:val="22"/>
        </w:rPr>
        <w:t>ar</w:t>
      </w:r>
      <w:r w:rsidRPr="00EC5EBA">
        <w:rPr>
          <w:szCs w:val="22"/>
        </w:rPr>
        <w:t>t</w:t>
      </w:r>
      <w:r w:rsidRPr="00EC5EBA">
        <w:rPr>
          <w:spacing w:val="10"/>
          <w:szCs w:val="22"/>
        </w:rPr>
        <w:t xml:space="preserve"> </w:t>
      </w:r>
      <w:r w:rsidRPr="00EC5EBA">
        <w:rPr>
          <w:szCs w:val="22"/>
        </w:rPr>
        <w:t>VVVV,</w:t>
      </w:r>
      <w:r w:rsidRPr="00EC5EBA">
        <w:rPr>
          <w:spacing w:val="10"/>
          <w:szCs w:val="22"/>
        </w:rPr>
        <w:t xml:space="preserve"> </w:t>
      </w:r>
      <w:r w:rsidRPr="00EC5EBA">
        <w:rPr>
          <w:spacing w:val="-1"/>
          <w:szCs w:val="22"/>
        </w:rPr>
        <w:t>e</w:t>
      </w:r>
      <w:r w:rsidRPr="00EC5EBA">
        <w:rPr>
          <w:szCs w:val="22"/>
        </w:rPr>
        <w:t>ith</w:t>
      </w:r>
      <w:r w:rsidRPr="00EC5EBA">
        <w:rPr>
          <w:spacing w:val="-1"/>
          <w:szCs w:val="22"/>
        </w:rPr>
        <w:t>e</w:t>
      </w:r>
      <w:r w:rsidRPr="00EC5EBA">
        <w:rPr>
          <w:szCs w:val="22"/>
        </w:rPr>
        <w:t>r</w:t>
      </w:r>
      <w:r w:rsidRPr="00EC5EBA">
        <w:rPr>
          <w:spacing w:val="9"/>
          <w:szCs w:val="22"/>
        </w:rPr>
        <w:t xml:space="preserve"> </w:t>
      </w:r>
      <w:r w:rsidRPr="00EC5EBA">
        <w:rPr>
          <w:szCs w:val="22"/>
        </w:rPr>
        <w:t>the</w:t>
      </w:r>
      <w:r w:rsidRPr="00EC5EBA">
        <w:rPr>
          <w:spacing w:val="9"/>
          <w:szCs w:val="22"/>
        </w:rPr>
        <w:t xml:space="preserve"> </w:t>
      </w:r>
      <w:r w:rsidRPr="00EC5EBA">
        <w:rPr>
          <w:szCs w:val="22"/>
        </w:rPr>
        <w:t>Emissions Av</w:t>
      </w:r>
      <w:r w:rsidRPr="00EC5EBA">
        <w:rPr>
          <w:spacing w:val="-1"/>
          <w:szCs w:val="22"/>
        </w:rPr>
        <w:t>era</w:t>
      </w:r>
      <w:r w:rsidRPr="00EC5EBA">
        <w:rPr>
          <w:spacing w:val="-2"/>
          <w:szCs w:val="22"/>
        </w:rPr>
        <w:t>g</w:t>
      </w:r>
      <w:r w:rsidRPr="00EC5EBA">
        <w:rPr>
          <w:szCs w:val="22"/>
        </w:rPr>
        <w:t>ing</w:t>
      </w:r>
      <w:r w:rsidRPr="00EC5EBA">
        <w:rPr>
          <w:spacing w:val="5"/>
          <w:szCs w:val="22"/>
        </w:rPr>
        <w:t xml:space="preserve"> </w:t>
      </w:r>
      <w:r w:rsidRPr="00EC5EBA">
        <w:rPr>
          <w:szCs w:val="22"/>
        </w:rPr>
        <w:t>Option</w:t>
      </w:r>
      <w:r w:rsidRPr="00EC5EBA">
        <w:rPr>
          <w:spacing w:val="7"/>
          <w:szCs w:val="22"/>
        </w:rPr>
        <w:t xml:space="preserve"> </w:t>
      </w:r>
      <w:r w:rsidRPr="00EC5EBA">
        <w:rPr>
          <w:szCs w:val="22"/>
        </w:rPr>
        <w:t>or</w:t>
      </w:r>
      <w:r w:rsidRPr="00EC5EBA">
        <w:rPr>
          <w:spacing w:val="6"/>
          <w:szCs w:val="22"/>
        </w:rPr>
        <w:t xml:space="preserve"> </w:t>
      </w:r>
      <w:r w:rsidRPr="00EC5EBA">
        <w:rPr>
          <w:szCs w:val="22"/>
        </w:rPr>
        <w:t>the</w:t>
      </w:r>
      <w:r w:rsidRPr="00EC5EBA">
        <w:rPr>
          <w:spacing w:val="6"/>
          <w:szCs w:val="22"/>
        </w:rPr>
        <w:t xml:space="preserve"> </w:t>
      </w:r>
      <w:r w:rsidRPr="00EC5EBA">
        <w:rPr>
          <w:spacing w:val="1"/>
          <w:szCs w:val="22"/>
        </w:rPr>
        <w:t>C</w:t>
      </w:r>
      <w:r w:rsidRPr="00EC5EBA">
        <w:rPr>
          <w:szCs w:val="22"/>
        </w:rPr>
        <w:t>ompli</w:t>
      </w:r>
      <w:r w:rsidRPr="00EC5EBA">
        <w:rPr>
          <w:spacing w:val="-1"/>
          <w:szCs w:val="22"/>
        </w:rPr>
        <w:t>a</w:t>
      </w:r>
      <w:r w:rsidRPr="00EC5EBA">
        <w:rPr>
          <w:szCs w:val="22"/>
        </w:rPr>
        <w:t>nt</w:t>
      </w:r>
      <w:r w:rsidRPr="00EC5EBA">
        <w:rPr>
          <w:spacing w:val="8"/>
          <w:szCs w:val="22"/>
        </w:rPr>
        <w:t xml:space="preserve"> </w:t>
      </w:r>
      <w:r w:rsidRPr="00EC5EBA">
        <w:rPr>
          <w:szCs w:val="22"/>
        </w:rPr>
        <w:t>M</w:t>
      </w:r>
      <w:r w:rsidRPr="00EC5EBA">
        <w:rPr>
          <w:spacing w:val="-1"/>
          <w:szCs w:val="22"/>
        </w:rPr>
        <w:t>a</w:t>
      </w:r>
      <w:r w:rsidRPr="00EC5EBA">
        <w:rPr>
          <w:szCs w:val="22"/>
        </w:rPr>
        <w:t>t</w:t>
      </w:r>
      <w:r w:rsidRPr="00EC5EBA">
        <w:rPr>
          <w:spacing w:val="-1"/>
          <w:szCs w:val="22"/>
        </w:rPr>
        <w:t>er</w:t>
      </w:r>
      <w:r w:rsidRPr="00EC5EBA">
        <w:rPr>
          <w:szCs w:val="22"/>
        </w:rPr>
        <w:t>i</w:t>
      </w:r>
      <w:r w:rsidRPr="00EC5EBA">
        <w:rPr>
          <w:spacing w:val="-1"/>
          <w:szCs w:val="22"/>
        </w:rPr>
        <w:t>a</w:t>
      </w:r>
      <w:r w:rsidRPr="00EC5EBA">
        <w:rPr>
          <w:szCs w:val="22"/>
        </w:rPr>
        <w:t>ls</w:t>
      </w:r>
      <w:r w:rsidRPr="00EC5EBA">
        <w:rPr>
          <w:spacing w:val="7"/>
          <w:szCs w:val="22"/>
        </w:rPr>
        <w:t xml:space="preserve"> </w:t>
      </w:r>
      <w:r w:rsidRPr="00EC5EBA">
        <w:rPr>
          <w:szCs w:val="22"/>
        </w:rPr>
        <w:t>Option</w:t>
      </w:r>
      <w:r w:rsidRPr="00EC5EBA">
        <w:rPr>
          <w:spacing w:val="7"/>
          <w:szCs w:val="22"/>
        </w:rPr>
        <w:t xml:space="preserve"> </w:t>
      </w:r>
      <w:r w:rsidRPr="00EC5EBA">
        <w:rPr>
          <w:szCs w:val="22"/>
        </w:rPr>
        <w:t>m</w:t>
      </w:r>
      <w:r w:rsidRPr="00EC5EBA">
        <w:rPr>
          <w:spacing w:val="-1"/>
          <w:szCs w:val="22"/>
        </w:rPr>
        <w:t>a</w:t>
      </w:r>
      <w:r w:rsidRPr="00EC5EBA">
        <w:rPr>
          <w:szCs w:val="22"/>
        </w:rPr>
        <w:t>y be</w:t>
      </w:r>
      <w:r w:rsidRPr="00EC5EBA">
        <w:rPr>
          <w:spacing w:val="6"/>
          <w:szCs w:val="22"/>
        </w:rPr>
        <w:t xml:space="preserve"> </w:t>
      </w:r>
      <w:r w:rsidRPr="00EC5EBA">
        <w:rPr>
          <w:szCs w:val="22"/>
        </w:rPr>
        <w:t>us</w:t>
      </w:r>
      <w:r w:rsidRPr="00EC5EBA">
        <w:rPr>
          <w:spacing w:val="-1"/>
          <w:szCs w:val="22"/>
        </w:rPr>
        <w:t>e</w:t>
      </w:r>
      <w:r w:rsidRPr="00EC5EBA">
        <w:rPr>
          <w:szCs w:val="22"/>
        </w:rPr>
        <w:t>d,</w:t>
      </w:r>
      <w:r w:rsidRPr="00EC5EBA">
        <w:rPr>
          <w:spacing w:val="5"/>
          <w:szCs w:val="22"/>
        </w:rPr>
        <w:t xml:space="preserve"> </w:t>
      </w:r>
      <w:r w:rsidRPr="00EC5EBA">
        <w:rPr>
          <w:szCs w:val="22"/>
        </w:rPr>
        <w:t>but</w:t>
      </w:r>
      <w:r w:rsidRPr="00EC5EBA">
        <w:rPr>
          <w:spacing w:val="5"/>
          <w:szCs w:val="22"/>
        </w:rPr>
        <w:t xml:space="preserve"> </w:t>
      </w:r>
      <w:r w:rsidRPr="00EC5EBA">
        <w:rPr>
          <w:spacing w:val="-1"/>
          <w:szCs w:val="22"/>
        </w:rPr>
        <w:t>eac</w:t>
      </w:r>
      <w:r w:rsidRPr="00EC5EBA">
        <w:rPr>
          <w:szCs w:val="22"/>
        </w:rPr>
        <w:t>h</w:t>
      </w:r>
      <w:r w:rsidRPr="00EC5EBA">
        <w:rPr>
          <w:spacing w:val="5"/>
          <w:szCs w:val="22"/>
        </w:rPr>
        <w:t xml:space="preserve"> </w:t>
      </w:r>
      <w:r w:rsidRPr="00EC5EBA">
        <w:rPr>
          <w:szCs w:val="22"/>
        </w:rPr>
        <w:t>time</w:t>
      </w:r>
      <w:r w:rsidRPr="00EC5EBA">
        <w:rPr>
          <w:spacing w:val="4"/>
          <w:szCs w:val="22"/>
        </w:rPr>
        <w:t xml:space="preserve"> </w:t>
      </w:r>
      <w:r w:rsidRPr="00EC5EBA">
        <w:rPr>
          <w:szCs w:val="22"/>
        </w:rPr>
        <w:t>a</w:t>
      </w:r>
      <w:r w:rsidRPr="00EC5EBA">
        <w:rPr>
          <w:spacing w:val="4"/>
          <w:szCs w:val="22"/>
        </w:rPr>
        <w:t xml:space="preserve"> </w:t>
      </w:r>
      <w:r w:rsidRPr="00EC5EBA">
        <w:rPr>
          <w:spacing w:val="-1"/>
          <w:szCs w:val="22"/>
        </w:rPr>
        <w:t>c</w:t>
      </w:r>
      <w:r w:rsidRPr="00EC5EBA">
        <w:rPr>
          <w:szCs w:val="22"/>
        </w:rPr>
        <w:t>ompli</w:t>
      </w:r>
      <w:r w:rsidRPr="00EC5EBA">
        <w:rPr>
          <w:spacing w:val="-1"/>
          <w:szCs w:val="22"/>
        </w:rPr>
        <w:t>a</w:t>
      </w:r>
      <w:r w:rsidRPr="00EC5EBA">
        <w:rPr>
          <w:szCs w:val="22"/>
        </w:rPr>
        <w:t>n</w:t>
      </w:r>
      <w:r w:rsidRPr="00EC5EBA">
        <w:rPr>
          <w:spacing w:val="-1"/>
          <w:szCs w:val="22"/>
        </w:rPr>
        <w:t>c</w:t>
      </w:r>
      <w:r w:rsidRPr="00EC5EBA">
        <w:rPr>
          <w:szCs w:val="22"/>
        </w:rPr>
        <w:t>e option</w:t>
      </w:r>
      <w:r w:rsidRPr="00EC5EBA">
        <w:rPr>
          <w:spacing w:val="5"/>
          <w:szCs w:val="22"/>
        </w:rPr>
        <w:t xml:space="preserve"> </w:t>
      </w:r>
      <w:r w:rsidRPr="00EC5EBA">
        <w:rPr>
          <w:szCs w:val="22"/>
        </w:rPr>
        <w:t>is</w:t>
      </w:r>
      <w:r w:rsidRPr="00EC5EBA">
        <w:rPr>
          <w:spacing w:val="5"/>
          <w:szCs w:val="22"/>
        </w:rPr>
        <w:t xml:space="preserve"> </w:t>
      </w:r>
      <w:r w:rsidRPr="00EC5EBA">
        <w:rPr>
          <w:szCs w:val="22"/>
        </w:rPr>
        <w:t>us</w:t>
      </w:r>
      <w:r w:rsidRPr="00EC5EBA">
        <w:rPr>
          <w:spacing w:val="-1"/>
          <w:szCs w:val="22"/>
        </w:rPr>
        <w:t>e</w:t>
      </w:r>
      <w:r w:rsidRPr="00EC5EBA">
        <w:rPr>
          <w:szCs w:val="22"/>
        </w:rPr>
        <w:t>d,</w:t>
      </w:r>
      <w:r w:rsidRPr="00EC5EBA">
        <w:rPr>
          <w:spacing w:val="5"/>
          <w:szCs w:val="22"/>
        </w:rPr>
        <w:t xml:space="preserve"> </w:t>
      </w:r>
      <w:r w:rsidRPr="00EC5EBA">
        <w:rPr>
          <w:szCs w:val="22"/>
        </w:rPr>
        <w:t>it</w:t>
      </w:r>
      <w:r w:rsidRPr="00EC5EBA">
        <w:rPr>
          <w:spacing w:val="5"/>
          <w:szCs w:val="22"/>
        </w:rPr>
        <w:t xml:space="preserve"> </w:t>
      </w:r>
      <w:r w:rsidRPr="00EC5EBA">
        <w:rPr>
          <w:szCs w:val="22"/>
        </w:rPr>
        <w:t>must</w:t>
      </w:r>
      <w:r w:rsidRPr="00EC5EBA">
        <w:rPr>
          <w:spacing w:val="5"/>
          <w:szCs w:val="22"/>
        </w:rPr>
        <w:t xml:space="preserve"> </w:t>
      </w:r>
      <w:r w:rsidRPr="00EC5EBA">
        <w:rPr>
          <w:szCs w:val="22"/>
        </w:rPr>
        <w:t>be</w:t>
      </w:r>
      <w:r w:rsidRPr="00EC5EBA">
        <w:rPr>
          <w:spacing w:val="4"/>
          <w:szCs w:val="22"/>
        </w:rPr>
        <w:t xml:space="preserve"> </w:t>
      </w:r>
      <w:r w:rsidRPr="00EC5EBA">
        <w:rPr>
          <w:szCs w:val="22"/>
        </w:rPr>
        <w:t>us</w:t>
      </w:r>
      <w:r w:rsidRPr="00EC5EBA">
        <w:rPr>
          <w:spacing w:val="-1"/>
          <w:szCs w:val="22"/>
        </w:rPr>
        <w:t>e</w:t>
      </w:r>
      <w:r w:rsidRPr="00EC5EBA">
        <w:rPr>
          <w:szCs w:val="22"/>
        </w:rPr>
        <w:t>d</w:t>
      </w:r>
      <w:r w:rsidRPr="00EC5EBA">
        <w:rPr>
          <w:spacing w:val="5"/>
          <w:szCs w:val="22"/>
        </w:rPr>
        <w:t xml:space="preserve"> </w:t>
      </w:r>
      <w:r w:rsidRPr="00EC5EBA">
        <w:rPr>
          <w:spacing w:val="-1"/>
          <w:szCs w:val="22"/>
        </w:rPr>
        <w:t>f</w:t>
      </w:r>
      <w:r w:rsidRPr="00EC5EBA">
        <w:rPr>
          <w:szCs w:val="22"/>
        </w:rPr>
        <w:t>or</w:t>
      </w:r>
      <w:r w:rsidRPr="00EC5EBA">
        <w:rPr>
          <w:spacing w:val="4"/>
          <w:szCs w:val="22"/>
        </w:rPr>
        <w:t xml:space="preserve"> </w:t>
      </w:r>
      <w:r w:rsidRPr="00EC5EBA">
        <w:rPr>
          <w:szCs w:val="22"/>
        </w:rPr>
        <w:t>a</w:t>
      </w:r>
      <w:r w:rsidRPr="00EC5EBA">
        <w:rPr>
          <w:spacing w:val="1"/>
          <w:szCs w:val="22"/>
        </w:rPr>
        <w:t xml:space="preserve"> </w:t>
      </w:r>
      <w:r w:rsidRPr="00EC5EBA">
        <w:rPr>
          <w:szCs w:val="22"/>
        </w:rPr>
        <w:t>minimum</w:t>
      </w:r>
      <w:r w:rsidRPr="00EC5EBA">
        <w:rPr>
          <w:spacing w:val="3"/>
          <w:szCs w:val="22"/>
        </w:rPr>
        <w:t xml:space="preserve"> </w:t>
      </w:r>
      <w:r w:rsidRPr="00EC5EBA">
        <w:rPr>
          <w:szCs w:val="22"/>
        </w:rPr>
        <w:t>of</w:t>
      </w:r>
      <w:r w:rsidRPr="00EC5EBA">
        <w:rPr>
          <w:spacing w:val="1"/>
          <w:szCs w:val="22"/>
        </w:rPr>
        <w:t xml:space="preserve"> </w:t>
      </w:r>
      <w:r w:rsidRPr="00EC5EBA">
        <w:rPr>
          <w:szCs w:val="22"/>
        </w:rPr>
        <w:t>tw</w:t>
      </w:r>
      <w:r w:rsidRPr="00EC5EBA">
        <w:rPr>
          <w:spacing w:val="-1"/>
          <w:szCs w:val="22"/>
        </w:rPr>
        <w:t>e</w:t>
      </w:r>
      <w:r w:rsidRPr="00EC5EBA">
        <w:rPr>
          <w:szCs w:val="22"/>
        </w:rPr>
        <w:t>lve</w:t>
      </w:r>
      <w:r w:rsidRPr="00EC5EBA">
        <w:rPr>
          <w:spacing w:val="1"/>
          <w:szCs w:val="22"/>
        </w:rPr>
        <w:t xml:space="preserve"> </w:t>
      </w:r>
      <w:r w:rsidRPr="00EC5EBA">
        <w:rPr>
          <w:spacing w:val="-1"/>
          <w:szCs w:val="22"/>
        </w:rPr>
        <w:t>c</w:t>
      </w:r>
      <w:r w:rsidRPr="00EC5EBA">
        <w:rPr>
          <w:szCs w:val="22"/>
        </w:rPr>
        <w:t>ons</w:t>
      </w:r>
      <w:r w:rsidRPr="00EC5EBA">
        <w:rPr>
          <w:spacing w:val="-1"/>
          <w:szCs w:val="22"/>
        </w:rPr>
        <w:t>ec</w:t>
      </w:r>
      <w:r w:rsidRPr="00EC5EBA">
        <w:rPr>
          <w:szCs w:val="22"/>
        </w:rPr>
        <w:t>utive</w:t>
      </w:r>
      <w:r w:rsidRPr="00EC5EBA">
        <w:rPr>
          <w:spacing w:val="1"/>
          <w:szCs w:val="22"/>
        </w:rPr>
        <w:t xml:space="preserve"> </w:t>
      </w:r>
      <w:r w:rsidRPr="00EC5EBA">
        <w:rPr>
          <w:szCs w:val="22"/>
        </w:rPr>
        <w:t>months</w:t>
      </w:r>
      <w:r w:rsidRPr="00EC5EBA">
        <w:rPr>
          <w:spacing w:val="2"/>
          <w:szCs w:val="22"/>
        </w:rPr>
        <w:t xml:space="preserve"> </w:t>
      </w:r>
      <w:r w:rsidRPr="00EC5EBA">
        <w:rPr>
          <w:szCs w:val="22"/>
        </w:rPr>
        <w:t>b</w:t>
      </w:r>
      <w:r w:rsidRPr="00EC5EBA">
        <w:rPr>
          <w:spacing w:val="-1"/>
          <w:szCs w:val="22"/>
        </w:rPr>
        <w:t>ef</w:t>
      </w:r>
      <w:r w:rsidRPr="00EC5EBA">
        <w:rPr>
          <w:szCs w:val="22"/>
        </w:rPr>
        <w:t>o</w:t>
      </w:r>
      <w:r w:rsidRPr="00EC5EBA">
        <w:rPr>
          <w:spacing w:val="-1"/>
          <w:szCs w:val="22"/>
        </w:rPr>
        <w:t>r</w:t>
      </w:r>
      <w:r w:rsidRPr="00EC5EBA">
        <w:rPr>
          <w:szCs w:val="22"/>
        </w:rPr>
        <w:t>e</w:t>
      </w:r>
      <w:r w:rsidRPr="00EC5EBA">
        <w:rPr>
          <w:spacing w:val="1"/>
          <w:szCs w:val="22"/>
        </w:rPr>
        <w:t xml:space="preserve"> </w:t>
      </w:r>
      <w:r w:rsidRPr="00EC5EBA">
        <w:rPr>
          <w:szCs w:val="22"/>
        </w:rPr>
        <w:t>swit</w:t>
      </w:r>
      <w:r w:rsidRPr="00EC5EBA">
        <w:rPr>
          <w:spacing w:val="-1"/>
          <w:szCs w:val="22"/>
        </w:rPr>
        <w:t>c</w:t>
      </w:r>
      <w:r w:rsidRPr="00EC5EBA">
        <w:rPr>
          <w:szCs w:val="22"/>
        </w:rPr>
        <w:t>hing to the</w:t>
      </w:r>
      <w:r w:rsidRPr="00EC5EBA">
        <w:rPr>
          <w:spacing w:val="-1"/>
          <w:szCs w:val="22"/>
        </w:rPr>
        <w:t xml:space="preserve"> </w:t>
      </w:r>
      <w:r w:rsidRPr="00EC5EBA">
        <w:rPr>
          <w:szCs w:val="22"/>
        </w:rPr>
        <w:t>oth</w:t>
      </w:r>
      <w:r w:rsidRPr="00EC5EBA">
        <w:rPr>
          <w:spacing w:val="-1"/>
          <w:szCs w:val="22"/>
        </w:rPr>
        <w:t>e</w:t>
      </w:r>
      <w:r w:rsidRPr="00EC5EBA">
        <w:rPr>
          <w:szCs w:val="22"/>
        </w:rPr>
        <w:t>r</w:t>
      </w:r>
      <w:r w:rsidRPr="00EC5EBA">
        <w:rPr>
          <w:spacing w:val="-1"/>
          <w:szCs w:val="22"/>
        </w:rPr>
        <w:t xml:space="preserve"> </w:t>
      </w:r>
      <w:r w:rsidRPr="00EC5EBA">
        <w:rPr>
          <w:szCs w:val="22"/>
        </w:rPr>
        <w:t xml:space="preserve">option </w:t>
      </w:r>
      <w:r w:rsidRPr="00EC5EBA">
        <w:rPr>
          <w:spacing w:val="-1"/>
          <w:szCs w:val="22"/>
        </w:rPr>
        <w:t>a</w:t>
      </w:r>
      <w:r w:rsidRPr="00EC5EBA">
        <w:rPr>
          <w:szCs w:val="22"/>
        </w:rPr>
        <w:t>nd a</w:t>
      </w:r>
      <w:r w:rsidRPr="00EC5EBA">
        <w:rPr>
          <w:spacing w:val="-1"/>
          <w:szCs w:val="22"/>
        </w:rPr>
        <w:t xml:space="preserve"> </w:t>
      </w:r>
      <w:r w:rsidRPr="00EC5EBA">
        <w:rPr>
          <w:szCs w:val="22"/>
        </w:rPr>
        <w:t>noti</w:t>
      </w:r>
      <w:r w:rsidRPr="00EC5EBA">
        <w:rPr>
          <w:spacing w:val="-1"/>
          <w:szCs w:val="22"/>
        </w:rPr>
        <w:t>f</w:t>
      </w:r>
      <w:r w:rsidRPr="00EC5EBA">
        <w:rPr>
          <w:szCs w:val="22"/>
        </w:rPr>
        <w:t>i</w:t>
      </w:r>
      <w:r w:rsidRPr="00EC5EBA">
        <w:rPr>
          <w:spacing w:val="-1"/>
          <w:szCs w:val="22"/>
        </w:rPr>
        <w:t>ca</w:t>
      </w:r>
      <w:r w:rsidRPr="00EC5EBA">
        <w:rPr>
          <w:szCs w:val="22"/>
        </w:rPr>
        <w:t>tion must be</w:t>
      </w:r>
      <w:r w:rsidRPr="00EC5EBA">
        <w:rPr>
          <w:spacing w:val="-1"/>
          <w:szCs w:val="22"/>
        </w:rPr>
        <w:t xml:space="preserve"> </w:t>
      </w:r>
      <w:r w:rsidRPr="00EC5EBA">
        <w:rPr>
          <w:szCs w:val="22"/>
        </w:rPr>
        <w:t>submitt</w:t>
      </w:r>
      <w:r w:rsidRPr="00EC5EBA">
        <w:rPr>
          <w:spacing w:val="-1"/>
          <w:szCs w:val="22"/>
        </w:rPr>
        <w:t>e</w:t>
      </w:r>
      <w:r w:rsidRPr="00EC5EBA">
        <w:rPr>
          <w:szCs w:val="22"/>
        </w:rPr>
        <w:t>d to E</w:t>
      </w:r>
      <w:r w:rsidRPr="00EC5EBA">
        <w:rPr>
          <w:spacing w:val="1"/>
          <w:szCs w:val="22"/>
        </w:rPr>
        <w:t>P</w:t>
      </w:r>
      <w:r w:rsidRPr="00EC5EBA">
        <w:rPr>
          <w:szCs w:val="22"/>
        </w:rPr>
        <w:t>C</w:t>
      </w:r>
      <w:r w:rsidRPr="00EC5EBA">
        <w:rPr>
          <w:spacing w:val="1"/>
          <w:szCs w:val="22"/>
        </w:rPr>
        <w:t xml:space="preserve"> </w:t>
      </w:r>
      <w:r w:rsidR="00957504">
        <w:rPr>
          <w:spacing w:val="1"/>
          <w:szCs w:val="22"/>
        </w:rPr>
        <w:t xml:space="preserve">at least 30-days </w:t>
      </w:r>
      <w:r w:rsidRPr="00EC5EBA">
        <w:rPr>
          <w:szCs w:val="22"/>
        </w:rPr>
        <w:t>p</w:t>
      </w:r>
      <w:r w:rsidRPr="00EC5EBA">
        <w:rPr>
          <w:spacing w:val="-1"/>
          <w:szCs w:val="22"/>
        </w:rPr>
        <w:t>r</w:t>
      </w:r>
      <w:r w:rsidRPr="00EC5EBA">
        <w:rPr>
          <w:szCs w:val="22"/>
        </w:rPr>
        <w:t>ior</w:t>
      </w:r>
      <w:r w:rsidRPr="00EC5EBA">
        <w:rPr>
          <w:spacing w:val="-1"/>
          <w:szCs w:val="22"/>
        </w:rPr>
        <w:t xml:space="preserve"> </w:t>
      </w:r>
      <w:r w:rsidRPr="00EC5EBA">
        <w:rPr>
          <w:szCs w:val="22"/>
        </w:rPr>
        <w:t>to the</w:t>
      </w:r>
      <w:r w:rsidRPr="00EC5EBA">
        <w:rPr>
          <w:spacing w:val="-1"/>
          <w:szCs w:val="22"/>
        </w:rPr>
        <w:t xml:space="preserve"> </w:t>
      </w:r>
      <w:r w:rsidRPr="00EC5EBA">
        <w:rPr>
          <w:szCs w:val="22"/>
        </w:rPr>
        <w:t>swit</w:t>
      </w:r>
      <w:r w:rsidRPr="00EC5EBA">
        <w:rPr>
          <w:spacing w:val="-1"/>
          <w:szCs w:val="22"/>
        </w:rPr>
        <w:t>c</w:t>
      </w:r>
      <w:r w:rsidRPr="00EC5EBA">
        <w:rPr>
          <w:szCs w:val="22"/>
        </w:rPr>
        <w:t>h.</w:t>
      </w:r>
      <w:r>
        <w:rPr>
          <w:szCs w:val="22"/>
        </w:rPr>
        <w:t xml:space="preserve">  </w:t>
      </w:r>
      <w:r w:rsidRPr="00EC5EBA">
        <w:rPr>
          <w:spacing w:val="2"/>
          <w:szCs w:val="22"/>
        </w:rPr>
        <w:t>[</w:t>
      </w:r>
      <w:r w:rsidRPr="00EC5EBA">
        <w:rPr>
          <w:spacing w:val="1"/>
          <w:szCs w:val="22"/>
        </w:rPr>
        <w:t>R</w:t>
      </w:r>
      <w:r w:rsidRPr="00EC5EBA">
        <w:rPr>
          <w:szCs w:val="22"/>
        </w:rPr>
        <w:t>ule</w:t>
      </w:r>
      <w:r w:rsidRPr="00EC5EBA">
        <w:rPr>
          <w:spacing w:val="-1"/>
          <w:szCs w:val="22"/>
        </w:rPr>
        <w:t xml:space="preserve"> </w:t>
      </w:r>
      <w:r w:rsidRPr="00EC5EBA">
        <w:rPr>
          <w:szCs w:val="22"/>
        </w:rPr>
        <w:t>62</w:t>
      </w:r>
      <w:r w:rsidRPr="00EC5EBA">
        <w:rPr>
          <w:spacing w:val="-1"/>
          <w:szCs w:val="22"/>
        </w:rPr>
        <w:t>-</w:t>
      </w:r>
      <w:r w:rsidRPr="00EC5EBA">
        <w:rPr>
          <w:szCs w:val="22"/>
        </w:rPr>
        <w:t>4.070</w:t>
      </w:r>
      <w:r w:rsidRPr="00EC5EBA">
        <w:rPr>
          <w:spacing w:val="-1"/>
          <w:szCs w:val="22"/>
        </w:rPr>
        <w:t>(</w:t>
      </w:r>
      <w:r w:rsidRPr="00EC5EBA">
        <w:rPr>
          <w:szCs w:val="22"/>
        </w:rPr>
        <w:t>3</w:t>
      </w:r>
      <w:r w:rsidRPr="00EC5EBA">
        <w:rPr>
          <w:spacing w:val="-1"/>
          <w:szCs w:val="22"/>
        </w:rPr>
        <w:t>)</w:t>
      </w:r>
      <w:r w:rsidRPr="00EC5EBA">
        <w:rPr>
          <w:szCs w:val="22"/>
        </w:rPr>
        <w:t xml:space="preserve">, </w:t>
      </w:r>
      <w:r w:rsidRPr="00EC5EBA">
        <w:rPr>
          <w:spacing w:val="-1"/>
          <w:szCs w:val="22"/>
        </w:rPr>
        <w:t>F</w:t>
      </w:r>
      <w:r w:rsidRPr="00EC5EBA">
        <w:rPr>
          <w:szCs w:val="22"/>
        </w:rPr>
        <w:t>.A.</w:t>
      </w:r>
      <w:r w:rsidRPr="00EC5EBA">
        <w:rPr>
          <w:spacing w:val="1"/>
          <w:szCs w:val="22"/>
        </w:rPr>
        <w:t>C</w:t>
      </w:r>
      <w:r w:rsidRPr="00EC5EBA">
        <w:rPr>
          <w:szCs w:val="22"/>
        </w:rPr>
        <w:t>.]</w:t>
      </w:r>
    </w:p>
    <w:p w:rsidR="001A0A01" w:rsidRPr="00CC62E9" w:rsidRDefault="001A0A01" w:rsidP="006F722B">
      <w:pPr>
        <w:tabs>
          <w:tab w:val="left" w:pos="0"/>
        </w:tabs>
        <w:suppressAutoHyphens/>
        <w:spacing w:before="120" w:after="240"/>
        <w:rPr>
          <w:b/>
          <w:szCs w:val="22"/>
          <w:u w:val="single"/>
        </w:rPr>
      </w:pPr>
      <w:r w:rsidRPr="00CC62E9">
        <w:rPr>
          <w:b/>
          <w:szCs w:val="22"/>
          <w:u w:val="single"/>
        </w:rPr>
        <w:t>Recordkeeping and Reporting Requirements</w:t>
      </w:r>
    </w:p>
    <w:p w:rsidR="00701D2B" w:rsidRPr="008510BF" w:rsidRDefault="00701D2B" w:rsidP="00701D2B">
      <w:pPr>
        <w:pStyle w:val="ListParagraph"/>
        <w:numPr>
          <w:ilvl w:val="0"/>
          <w:numId w:val="9"/>
        </w:numPr>
        <w:tabs>
          <w:tab w:val="left" w:pos="720"/>
        </w:tabs>
        <w:spacing w:line="242" w:lineRule="auto"/>
        <w:ind w:left="0" w:right="64"/>
        <w:jc w:val="both"/>
        <w:rPr>
          <w:szCs w:val="22"/>
        </w:rPr>
      </w:pPr>
      <w:r w:rsidRPr="008510BF">
        <w:rPr>
          <w:spacing w:val="1"/>
          <w:szCs w:val="22"/>
        </w:rPr>
        <w:t>C</w:t>
      </w:r>
      <w:r w:rsidRPr="008510BF">
        <w:rPr>
          <w:szCs w:val="22"/>
        </w:rPr>
        <w:t>ompli</w:t>
      </w:r>
      <w:r w:rsidRPr="008510BF">
        <w:rPr>
          <w:spacing w:val="-1"/>
          <w:szCs w:val="22"/>
        </w:rPr>
        <w:t>a</w:t>
      </w:r>
      <w:r w:rsidRPr="008510BF">
        <w:rPr>
          <w:szCs w:val="22"/>
        </w:rPr>
        <w:t>n</w:t>
      </w:r>
      <w:r w:rsidRPr="008510BF">
        <w:rPr>
          <w:spacing w:val="-1"/>
          <w:szCs w:val="22"/>
        </w:rPr>
        <w:t>c</w:t>
      </w:r>
      <w:r w:rsidRPr="008510BF">
        <w:rPr>
          <w:szCs w:val="22"/>
        </w:rPr>
        <w:t>e</w:t>
      </w:r>
      <w:r w:rsidRPr="008510BF">
        <w:rPr>
          <w:spacing w:val="4"/>
          <w:szCs w:val="22"/>
        </w:rPr>
        <w:t xml:space="preserve"> </w:t>
      </w:r>
      <w:r w:rsidRPr="008510BF">
        <w:rPr>
          <w:szCs w:val="22"/>
        </w:rPr>
        <w:t>using</w:t>
      </w:r>
      <w:r w:rsidRPr="008510BF">
        <w:rPr>
          <w:spacing w:val="3"/>
          <w:szCs w:val="22"/>
        </w:rPr>
        <w:t xml:space="preserve"> </w:t>
      </w:r>
      <w:r w:rsidRPr="008510BF">
        <w:rPr>
          <w:szCs w:val="22"/>
        </w:rPr>
        <w:t>the</w:t>
      </w:r>
      <w:r w:rsidRPr="008510BF">
        <w:rPr>
          <w:spacing w:val="4"/>
          <w:szCs w:val="22"/>
        </w:rPr>
        <w:t xml:space="preserve"> </w:t>
      </w:r>
      <w:r w:rsidRPr="008510BF">
        <w:rPr>
          <w:spacing w:val="-1"/>
          <w:szCs w:val="22"/>
          <w:u w:val="single" w:color="000000"/>
        </w:rPr>
        <w:t>e</w:t>
      </w:r>
      <w:r w:rsidRPr="008510BF">
        <w:rPr>
          <w:szCs w:val="22"/>
          <w:u w:val="single" w:color="000000"/>
        </w:rPr>
        <w:t>missions</w:t>
      </w:r>
      <w:r w:rsidRPr="008510BF">
        <w:rPr>
          <w:spacing w:val="3"/>
          <w:szCs w:val="22"/>
          <w:u w:val="single" w:color="000000"/>
        </w:rPr>
        <w:t xml:space="preserve"> </w:t>
      </w:r>
      <w:r w:rsidRPr="008510BF">
        <w:rPr>
          <w:spacing w:val="-1"/>
          <w:szCs w:val="22"/>
          <w:u w:val="single" w:color="000000"/>
        </w:rPr>
        <w:t>a</w:t>
      </w:r>
      <w:r w:rsidRPr="008510BF">
        <w:rPr>
          <w:szCs w:val="22"/>
          <w:u w:val="single" w:color="000000"/>
        </w:rPr>
        <w:t>v</w:t>
      </w:r>
      <w:r w:rsidRPr="008510BF">
        <w:rPr>
          <w:spacing w:val="-1"/>
          <w:szCs w:val="22"/>
          <w:u w:val="single" w:color="000000"/>
        </w:rPr>
        <w:t>era</w:t>
      </w:r>
      <w:r w:rsidRPr="008510BF">
        <w:rPr>
          <w:spacing w:val="-2"/>
          <w:szCs w:val="22"/>
          <w:u w:val="single" w:color="000000"/>
        </w:rPr>
        <w:t>g</w:t>
      </w:r>
      <w:r w:rsidRPr="008510BF">
        <w:rPr>
          <w:szCs w:val="22"/>
          <w:u w:val="single" w:color="000000"/>
        </w:rPr>
        <w:t>ing option</w:t>
      </w:r>
      <w:r w:rsidRPr="008510BF">
        <w:rPr>
          <w:spacing w:val="3"/>
          <w:szCs w:val="22"/>
        </w:rPr>
        <w:t xml:space="preserve"> </w:t>
      </w:r>
      <w:r w:rsidRPr="008510BF">
        <w:rPr>
          <w:szCs w:val="22"/>
        </w:rPr>
        <w:t>is</w:t>
      </w:r>
      <w:r w:rsidRPr="008510BF">
        <w:rPr>
          <w:spacing w:val="3"/>
          <w:szCs w:val="22"/>
        </w:rPr>
        <w:t xml:space="preserve"> </w:t>
      </w:r>
      <w:r w:rsidRPr="008510BF">
        <w:rPr>
          <w:szCs w:val="22"/>
        </w:rPr>
        <w:t>d</w:t>
      </w:r>
      <w:r w:rsidRPr="008510BF">
        <w:rPr>
          <w:spacing w:val="-1"/>
          <w:szCs w:val="22"/>
        </w:rPr>
        <w:t>e</w:t>
      </w:r>
      <w:r w:rsidRPr="008510BF">
        <w:rPr>
          <w:szCs w:val="22"/>
        </w:rPr>
        <w:t>monst</w:t>
      </w:r>
      <w:r w:rsidRPr="008510BF">
        <w:rPr>
          <w:spacing w:val="-1"/>
          <w:szCs w:val="22"/>
        </w:rPr>
        <w:t>ra</w:t>
      </w:r>
      <w:r w:rsidRPr="008510BF">
        <w:rPr>
          <w:szCs w:val="22"/>
        </w:rPr>
        <w:t>t</w:t>
      </w:r>
      <w:r w:rsidRPr="008510BF">
        <w:rPr>
          <w:spacing w:val="-1"/>
          <w:szCs w:val="22"/>
        </w:rPr>
        <w:t>e</w:t>
      </w:r>
      <w:r w:rsidRPr="008510BF">
        <w:rPr>
          <w:szCs w:val="22"/>
        </w:rPr>
        <w:t>d</w:t>
      </w:r>
      <w:r w:rsidRPr="008510BF">
        <w:rPr>
          <w:spacing w:val="3"/>
          <w:szCs w:val="22"/>
        </w:rPr>
        <w:t xml:space="preserve"> </w:t>
      </w:r>
      <w:r w:rsidRPr="008510BF">
        <w:rPr>
          <w:szCs w:val="22"/>
        </w:rPr>
        <w:t>on</w:t>
      </w:r>
      <w:r w:rsidRPr="008510BF">
        <w:rPr>
          <w:spacing w:val="3"/>
          <w:szCs w:val="22"/>
        </w:rPr>
        <w:t xml:space="preserve"> </w:t>
      </w:r>
      <w:r w:rsidRPr="008510BF">
        <w:rPr>
          <w:szCs w:val="22"/>
        </w:rPr>
        <w:t>a</w:t>
      </w:r>
      <w:r w:rsidRPr="008510BF">
        <w:rPr>
          <w:spacing w:val="2"/>
          <w:szCs w:val="22"/>
        </w:rPr>
        <w:t xml:space="preserve"> </w:t>
      </w:r>
      <w:r w:rsidRPr="008510BF">
        <w:rPr>
          <w:szCs w:val="22"/>
        </w:rPr>
        <w:t>12</w:t>
      </w:r>
      <w:r w:rsidRPr="008510BF">
        <w:rPr>
          <w:spacing w:val="-1"/>
          <w:szCs w:val="22"/>
        </w:rPr>
        <w:t>-</w:t>
      </w:r>
      <w:r w:rsidRPr="008510BF">
        <w:rPr>
          <w:szCs w:val="22"/>
        </w:rPr>
        <w:t>month</w:t>
      </w:r>
      <w:r w:rsidRPr="008510BF">
        <w:rPr>
          <w:spacing w:val="3"/>
          <w:szCs w:val="22"/>
        </w:rPr>
        <w:t xml:space="preserve"> </w:t>
      </w:r>
      <w:r w:rsidRPr="008510BF">
        <w:rPr>
          <w:spacing w:val="-1"/>
          <w:szCs w:val="22"/>
        </w:rPr>
        <w:t>r</w:t>
      </w:r>
      <w:r w:rsidRPr="008510BF">
        <w:rPr>
          <w:szCs w:val="22"/>
        </w:rPr>
        <w:t>ollin</w:t>
      </w:r>
      <w:r w:rsidRPr="008510BF">
        <w:rPr>
          <w:spacing w:val="-2"/>
          <w:szCs w:val="22"/>
        </w:rPr>
        <w:t>g</w:t>
      </w:r>
      <w:r w:rsidRPr="008510BF">
        <w:rPr>
          <w:szCs w:val="22"/>
        </w:rPr>
        <w:t>-</w:t>
      </w:r>
      <w:r w:rsidRPr="008510BF">
        <w:rPr>
          <w:spacing w:val="-1"/>
          <w:szCs w:val="22"/>
        </w:rPr>
        <w:t>a</w:t>
      </w:r>
      <w:r w:rsidRPr="008510BF">
        <w:rPr>
          <w:szCs w:val="22"/>
        </w:rPr>
        <w:t>v</w:t>
      </w:r>
      <w:r w:rsidRPr="008510BF">
        <w:rPr>
          <w:spacing w:val="-1"/>
          <w:szCs w:val="22"/>
        </w:rPr>
        <w:t>era</w:t>
      </w:r>
      <w:r w:rsidRPr="008510BF">
        <w:rPr>
          <w:spacing w:val="-2"/>
          <w:szCs w:val="22"/>
        </w:rPr>
        <w:t>g</w:t>
      </w:r>
      <w:r w:rsidRPr="008510BF">
        <w:rPr>
          <w:szCs w:val="22"/>
        </w:rPr>
        <w:t>e</w:t>
      </w:r>
      <w:r w:rsidRPr="008510BF">
        <w:rPr>
          <w:spacing w:val="1"/>
          <w:szCs w:val="22"/>
        </w:rPr>
        <w:t xml:space="preserve"> </w:t>
      </w:r>
      <w:r w:rsidRPr="008510BF">
        <w:rPr>
          <w:szCs w:val="22"/>
        </w:rPr>
        <w:t>b</w:t>
      </w:r>
      <w:r w:rsidRPr="008510BF">
        <w:rPr>
          <w:spacing w:val="-1"/>
          <w:szCs w:val="22"/>
        </w:rPr>
        <w:t>a</w:t>
      </w:r>
      <w:r w:rsidRPr="008510BF">
        <w:rPr>
          <w:szCs w:val="22"/>
        </w:rPr>
        <w:t>sis</w:t>
      </w:r>
      <w:r w:rsidRPr="008510BF">
        <w:rPr>
          <w:spacing w:val="3"/>
          <w:szCs w:val="22"/>
        </w:rPr>
        <w:t xml:space="preserve"> </w:t>
      </w:r>
      <w:r w:rsidRPr="008510BF">
        <w:rPr>
          <w:spacing w:val="-1"/>
          <w:szCs w:val="22"/>
        </w:rPr>
        <w:t>a</w:t>
      </w:r>
      <w:r w:rsidRPr="008510BF">
        <w:rPr>
          <w:szCs w:val="22"/>
        </w:rPr>
        <w:t>nd</w:t>
      </w:r>
      <w:r w:rsidRPr="008510BF">
        <w:rPr>
          <w:spacing w:val="2"/>
          <w:szCs w:val="22"/>
        </w:rPr>
        <w:t xml:space="preserve"> </w:t>
      </w:r>
      <w:r w:rsidRPr="008510BF">
        <w:rPr>
          <w:szCs w:val="22"/>
        </w:rPr>
        <w:t>is</w:t>
      </w:r>
      <w:r w:rsidRPr="008510BF">
        <w:rPr>
          <w:spacing w:val="3"/>
          <w:szCs w:val="22"/>
        </w:rPr>
        <w:t xml:space="preserve"> </w:t>
      </w:r>
      <w:r w:rsidRPr="008510BF">
        <w:rPr>
          <w:szCs w:val="22"/>
        </w:rPr>
        <w:t>d</w:t>
      </w:r>
      <w:r w:rsidRPr="008510BF">
        <w:rPr>
          <w:spacing w:val="-1"/>
          <w:szCs w:val="22"/>
        </w:rPr>
        <w:t>e</w:t>
      </w:r>
      <w:r w:rsidRPr="008510BF">
        <w:rPr>
          <w:szCs w:val="22"/>
        </w:rPr>
        <w:t>t</w:t>
      </w:r>
      <w:r w:rsidRPr="008510BF">
        <w:rPr>
          <w:spacing w:val="-1"/>
          <w:szCs w:val="22"/>
        </w:rPr>
        <w:t>er</w:t>
      </w:r>
      <w:r w:rsidRPr="008510BF">
        <w:rPr>
          <w:szCs w:val="22"/>
        </w:rPr>
        <w:t>min</w:t>
      </w:r>
      <w:r w:rsidRPr="008510BF">
        <w:rPr>
          <w:spacing w:val="-1"/>
          <w:szCs w:val="22"/>
        </w:rPr>
        <w:t>e</w:t>
      </w:r>
      <w:r w:rsidRPr="008510BF">
        <w:rPr>
          <w:szCs w:val="22"/>
        </w:rPr>
        <w:t xml:space="preserve">d </w:t>
      </w:r>
      <w:r w:rsidRPr="008510BF">
        <w:rPr>
          <w:spacing w:val="-1"/>
          <w:szCs w:val="22"/>
        </w:rPr>
        <w:t>a</w:t>
      </w:r>
      <w:r w:rsidRPr="008510BF">
        <w:rPr>
          <w:szCs w:val="22"/>
        </w:rPr>
        <w:t>t the</w:t>
      </w:r>
      <w:r w:rsidRPr="008510BF">
        <w:rPr>
          <w:spacing w:val="-1"/>
          <w:szCs w:val="22"/>
        </w:rPr>
        <w:t xml:space="preserve"> e</w:t>
      </w:r>
      <w:r w:rsidRPr="008510BF">
        <w:rPr>
          <w:szCs w:val="22"/>
        </w:rPr>
        <w:t>nd of</w:t>
      </w:r>
      <w:r w:rsidRPr="008510BF">
        <w:rPr>
          <w:spacing w:val="-1"/>
          <w:szCs w:val="22"/>
        </w:rPr>
        <w:t xml:space="preserve"> e</w:t>
      </w:r>
      <w:r w:rsidRPr="008510BF">
        <w:rPr>
          <w:szCs w:val="22"/>
        </w:rPr>
        <w:t>v</w:t>
      </w:r>
      <w:r w:rsidRPr="008510BF">
        <w:rPr>
          <w:spacing w:val="-1"/>
          <w:szCs w:val="22"/>
        </w:rPr>
        <w:t>er</w:t>
      </w:r>
      <w:r w:rsidRPr="008510BF">
        <w:rPr>
          <w:szCs w:val="22"/>
        </w:rPr>
        <w:t>y</w:t>
      </w:r>
      <w:r w:rsidRPr="008510BF">
        <w:rPr>
          <w:spacing w:val="-7"/>
          <w:szCs w:val="22"/>
        </w:rPr>
        <w:t xml:space="preserve"> </w:t>
      </w:r>
      <w:r w:rsidRPr="008510BF">
        <w:rPr>
          <w:szCs w:val="22"/>
        </w:rPr>
        <w:t xml:space="preserve">month </w:t>
      </w:r>
      <w:r w:rsidRPr="008510BF">
        <w:rPr>
          <w:spacing w:val="-1"/>
          <w:szCs w:val="22"/>
        </w:rPr>
        <w:t>(</w:t>
      </w:r>
      <w:r w:rsidRPr="008510BF">
        <w:rPr>
          <w:szCs w:val="22"/>
        </w:rPr>
        <w:t>12 tim</w:t>
      </w:r>
      <w:r w:rsidRPr="008510BF">
        <w:rPr>
          <w:spacing w:val="-1"/>
          <w:szCs w:val="22"/>
        </w:rPr>
        <w:t>e</w:t>
      </w:r>
      <w:r w:rsidRPr="008510BF">
        <w:rPr>
          <w:szCs w:val="22"/>
        </w:rPr>
        <w:t>s p</w:t>
      </w:r>
      <w:r w:rsidRPr="008510BF">
        <w:rPr>
          <w:spacing w:val="-1"/>
          <w:szCs w:val="22"/>
        </w:rPr>
        <w:t>e</w:t>
      </w:r>
      <w:r w:rsidRPr="008510BF">
        <w:rPr>
          <w:szCs w:val="22"/>
        </w:rPr>
        <w:t>r</w:t>
      </w:r>
      <w:r w:rsidRPr="008510BF">
        <w:rPr>
          <w:spacing w:val="-1"/>
          <w:szCs w:val="22"/>
        </w:rPr>
        <w:t xml:space="preserve"> </w:t>
      </w:r>
      <w:r w:rsidRPr="008510BF">
        <w:rPr>
          <w:spacing w:val="-7"/>
          <w:szCs w:val="22"/>
        </w:rPr>
        <w:t>y</w:t>
      </w:r>
      <w:r w:rsidRPr="008510BF">
        <w:rPr>
          <w:spacing w:val="-1"/>
          <w:szCs w:val="22"/>
        </w:rPr>
        <w:t>ear)</w:t>
      </w:r>
      <w:r w:rsidRPr="008510BF">
        <w:rPr>
          <w:szCs w:val="22"/>
        </w:rPr>
        <w:t xml:space="preserve">. </w:t>
      </w:r>
      <w:r w:rsidR="008510BF">
        <w:rPr>
          <w:szCs w:val="22"/>
        </w:rPr>
        <w:t xml:space="preserve">  </w:t>
      </w:r>
      <w:r w:rsidRPr="008510BF">
        <w:rPr>
          <w:szCs w:val="22"/>
        </w:rPr>
        <w:t>At</w:t>
      </w:r>
      <w:r w:rsidRPr="008510BF">
        <w:rPr>
          <w:spacing w:val="5"/>
          <w:szCs w:val="22"/>
        </w:rPr>
        <w:t xml:space="preserve"> </w:t>
      </w:r>
      <w:r w:rsidRPr="008510BF">
        <w:rPr>
          <w:szCs w:val="22"/>
        </w:rPr>
        <w:t>the</w:t>
      </w:r>
      <w:r w:rsidRPr="008510BF">
        <w:rPr>
          <w:spacing w:val="4"/>
          <w:szCs w:val="22"/>
        </w:rPr>
        <w:t xml:space="preserve"> </w:t>
      </w:r>
      <w:r w:rsidRPr="008510BF">
        <w:rPr>
          <w:spacing w:val="-1"/>
          <w:szCs w:val="22"/>
        </w:rPr>
        <w:t>e</w:t>
      </w:r>
      <w:r w:rsidRPr="008510BF">
        <w:rPr>
          <w:szCs w:val="22"/>
        </w:rPr>
        <w:t>nd</w:t>
      </w:r>
      <w:r w:rsidRPr="008510BF">
        <w:rPr>
          <w:spacing w:val="5"/>
          <w:szCs w:val="22"/>
        </w:rPr>
        <w:t xml:space="preserve"> </w:t>
      </w:r>
      <w:r w:rsidR="008510BF">
        <w:rPr>
          <w:szCs w:val="22"/>
        </w:rPr>
        <w:t>each</w:t>
      </w:r>
      <w:r w:rsidRPr="008510BF">
        <w:rPr>
          <w:spacing w:val="5"/>
          <w:szCs w:val="22"/>
        </w:rPr>
        <w:t xml:space="preserve"> </w:t>
      </w:r>
      <w:r w:rsidRPr="008510BF">
        <w:rPr>
          <w:szCs w:val="22"/>
        </w:rPr>
        <w:t>month,</w:t>
      </w:r>
      <w:r w:rsidRPr="008510BF">
        <w:rPr>
          <w:spacing w:val="5"/>
          <w:szCs w:val="22"/>
        </w:rPr>
        <w:t xml:space="preserve"> </w:t>
      </w:r>
      <w:r w:rsidRPr="008510BF">
        <w:rPr>
          <w:szCs w:val="22"/>
        </w:rPr>
        <w:t>Equ</w:t>
      </w:r>
      <w:r w:rsidRPr="008510BF">
        <w:rPr>
          <w:spacing w:val="-1"/>
          <w:szCs w:val="22"/>
        </w:rPr>
        <w:t>a</w:t>
      </w:r>
      <w:r w:rsidRPr="008510BF">
        <w:rPr>
          <w:szCs w:val="22"/>
        </w:rPr>
        <w:t>tion</w:t>
      </w:r>
      <w:r w:rsidRPr="008510BF">
        <w:rPr>
          <w:spacing w:val="5"/>
          <w:szCs w:val="22"/>
        </w:rPr>
        <w:t xml:space="preserve"> </w:t>
      </w:r>
      <w:r w:rsidRPr="008510BF">
        <w:rPr>
          <w:szCs w:val="22"/>
        </w:rPr>
        <w:t>No.</w:t>
      </w:r>
      <w:r w:rsidRPr="008510BF">
        <w:rPr>
          <w:spacing w:val="2"/>
          <w:szCs w:val="22"/>
        </w:rPr>
        <w:t xml:space="preserve"> </w:t>
      </w:r>
      <w:r w:rsidRPr="008510BF">
        <w:rPr>
          <w:szCs w:val="22"/>
        </w:rPr>
        <w:t>1</w:t>
      </w:r>
      <w:r w:rsidRPr="008510BF">
        <w:rPr>
          <w:spacing w:val="2"/>
          <w:szCs w:val="22"/>
        </w:rPr>
        <w:t xml:space="preserve"> </w:t>
      </w:r>
      <w:r w:rsidRPr="008510BF">
        <w:rPr>
          <w:szCs w:val="22"/>
        </w:rPr>
        <w:t>sh</w:t>
      </w:r>
      <w:r w:rsidRPr="008510BF">
        <w:rPr>
          <w:spacing w:val="-1"/>
          <w:szCs w:val="22"/>
        </w:rPr>
        <w:t>a</w:t>
      </w:r>
      <w:r w:rsidRPr="008510BF">
        <w:rPr>
          <w:szCs w:val="22"/>
        </w:rPr>
        <w:t>ll</w:t>
      </w:r>
      <w:r w:rsidRPr="008510BF">
        <w:rPr>
          <w:spacing w:val="3"/>
          <w:szCs w:val="22"/>
        </w:rPr>
        <w:t xml:space="preserve"> </w:t>
      </w:r>
      <w:r w:rsidRPr="008510BF">
        <w:rPr>
          <w:szCs w:val="22"/>
        </w:rPr>
        <w:t>be</w:t>
      </w:r>
      <w:r w:rsidRPr="008510BF">
        <w:rPr>
          <w:spacing w:val="1"/>
          <w:szCs w:val="22"/>
        </w:rPr>
        <w:t xml:space="preserve"> </w:t>
      </w:r>
      <w:r w:rsidRPr="008510BF">
        <w:rPr>
          <w:szCs w:val="22"/>
        </w:rPr>
        <w:t>us</w:t>
      </w:r>
      <w:r w:rsidRPr="008510BF">
        <w:rPr>
          <w:spacing w:val="-1"/>
          <w:szCs w:val="22"/>
        </w:rPr>
        <w:t>e</w:t>
      </w:r>
      <w:r w:rsidRPr="008510BF">
        <w:rPr>
          <w:szCs w:val="22"/>
        </w:rPr>
        <w:t>d</w:t>
      </w:r>
      <w:r w:rsidRPr="008510BF">
        <w:rPr>
          <w:spacing w:val="2"/>
          <w:szCs w:val="22"/>
        </w:rPr>
        <w:t xml:space="preserve"> </w:t>
      </w:r>
      <w:r w:rsidRPr="008510BF">
        <w:rPr>
          <w:szCs w:val="22"/>
        </w:rPr>
        <w:t>to</w:t>
      </w:r>
      <w:r w:rsidRPr="008510BF">
        <w:rPr>
          <w:spacing w:val="2"/>
          <w:szCs w:val="22"/>
        </w:rPr>
        <w:t xml:space="preserve"> </w:t>
      </w:r>
      <w:r w:rsidRPr="008510BF">
        <w:rPr>
          <w:szCs w:val="22"/>
        </w:rPr>
        <w:t>d</w:t>
      </w:r>
      <w:r w:rsidRPr="008510BF">
        <w:rPr>
          <w:spacing w:val="-1"/>
          <w:szCs w:val="22"/>
        </w:rPr>
        <w:t>e</w:t>
      </w:r>
      <w:r w:rsidRPr="008510BF">
        <w:rPr>
          <w:szCs w:val="22"/>
        </w:rPr>
        <w:t>monst</w:t>
      </w:r>
      <w:r w:rsidRPr="008510BF">
        <w:rPr>
          <w:spacing w:val="-1"/>
          <w:szCs w:val="22"/>
        </w:rPr>
        <w:t>ra</w:t>
      </w:r>
      <w:r w:rsidRPr="008510BF">
        <w:rPr>
          <w:szCs w:val="22"/>
        </w:rPr>
        <w:t>te</w:t>
      </w:r>
      <w:r w:rsidRPr="008510BF">
        <w:rPr>
          <w:spacing w:val="1"/>
          <w:szCs w:val="22"/>
        </w:rPr>
        <w:t xml:space="preserve"> </w:t>
      </w:r>
      <w:r w:rsidRPr="008510BF">
        <w:rPr>
          <w:szCs w:val="22"/>
        </w:rPr>
        <w:t>th</w:t>
      </w:r>
      <w:r w:rsidRPr="008510BF">
        <w:rPr>
          <w:spacing w:val="-1"/>
          <w:szCs w:val="22"/>
        </w:rPr>
        <w:t>a</w:t>
      </w:r>
      <w:r w:rsidRPr="008510BF">
        <w:rPr>
          <w:szCs w:val="22"/>
        </w:rPr>
        <w:t>t the</w:t>
      </w:r>
      <w:r w:rsidRPr="008510BF">
        <w:rPr>
          <w:spacing w:val="2"/>
          <w:szCs w:val="22"/>
        </w:rPr>
        <w:t xml:space="preserve"> </w:t>
      </w:r>
      <w:r w:rsidRPr="008510BF">
        <w:rPr>
          <w:szCs w:val="22"/>
        </w:rPr>
        <w:t>o</w:t>
      </w:r>
      <w:r w:rsidRPr="008510BF">
        <w:rPr>
          <w:spacing w:val="-1"/>
          <w:szCs w:val="22"/>
        </w:rPr>
        <w:t>r</w:t>
      </w:r>
      <w:r w:rsidRPr="008510BF">
        <w:rPr>
          <w:spacing w:val="-2"/>
          <w:szCs w:val="22"/>
        </w:rPr>
        <w:t>g</w:t>
      </w:r>
      <w:r w:rsidRPr="008510BF">
        <w:rPr>
          <w:spacing w:val="-1"/>
          <w:szCs w:val="22"/>
        </w:rPr>
        <w:t>a</w:t>
      </w:r>
      <w:r w:rsidRPr="008510BF">
        <w:rPr>
          <w:szCs w:val="22"/>
        </w:rPr>
        <w:t>nic</w:t>
      </w:r>
      <w:r w:rsidRPr="008510BF">
        <w:rPr>
          <w:spacing w:val="2"/>
          <w:szCs w:val="22"/>
        </w:rPr>
        <w:t xml:space="preserve"> </w:t>
      </w:r>
      <w:r w:rsidRPr="008510BF">
        <w:rPr>
          <w:szCs w:val="22"/>
        </w:rPr>
        <w:t>HAP</w:t>
      </w:r>
      <w:r w:rsidRPr="008510BF">
        <w:rPr>
          <w:spacing w:val="4"/>
          <w:szCs w:val="22"/>
        </w:rPr>
        <w:t xml:space="preserve"> </w:t>
      </w:r>
      <w:r w:rsidRPr="008510BF">
        <w:rPr>
          <w:spacing w:val="-1"/>
          <w:szCs w:val="22"/>
        </w:rPr>
        <w:t>e</w:t>
      </w:r>
      <w:r w:rsidRPr="008510BF">
        <w:rPr>
          <w:szCs w:val="22"/>
        </w:rPr>
        <w:t>missions</w:t>
      </w:r>
      <w:r w:rsidRPr="008510BF">
        <w:rPr>
          <w:spacing w:val="3"/>
          <w:szCs w:val="22"/>
        </w:rPr>
        <w:t xml:space="preserve"> </w:t>
      </w:r>
      <w:r w:rsidRPr="008510BF">
        <w:rPr>
          <w:spacing w:val="-1"/>
          <w:szCs w:val="22"/>
        </w:rPr>
        <w:t>fr</w:t>
      </w:r>
      <w:r w:rsidRPr="008510BF">
        <w:rPr>
          <w:szCs w:val="22"/>
        </w:rPr>
        <w:t>om</w:t>
      </w:r>
      <w:r w:rsidRPr="008510BF">
        <w:rPr>
          <w:spacing w:val="3"/>
          <w:szCs w:val="22"/>
        </w:rPr>
        <w:t xml:space="preserve"> </w:t>
      </w:r>
      <w:r w:rsidRPr="008510BF">
        <w:rPr>
          <w:szCs w:val="22"/>
        </w:rPr>
        <w:t>th</w:t>
      </w:r>
      <w:r w:rsidR="006515A2">
        <w:rPr>
          <w:szCs w:val="22"/>
        </w:rPr>
        <w:t>ose</w:t>
      </w:r>
      <w:r w:rsidRPr="008510BF">
        <w:rPr>
          <w:spacing w:val="2"/>
          <w:szCs w:val="22"/>
        </w:rPr>
        <w:t xml:space="preserve"> </w:t>
      </w:r>
      <w:r w:rsidRPr="008510BF">
        <w:rPr>
          <w:szCs w:val="22"/>
        </w:rPr>
        <w:t>op</w:t>
      </w:r>
      <w:r w:rsidRPr="008510BF">
        <w:rPr>
          <w:spacing w:val="-1"/>
          <w:szCs w:val="22"/>
        </w:rPr>
        <w:t>era</w:t>
      </w:r>
      <w:r w:rsidRPr="008510BF">
        <w:rPr>
          <w:szCs w:val="22"/>
        </w:rPr>
        <w:t>tions</w:t>
      </w:r>
      <w:r w:rsidRPr="008510BF">
        <w:rPr>
          <w:spacing w:val="3"/>
          <w:szCs w:val="22"/>
        </w:rPr>
        <w:t xml:space="preserve"> </w:t>
      </w:r>
      <w:r w:rsidRPr="008510BF">
        <w:rPr>
          <w:szCs w:val="22"/>
        </w:rPr>
        <w:t>in</w:t>
      </w:r>
      <w:r w:rsidRPr="008510BF">
        <w:rPr>
          <w:spacing w:val="-1"/>
          <w:szCs w:val="22"/>
        </w:rPr>
        <w:t>c</w:t>
      </w:r>
      <w:r w:rsidRPr="008510BF">
        <w:rPr>
          <w:szCs w:val="22"/>
        </w:rPr>
        <w:t>lud</w:t>
      </w:r>
      <w:r w:rsidRPr="008510BF">
        <w:rPr>
          <w:spacing w:val="-1"/>
          <w:szCs w:val="22"/>
        </w:rPr>
        <w:t>e</w:t>
      </w:r>
      <w:r w:rsidRPr="008510BF">
        <w:rPr>
          <w:szCs w:val="22"/>
        </w:rPr>
        <w:t>d</w:t>
      </w:r>
      <w:r w:rsidRPr="008510BF">
        <w:rPr>
          <w:spacing w:val="3"/>
          <w:szCs w:val="22"/>
        </w:rPr>
        <w:t xml:space="preserve"> </w:t>
      </w:r>
      <w:r w:rsidRPr="008510BF">
        <w:rPr>
          <w:szCs w:val="22"/>
        </w:rPr>
        <w:t>in</w:t>
      </w:r>
      <w:r w:rsidRPr="008510BF">
        <w:rPr>
          <w:spacing w:val="3"/>
          <w:szCs w:val="22"/>
        </w:rPr>
        <w:t xml:space="preserve"> </w:t>
      </w:r>
      <w:r w:rsidRPr="008510BF">
        <w:rPr>
          <w:szCs w:val="22"/>
        </w:rPr>
        <w:t>the</w:t>
      </w:r>
      <w:r w:rsidRPr="008510BF">
        <w:rPr>
          <w:spacing w:val="2"/>
          <w:szCs w:val="22"/>
        </w:rPr>
        <w:t xml:space="preserve"> </w:t>
      </w:r>
      <w:r w:rsidRPr="008510BF">
        <w:rPr>
          <w:spacing w:val="-1"/>
          <w:szCs w:val="22"/>
        </w:rPr>
        <w:t>a</w:t>
      </w:r>
      <w:r w:rsidRPr="008510BF">
        <w:rPr>
          <w:szCs w:val="22"/>
        </w:rPr>
        <w:t>v</w:t>
      </w:r>
      <w:r w:rsidRPr="008510BF">
        <w:rPr>
          <w:spacing w:val="-1"/>
          <w:szCs w:val="22"/>
        </w:rPr>
        <w:t>era</w:t>
      </w:r>
      <w:r w:rsidRPr="008510BF">
        <w:rPr>
          <w:spacing w:val="-2"/>
          <w:szCs w:val="22"/>
        </w:rPr>
        <w:t>g</w:t>
      </w:r>
      <w:r w:rsidRPr="008510BF">
        <w:rPr>
          <w:szCs w:val="22"/>
        </w:rPr>
        <w:t>e</w:t>
      </w:r>
      <w:r w:rsidRPr="008510BF">
        <w:rPr>
          <w:spacing w:val="2"/>
          <w:szCs w:val="22"/>
        </w:rPr>
        <w:t xml:space="preserve"> </w:t>
      </w:r>
      <w:r w:rsidR="008510BF">
        <w:rPr>
          <w:spacing w:val="2"/>
          <w:szCs w:val="22"/>
        </w:rPr>
        <w:t xml:space="preserve">for the previous 12-month period </w:t>
      </w:r>
      <w:r w:rsidRPr="008510BF">
        <w:rPr>
          <w:szCs w:val="22"/>
        </w:rPr>
        <w:t>do not</w:t>
      </w:r>
      <w:r w:rsidRPr="008510BF">
        <w:rPr>
          <w:spacing w:val="1"/>
          <w:szCs w:val="22"/>
        </w:rPr>
        <w:t xml:space="preserve"> </w:t>
      </w:r>
      <w:r w:rsidRPr="008510BF">
        <w:rPr>
          <w:spacing w:val="-1"/>
          <w:szCs w:val="22"/>
        </w:rPr>
        <w:t>e</w:t>
      </w:r>
      <w:r w:rsidRPr="008510BF">
        <w:rPr>
          <w:spacing w:val="2"/>
          <w:szCs w:val="22"/>
        </w:rPr>
        <w:t>x</w:t>
      </w:r>
      <w:r w:rsidRPr="008510BF">
        <w:rPr>
          <w:spacing w:val="-1"/>
          <w:szCs w:val="22"/>
        </w:rPr>
        <w:t>cee</w:t>
      </w:r>
      <w:r w:rsidRPr="008510BF">
        <w:rPr>
          <w:szCs w:val="22"/>
        </w:rPr>
        <w:t xml:space="preserve">d the </w:t>
      </w:r>
      <w:r w:rsidRPr="008510BF">
        <w:rPr>
          <w:spacing w:val="-1"/>
          <w:szCs w:val="22"/>
        </w:rPr>
        <w:t>e</w:t>
      </w:r>
      <w:r w:rsidRPr="008510BF">
        <w:rPr>
          <w:szCs w:val="22"/>
        </w:rPr>
        <w:t>mission</w:t>
      </w:r>
      <w:r w:rsidRPr="008510BF">
        <w:rPr>
          <w:spacing w:val="3"/>
          <w:szCs w:val="22"/>
        </w:rPr>
        <w:t xml:space="preserve"> </w:t>
      </w:r>
      <w:r w:rsidRPr="008510BF">
        <w:rPr>
          <w:szCs w:val="22"/>
        </w:rPr>
        <w:t>limit</w:t>
      </w:r>
      <w:r w:rsidRPr="008510BF">
        <w:rPr>
          <w:spacing w:val="4"/>
          <w:szCs w:val="22"/>
        </w:rPr>
        <w:t xml:space="preserve"> </w:t>
      </w:r>
      <w:r w:rsidRPr="008510BF">
        <w:rPr>
          <w:szCs w:val="22"/>
        </w:rPr>
        <w:t>in</w:t>
      </w:r>
      <w:r w:rsidRPr="008510BF">
        <w:rPr>
          <w:spacing w:val="3"/>
          <w:szCs w:val="22"/>
        </w:rPr>
        <w:t xml:space="preserve"> </w:t>
      </w:r>
      <w:r w:rsidRPr="008510BF">
        <w:rPr>
          <w:spacing w:val="1"/>
          <w:szCs w:val="22"/>
        </w:rPr>
        <w:t>S</w:t>
      </w:r>
      <w:r w:rsidRPr="008510BF">
        <w:rPr>
          <w:szCs w:val="22"/>
        </w:rPr>
        <w:t>p</w:t>
      </w:r>
      <w:r w:rsidRPr="008510BF">
        <w:rPr>
          <w:spacing w:val="-1"/>
          <w:szCs w:val="22"/>
        </w:rPr>
        <w:t>ec</w:t>
      </w:r>
      <w:r w:rsidRPr="008510BF">
        <w:rPr>
          <w:szCs w:val="22"/>
        </w:rPr>
        <w:t>i</w:t>
      </w:r>
      <w:r w:rsidRPr="008510BF">
        <w:rPr>
          <w:spacing w:val="-1"/>
          <w:szCs w:val="22"/>
        </w:rPr>
        <w:t>f</w:t>
      </w:r>
      <w:r w:rsidRPr="008510BF">
        <w:rPr>
          <w:szCs w:val="22"/>
        </w:rPr>
        <w:t>ic</w:t>
      </w:r>
      <w:r w:rsidRPr="008510BF">
        <w:rPr>
          <w:spacing w:val="2"/>
          <w:szCs w:val="22"/>
        </w:rPr>
        <w:t xml:space="preserve"> </w:t>
      </w:r>
      <w:r w:rsidRPr="008510BF">
        <w:rPr>
          <w:spacing w:val="1"/>
          <w:szCs w:val="22"/>
        </w:rPr>
        <w:t>C</w:t>
      </w:r>
      <w:r w:rsidRPr="008510BF">
        <w:rPr>
          <w:szCs w:val="22"/>
        </w:rPr>
        <w:t>ondition</w:t>
      </w:r>
      <w:r w:rsidRPr="008510BF">
        <w:rPr>
          <w:spacing w:val="3"/>
          <w:szCs w:val="22"/>
        </w:rPr>
        <w:t xml:space="preserve"> </w:t>
      </w:r>
      <w:r w:rsidRPr="008510BF">
        <w:rPr>
          <w:szCs w:val="22"/>
        </w:rPr>
        <w:t>No.</w:t>
      </w:r>
      <w:r w:rsidRPr="008510BF">
        <w:rPr>
          <w:spacing w:val="3"/>
          <w:szCs w:val="22"/>
        </w:rPr>
        <w:t xml:space="preserve"> </w:t>
      </w:r>
      <w:r w:rsidR="008510BF">
        <w:rPr>
          <w:szCs w:val="22"/>
        </w:rPr>
        <w:t>B.4</w:t>
      </w:r>
      <w:r w:rsidRPr="008510BF">
        <w:rPr>
          <w:szCs w:val="22"/>
        </w:rPr>
        <w:t>.</w:t>
      </w:r>
      <w:r w:rsidRPr="008510BF">
        <w:rPr>
          <w:spacing w:val="3"/>
          <w:szCs w:val="22"/>
        </w:rPr>
        <w:t xml:space="preserve"> </w:t>
      </w:r>
      <w:r w:rsidRPr="008510BF">
        <w:rPr>
          <w:spacing w:val="-1"/>
          <w:szCs w:val="22"/>
        </w:rPr>
        <w:t>(</w:t>
      </w:r>
      <w:r w:rsidRPr="008510BF">
        <w:rPr>
          <w:szCs w:val="22"/>
        </w:rPr>
        <w:t>40</w:t>
      </w:r>
      <w:r w:rsidRPr="008510BF">
        <w:rPr>
          <w:spacing w:val="3"/>
          <w:szCs w:val="22"/>
        </w:rPr>
        <w:t xml:space="preserve"> </w:t>
      </w:r>
      <w:r w:rsidRPr="008510BF">
        <w:rPr>
          <w:spacing w:val="1"/>
          <w:szCs w:val="22"/>
        </w:rPr>
        <w:t>C</w:t>
      </w:r>
      <w:r w:rsidRPr="008510BF">
        <w:rPr>
          <w:spacing w:val="-1"/>
          <w:szCs w:val="22"/>
        </w:rPr>
        <w:t>F</w:t>
      </w:r>
      <w:r w:rsidRPr="008510BF">
        <w:rPr>
          <w:szCs w:val="22"/>
        </w:rPr>
        <w:t>R</w:t>
      </w:r>
      <w:r w:rsidRPr="008510BF">
        <w:rPr>
          <w:spacing w:val="4"/>
          <w:szCs w:val="22"/>
        </w:rPr>
        <w:t xml:space="preserve"> </w:t>
      </w:r>
      <w:r w:rsidRPr="008510BF">
        <w:rPr>
          <w:szCs w:val="22"/>
        </w:rPr>
        <w:t xml:space="preserve">63.5698) </w:t>
      </w:r>
      <w:r w:rsidRPr="008510BF">
        <w:rPr>
          <w:spacing w:val="-1"/>
          <w:szCs w:val="22"/>
        </w:rPr>
        <w:t>ca</w:t>
      </w:r>
      <w:r w:rsidRPr="008510BF">
        <w:rPr>
          <w:szCs w:val="22"/>
        </w:rPr>
        <w:t>l</w:t>
      </w:r>
      <w:r w:rsidRPr="008510BF">
        <w:rPr>
          <w:spacing w:val="-1"/>
          <w:szCs w:val="22"/>
        </w:rPr>
        <w:t>c</w:t>
      </w:r>
      <w:r w:rsidRPr="008510BF">
        <w:rPr>
          <w:szCs w:val="22"/>
        </w:rPr>
        <w:t>ul</w:t>
      </w:r>
      <w:r w:rsidRPr="008510BF">
        <w:rPr>
          <w:spacing w:val="-1"/>
          <w:szCs w:val="22"/>
        </w:rPr>
        <w:t>a</w:t>
      </w:r>
      <w:r w:rsidRPr="008510BF">
        <w:rPr>
          <w:szCs w:val="22"/>
        </w:rPr>
        <w:t>t</w:t>
      </w:r>
      <w:r w:rsidRPr="008510BF">
        <w:rPr>
          <w:spacing w:val="-1"/>
          <w:szCs w:val="22"/>
        </w:rPr>
        <w:t>e</w:t>
      </w:r>
      <w:r w:rsidRPr="008510BF">
        <w:rPr>
          <w:szCs w:val="22"/>
        </w:rPr>
        <w:t>d</w:t>
      </w:r>
      <w:r w:rsidRPr="008510BF">
        <w:rPr>
          <w:spacing w:val="1"/>
          <w:szCs w:val="22"/>
        </w:rPr>
        <w:t xml:space="preserve"> </w:t>
      </w:r>
      <w:r w:rsidRPr="008510BF">
        <w:rPr>
          <w:spacing w:val="-1"/>
          <w:szCs w:val="22"/>
        </w:rPr>
        <w:t>f</w:t>
      </w:r>
      <w:r w:rsidRPr="008510BF">
        <w:rPr>
          <w:szCs w:val="22"/>
        </w:rPr>
        <w:t>or the s</w:t>
      </w:r>
      <w:r w:rsidRPr="008510BF">
        <w:rPr>
          <w:spacing w:val="-1"/>
          <w:szCs w:val="22"/>
        </w:rPr>
        <w:t>a</w:t>
      </w:r>
      <w:r w:rsidRPr="008510BF">
        <w:rPr>
          <w:szCs w:val="22"/>
        </w:rPr>
        <w:t>me 12- month</w:t>
      </w:r>
      <w:r w:rsidRPr="008510BF">
        <w:rPr>
          <w:spacing w:val="38"/>
          <w:szCs w:val="22"/>
        </w:rPr>
        <w:t xml:space="preserve"> </w:t>
      </w:r>
      <w:r w:rsidRPr="008510BF">
        <w:rPr>
          <w:szCs w:val="22"/>
        </w:rPr>
        <w:t>p</w:t>
      </w:r>
      <w:r w:rsidRPr="008510BF">
        <w:rPr>
          <w:spacing w:val="-1"/>
          <w:szCs w:val="22"/>
        </w:rPr>
        <w:t>er</w:t>
      </w:r>
      <w:r w:rsidRPr="008510BF">
        <w:rPr>
          <w:szCs w:val="22"/>
        </w:rPr>
        <w:t>iod.</w:t>
      </w:r>
      <w:r w:rsidRPr="008510BF">
        <w:rPr>
          <w:spacing w:val="38"/>
          <w:szCs w:val="22"/>
        </w:rPr>
        <w:t xml:space="preserve"> </w:t>
      </w:r>
      <w:r w:rsidRPr="008510BF">
        <w:rPr>
          <w:spacing w:val="-1"/>
          <w:szCs w:val="22"/>
        </w:rPr>
        <w:t>(</w:t>
      </w:r>
      <w:r w:rsidRPr="008510BF">
        <w:rPr>
          <w:spacing w:val="-6"/>
          <w:szCs w:val="22"/>
        </w:rPr>
        <w:t>I</w:t>
      </w:r>
      <w:r w:rsidRPr="008510BF">
        <w:rPr>
          <w:szCs w:val="22"/>
        </w:rPr>
        <w:t>n</w:t>
      </w:r>
      <w:r w:rsidRPr="008510BF">
        <w:rPr>
          <w:spacing w:val="-1"/>
          <w:szCs w:val="22"/>
        </w:rPr>
        <w:t>c</w:t>
      </w:r>
      <w:r w:rsidRPr="008510BF">
        <w:rPr>
          <w:szCs w:val="22"/>
        </w:rPr>
        <w:t>lude</w:t>
      </w:r>
      <w:r w:rsidRPr="008510BF">
        <w:rPr>
          <w:spacing w:val="37"/>
          <w:szCs w:val="22"/>
        </w:rPr>
        <w:t xml:space="preserve"> </w:t>
      </w:r>
      <w:r w:rsidRPr="008510BF">
        <w:rPr>
          <w:szCs w:val="22"/>
        </w:rPr>
        <w:t>t</w:t>
      </w:r>
      <w:r w:rsidRPr="008510BF">
        <w:rPr>
          <w:spacing w:val="-1"/>
          <w:szCs w:val="22"/>
        </w:rPr>
        <w:t>er</w:t>
      </w:r>
      <w:r w:rsidRPr="008510BF">
        <w:rPr>
          <w:szCs w:val="22"/>
        </w:rPr>
        <w:t>ms</w:t>
      </w:r>
      <w:r w:rsidRPr="008510BF">
        <w:rPr>
          <w:spacing w:val="39"/>
          <w:szCs w:val="22"/>
        </w:rPr>
        <w:t xml:space="preserve"> </w:t>
      </w:r>
      <w:r w:rsidRPr="008510BF">
        <w:rPr>
          <w:szCs w:val="22"/>
        </w:rPr>
        <w:t>in</w:t>
      </w:r>
      <w:r w:rsidRPr="008510BF">
        <w:rPr>
          <w:spacing w:val="38"/>
          <w:szCs w:val="22"/>
        </w:rPr>
        <w:t xml:space="preserve"> </w:t>
      </w:r>
      <w:r w:rsidRPr="008510BF">
        <w:rPr>
          <w:szCs w:val="22"/>
        </w:rPr>
        <w:t>Equ</w:t>
      </w:r>
      <w:r w:rsidRPr="008510BF">
        <w:rPr>
          <w:spacing w:val="-1"/>
          <w:szCs w:val="22"/>
        </w:rPr>
        <w:t>a</w:t>
      </w:r>
      <w:r w:rsidRPr="008510BF">
        <w:rPr>
          <w:szCs w:val="22"/>
        </w:rPr>
        <w:t>tion</w:t>
      </w:r>
      <w:r w:rsidRPr="008510BF">
        <w:rPr>
          <w:spacing w:val="38"/>
          <w:szCs w:val="22"/>
        </w:rPr>
        <w:t xml:space="preserve"> </w:t>
      </w:r>
      <w:r w:rsidRPr="008510BF">
        <w:rPr>
          <w:szCs w:val="22"/>
        </w:rPr>
        <w:t>No.</w:t>
      </w:r>
      <w:r w:rsidRPr="008510BF">
        <w:rPr>
          <w:spacing w:val="38"/>
          <w:szCs w:val="22"/>
        </w:rPr>
        <w:t xml:space="preserve"> </w:t>
      </w:r>
      <w:r w:rsidRPr="008510BF">
        <w:rPr>
          <w:szCs w:val="22"/>
        </w:rPr>
        <w:t>1</w:t>
      </w:r>
      <w:r w:rsidRPr="008510BF">
        <w:rPr>
          <w:spacing w:val="38"/>
          <w:szCs w:val="22"/>
        </w:rPr>
        <w:t xml:space="preserve"> </w:t>
      </w:r>
      <w:r w:rsidRPr="008510BF">
        <w:rPr>
          <w:szCs w:val="22"/>
        </w:rPr>
        <w:t>of</w:t>
      </w:r>
      <w:r w:rsidRPr="008510BF">
        <w:rPr>
          <w:spacing w:val="38"/>
          <w:szCs w:val="22"/>
        </w:rPr>
        <w:t xml:space="preserve"> </w:t>
      </w:r>
      <w:r w:rsidRPr="008510BF">
        <w:rPr>
          <w:szCs w:val="22"/>
        </w:rPr>
        <w:t>40</w:t>
      </w:r>
      <w:r w:rsidRPr="008510BF">
        <w:rPr>
          <w:spacing w:val="38"/>
          <w:szCs w:val="22"/>
        </w:rPr>
        <w:t xml:space="preserve"> </w:t>
      </w:r>
      <w:r w:rsidRPr="008510BF">
        <w:rPr>
          <w:spacing w:val="1"/>
          <w:szCs w:val="22"/>
        </w:rPr>
        <w:t>C</w:t>
      </w:r>
      <w:r w:rsidRPr="008510BF">
        <w:rPr>
          <w:spacing w:val="-1"/>
          <w:szCs w:val="22"/>
        </w:rPr>
        <w:t>F</w:t>
      </w:r>
      <w:r w:rsidRPr="008510BF">
        <w:rPr>
          <w:szCs w:val="22"/>
        </w:rPr>
        <w:t>R</w:t>
      </w:r>
      <w:r w:rsidRPr="008510BF">
        <w:rPr>
          <w:spacing w:val="39"/>
          <w:szCs w:val="22"/>
        </w:rPr>
        <w:t xml:space="preserve"> </w:t>
      </w:r>
      <w:r w:rsidRPr="008510BF">
        <w:rPr>
          <w:szCs w:val="22"/>
        </w:rPr>
        <w:t>63.5698</w:t>
      </w:r>
      <w:r w:rsidRPr="008510BF">
        <w:rPr>
          <w:spacing w:val="36"/>
          <w:szCs w:val="22"/>
        </w:rPr>
        <w:t xml:space="preserve"> </w:t>
      </w:r>
      <w:r w:rsidRPr="008510BF">
        <w:rPr>
          <w:spacing w:val="-1"/>
          <w:szCs w:val="22"/>
        </w:rPr>
        <w:t>(</w:t>
      </w:r>
      <w:r w:rsidRPr="008510BF">
        <w:rPr>
          <w:spacing w:val="1"/>
          <w:szCs w:val="22"/>
        </w:rPr>
        <w:t>S</w:t>
      </w:r>
      <w:r w:rsidRPr="008510BF">
        <w:rPr>
          <w:szCs w:val="22"/>
        </w:rPr>
        <w:t>p</w:t>
      </w:r>
      <w:r w:rsidRPr="008510BF">
        <w:rPr>
          <w:spacing w:val="-1"/>
          <w:szCs w:val="22"/>
        </w:rPr>
        <w:t>ec</w:t>
      </w:r>
      <w:r w:rsidRPr="008510BF">
        <w:rPr>
          <w:szCs w:val="22"/>
        </w:rPr>
        <w:t>i</w:t>
      </w:r>
      <w:r w:rsidRPr="008510BF">
        <w:rPr>
          <w:spacing w:val="-1"/>
          <w:szCs w:val="22"/>
        </w:rPr>
        <w:t>f</w:t>
      </w:r>
      <w:r w:rsidRPr="008510BF">
        <w:rPr>
          <w:szCs w:val="22"/>
        </w:rPr>
        <w:t>ic</w:t>
      </w:r>
      <w:r w:rsidRPr="008510BF">
        <w:rPr>
          <w:spacing w:val="35"/>
          <w:szCs w:val="22"/>
        </w:rPr>
        <w:t xml:space="preserve"> </w:t>
      </w:r>
      <w:r w:rsidRPr="008510BF">
        <w:rPr>
          <w:spacing w:val="1"/>
          <w:szCs w:val="22"/>
        </w:rPr>
        <w:t>C</w:t>
      </w:r>
      <w:r w:rsidRPr="008510BF">
        <w:rPr>
          <w:szCs w:val="22"/>
        </w:rPr>
        <w:t>ondition</w:t>
      </w:r>
      <w:r w:rsidRPr="008510BF">
        <w:rPr>
          <w:spacing w:val="36"/>
          <w:szCs w:val="22"/>
        </w:rPr>
        <w:t xml:space="preserve"> </w:t>
      </w:r>
      <w:r w:rsidRPr="008510BF">
        <w:rPr>
          <w:szCs w:val="22"/>
        </w:rPr>
        <w:t xml:space="preserve">No. </w:t>
      </w:r>
      <w:r w:rsidR="00237F15">
        <w:rPr>
          <w:szCs w:val="22"/>
        </w:rPr>
        <w:t>B.4</w:t>
      </w:r>
      <w:r w:rsidRPr="008510BF">
        <w:rPr>
          <w:szCs w:val="22"/>
        </w:rPr>
        <w:t>.)</w:t>
      </w:r>
      <w:r w:rsidRPr="008510BF">
        <w:rPr>
          <w:spacing w:val="9"/>
          <w:szCs w:val="22"/>
        </w:rPr>
        <w:t xml:space="preserve"> </w:t>
      </w:r>
      <w:r w:rsidRPr="008510BF">
        <w:rPr>
          <w:spacing w:val="-1"/>
          <w:szCs w:val="22"/>
        </w:rPr>
        <w:t>a</w:t>
      </w:r>
      <w:r w:rsidRPr="008510BF">
        <w:rPr>
          <w:szCs w:val="22"/>
        </w:rPr>
        <w:t>nd</w:t>
      </w:r>
      <w:r w:rsidRPr="008510BF">
        <w:rPr>
          <w:spacing w:val="10"/>
          <w:szCs w:val="22"/>
        </w:rPr>
        <w:t xml:space="preserve"> </w:t>
      </w:r>
      <w:r w:rsidRPr="008510BF">
        <w:rPr>
          <w:szCs w:val="22"/>
        </w:rPr>
        <w:t>Equ</w:t>
      </w:r>
      <w:r w:rsidRPr="008510BF">
        <w:rPr>
          <w:spacing w:val="-1"/>
          <w:szCs w:val="22"/>
        </w:rPr>
        <w:t>a</w:t>
      </w:r>
      <w:r w:rsidRPr="008510BF">
        <w:rPr>
          <w:szCs w:val="22"/>
        </w:rPr>
        <w:t>tion</w:t>
      </w:r>
      <w:r w:rsidRPr="008510BF">
        <w:rPr>
          <w:spacing w:val="10"/>
          <w:szCs w:val="22"/>
        </w:rPr>
        <w:t xml:space="preserve"> </w:t>
      </w:r>
      <w:r w:rsidRPr="008510BF">
        <w:rPr>
          <w:szCs w:val="22"/>
        </w:rPr>
        <w:t>No.</w:t>
      </w:r>
      <w:r w:rsidRPr="008510BF">
        <w:rPr>
          <w:spacing w:val="10"/>
          <w:szCs w:val="22"/>
        </w:rPr>
        <w:t xml:space="preserve"> </w:t>
      </w:r>
      <w:r w:rsidRPr="008510BF">
        <w:rPr>
          <w:szCs w:val="22"/>
        </w:rPr>
        <w:t>1</w:t>
      </w:r>
      <w:r w:rsidRPr="008510BF">
        <w:rPr>
          <w:spacing w:val="10"/>
          <w:szCs w:val="22"/>
        </w:rPr>
        <w:t xml:space="preserve"> </w:t>
      </w:r>
      <w:r w:rsidRPr="008510BF">
        <w:rPr>
          <w:szCs w:val="22"/>
        </w:rPr>
        <w:t>of</w:t>
      </w:r>
      <w:r w:rsidRPr="008510BF">
        <w:rPr>
          <w:spacing w:val="9"/>
          <w:szCs w:val="22"/>
        </w:rPr>
        <w:t xml:space="preserve"> </w:t>
      </w:r>
      <w:r w:rsidRPr="008510BF">
        <w:rPr>
          <w:szCs w:val="22"/>
        </w:rPr>
        <w:t>this</w:t>
      </w:r>
      <w:r w:rsidRPr="008510BF">
        <w:rPr>
          <w:spacing w:val="10"/>
          <w:szCs w:val="22"/>
        </w:rPr>
        <w:t xml:space="preserve"> </w:t>
      </w:r>
      <w:r w:rsidRPr="008510BF">
        <w:rPr>
          <w:spacing w:val="1"/>
          <w:szCs w:val="22"/>
        </w:rPr>
        <w:t>S</w:t>
      </w:r>
      <w:r w:rsidRPr="008510BF">
        <w:rPr>
          <w:szCs w:val="22"/>
        </w:rPr>
        <w:t>p</w:t>
      </w:r>
      <w:r w:rsidRPr="008510BF">
        <w:rPr>
          <w:spacing w:val="-1"/>
          <w:szCs w:val="22"/>
        </w:rPr>
        <w:t>ec</w:t>
      </w:r>
      <w:r w:rsidRPr="008510BF">
        <w:rPr>
          <w:szCs w:val="22"/>
        </w:rPr>
        <w:t>i</w:t>
      </w:r>
      <w:r w:rsidRPr="008510BF">
        <w:rPr>
          <w:spacing w:val="-1"/>
          <w:szCs w:val="22"/>
        </w:rPr>
        <w:t>f</w:t>
      </w:r>
      <w:r w:rsidRPr="008510BF">
        <w:rPr>
          <w:szCs w:val="22"/>
        </w:rPr>
        <w:t>ic</w:t>
      </w:r>
      <w:r w:rsidRPr="008510BF">
        <w:rPr>
          <w:spacing w:val="6"/>
          <w:szCs w:val="22"/>
        </w:rPr>
        <w:t xml:space="preserve"> </w:t>
      </w:r>
      <w:r w:rsidRPr="008510BF">
        <w:rPr>
          <w:spacing w:val="1"/>
          <w:szCs w:val="22"/>
        </w:rPr>
        <w:t>C</w:t>
      </w:r>
      <w:r w:rsidRPr="008510BF">
        <w:rPr>
          <w:szCs w:val="22"/>
        </w:rPr>
        <w:t>ondition</w:t>
      </w:r>
      <w:r w:rsidRPr="008510BF">
        <w:rPr>
          <w:spacing w:val="7"/>
          <w:szCs w:val="22"/>
        </w:rPr>
        <w:t xml:space="preserve"> </w:t>
      </w:r>
      <w:r w:rsidRPr="008510BF">
        <w:rPr>
          <w:spacing w:val="-1"/>
          <w:szCs w:val="22"/>
        </w:rPr>
        <w:t>f</w:t>
      </w:r>
      <w:r w:rsidRPr="008510BF">
        <w:rPr>
          <w:szCs w:val="22"/>
        </w:rPr>
        <w:t>or</w:t>
      </w:r>
      <w:r w:rsidRPr="008510BF">
        <w:rPr>
          <w:spacing w:val="6"/>
          <w:szCs w:val="22"/>
        </w:rPr>
        <w:t xml:space="preserve"> </w:t>
      </w:r>
      <w:r w:rsidRPr="008510BF">
        <w:rPr>
          <w:szCs w:val="22"/>
        </w:rPr>
        <w:t>only those</w:t>
      </w:r>
      <w:r w:rsidRPr="008510BF">
        <w:rPr>
          <w:spacing w:val="6"/>
          <w:szCs w:val="22"/>
        </w:rPr>
        <w:t xml:space="preserve"> </w:t>
      </w:r>
      <w:r w:rsidRPr="008510BF">
        <w:rPr>
          <w:szCs w:val="22"/>
        </w:rPr>
        <w:t>op</w:t>
      </w:r>
      <w:r w:rsidRPr="008510BF">
        <w:rPr>
          <w:spacing w:val="-1"/>
          <w:szCs w:val="22"/>
        </w:rPr>
        <w:t>era</w:t>
      </w:r>
      <w:r w:rsidRPr="008510BF">
        <w:rPr>
          <w:szCs w:val="22"/>
        </w:rPr>
        <w:t>tions</w:t>
      </w:r>
      <w:r w:rsidRPr="008510BF">
        <w:rPr>
          <w:spacing w:val="7"/>
          <w:szCs w:val="22"/>
        </w:rPr>
        <w:t xml:space="preserve"> </w:t>
      </w:r>
      <w:r w:rsidRPr="008510BF">
        <w:rPr>
          <w:spacing w:val="-1"/>
          <w:szCs w:val="22"/>
        </w:rPr>
        <w:t>a</w:t>
      </w:r>
      <w:r w:rsidRPr="008510BF">
        <w:rPr>
          <w:szCs w:val="22"/>
        </w:rPr>
        <w:t>nd</w:t>
      </w:r>
      <w:r w:rsidRPr="008510BF">
        <w:rPr>
          <w:spacing w:val="7"/>
          <w:szCs w:val="22"/>
        </w:rPr>
        <w:t xml:space="preserve"> </w:t>
      </w:r>
      <w:r w:rsidRPr="008510BF">
        <w:rPr>
          <w:szCs w:val="22"/>
        </w:rPr>
        <w:t>m</w:t>
      </w:r>
      <w:r w:rsidRPr="008510BF">
        <w:rPr>
          <w:spacing w:val="-1"/>
          <w:szCs w:val="22"/>
        </w:rPr>
        <w:t>a</w:t>
      </w:r>
      <w:r w:rsidRPr="008510BF">
        <w:rPr>
          <w:szCs w:val="22"/>
        </w:rPr>
        <w:t>t</w:t>
      </w:r>
      <w:r w:rsidRPr="008510BF">
        <w:rPr>
          <w:spacing w:val="-1"/>
          <w:szCs w:val="22"/>
        </w:rPr>
        <w:t>er</w:t>
      </w:r>
      <w:r w:rsidRPr="008510BF">
        <w:rPr>
          <w:szCs w:val="22"/>
        </w:rPr>
        <w:t>i</w:t>
      </w:r>
      <w:r w:rsidRPr="008510BF">
        <w:rPr>
          <w:spacing w:val="-1"/>
          <w:szCs w:val="22"/>
        </w:rPr>
        <w:t>a</w:t>
      </w:r>
      <w:r w:rsidRPr="008510BF">
        <w:rPr>
          <w:szCs w:val="22"/>
        </w:rPr>
        <w:t>ls in</w:t>
      </w:r>
      <w:r w:rsidRPr="008510BF">
        <w:rPr>
          <w:spacing w:val="-1"/>
          <w:szCs w:val="22"/>
        </w:rPr>
        <w:t>c</w:t>
      </w:r>
      <w:r w:rsidRPr="008510BF">
        <w:rPr>
          <w:szCs w:val="22"/>
        </w:rPr>
        <w:t>lud</w:t>
      </w:r>
      <w:r w:rsidRPr="008510BF">
        <w:rPr>
          <w:spacing w:val="-1"/>
          <w:szCs w:val="22"/>
        </w:rPr>
        <w:t>e</w:t>
      </w:r>
      <w:r w:rsidRPr="008510BF">
        <w:rPr>
          <w:szCs w:val="22"/>
        </w:rPr>
        <w:t>d in the</w:t>
      </w:r>
      <w:r w:rsidRPr="008510BF">
        <w:rPr>
          <w:spacing w:val="-1"/>
          <w:szCs w:val="22"/>
        </w:rPr>
        <w:t xml:space="preserve"> a</w:t>
      </w:r>
      <w:r w:rsidRPr="008510BF">
        <w:rPr>
          <w:szCs w:val="22"/>
        </w:rPr>
        <w:t>v</w:t>
      </w:r>
      <w:r w:rsidRPr="008510BF">
        <w:rPr>
          <w:spacing w:val="-1"/>
          <w:szCs w:val="22"/>
        </w:rPr>
        <w:t>era</w:t>
      </w:r>
      <w:r w:rsidRPr="008510BF">
        <w:rPr>
          <w:spacing w:val="-2"/>
          <w:szCs w:val="22"/>
        </w:rPr>
        <w:t>g</w:t>
      </w:r>
      <w:r w:rsidRPr="008510BF">
        <w:rPr>
          <w:spacing w:val="-1"/>
          <w:szCs w:val="22"/>
        </w:rPr>
        <w:t>e</w:t>
      </w:r>
      <w:r w:rsidRPr="008510BF">
        <w:rPr>
          <w:szCs w:val="22"/>
        </w:rPr>
        <w:t>.)</w:t>
      </w:r>
      <w:r w:rsidRPr="008510BF">
        <w:rPr>
          <w:spacing w:val="-1"/>
          <w:szCs w:val="22"/>
        </w:rPr>
        <w:t xml:space="preserve"> </w:t>
      </w:r>
      <w:r w:rsidR="006515A2">
        <w:rPr>
          <w:spacing w:val="-1"/>
          <w:szCs w:val="22"/>
        </w:rPr>
        <w:t xml:space="preserve"> </w:t>
      </w:r>
      <w:r w:rsidR="004F6EC6">
        <w:rPr>
          <w:spacing w:val="-1"/>
          <w:szCs w:val="22"/>
        </w:rPr>
        <w:t xml:space="preserve"> </w:t>
      </w:r>
      <w:r w:rsidRPr="008510BF">
        <w:rPr>
          <w:spacing w:val="2"/>
          <w:szCs w:val="22"/>
        </w:rPr>
        <w:t>[</w:t>
      </w:r>
      <w:r w:rsidR="006515A2">
        <w:rPr>
          <w:spacing w:val="1"/>
          <w:szCs w:val="22"/>
        </w:rPr>
        <w:t>40 CFR 63.5710</w:t>
      </w:r>
      <w:r w:rsidRPr="008510BF">
        <w:rPr>
          <w:szCs w:val="22"/>
        </w:rPr>
        <w:t>]</w:t>
      </w:r>
    </w:p>
    <w:p w:rsidR="00701D2B" w:rsidRPr="00276952" w:rsidRDefault="00701D2B" w:rsidP="00701D2B">
      <w:pPr>
        <w:spacing w:before="18" w:line="260" w:lineRule="exact"/>
        <w:rPr>
          <w:szCs w:val="22"/>
        </w:rPr>
      </w:pPr>
    </w:p>
    <w:p w:rsidR="00701D2B" w:rsidRPr="00F64707" w:rsidRDefault="00701D2B" w:rsidP="00C239E5">
      <w:pPr>
        <w:ind w:left="100" w:right="7650" w:firstLine="440"/>
        <w:jc w:val="both"/>
        <w:rPr>
          <w:szCs w:val="22"/>
          <w:u w:val="single"/>
        </w:rPr>
      </w:pPr>
      <w:r w:rsidRPr="00F64707">
        <w:rPr>
          <w:szCs w:val="22"/>
          <w:u w:val="single"/>
        </w:rPr>
        <w:t>Equ</w:t>
      </w:r>
      <w:r w:rsidRPr="00F64707">
        <w:rPr>
          <w:spacing w:val="-1"/>
          <w:szCs w:val="22"/>
          <w:u w:val="single"/>
        </w:rPr>
        <w:t>a</w:t>
      </w:r>
      <w:r w:rsidRPr="00F64707">
        <w:rPr>
          <w:szCs w:val="22"/>
          <w:u w:val="single"/>
        </w:rPr>
        <w:t>tion No. 1</w:t>
      </w:r>
    </w:p>
    <w:p w:rsidR="00F64707" w:rsidRDefault="00701D2B" w:rsidP="00F64707">
      <w:pPr>
        <w:spacing w:line="540" w:lineRule="atLeast"/>
        <w:ind w:left="748" w:right="430" w:hanging="658"/>
        <w:jc w:val="center"/>
        <w:rPr>
          <w:szCs w:val="22"/>
        </w:rPr>
      </w:pPr>
      <w:r w:rsidRPr="00276952">
        <w:rPr>
          <w:szCs w:val="22"/>
        </w:rPr>
        <w:t>HA</w:t>
      </w:r>
      <w:r w:rsidRPr="00276952">
        <w:rPr>
          <w:spacing w:val="1"/>
          <w:szCs w:val="22"/>
        </w:rPr>
        <w:t>P</w:t>
      </w:r>
      <w:r w:rsidRPr="00276952">
        <w:rPr>
          <w:spacing w:val="-2"/>
          <w:position w:val="-3"/>
          <w:szCs w:val="22"/>
        </w:rPr>
        <w:t>e</w:t>
      </w:r>
      <w:r w:rsidRPr="00276952">
        <w:rPr>
          <w:position w:val="-3"/>
          <w:szCs w:val="22"/>
        </w:rPr>
        <w:t>m</w:t>
      </w:r>
      <w:r w:rsidRPr="00276952">
        <w:rPr>
          <w:spacing w:val="1"/>
          <w:position w:val="-3"/>
          <w:szCs w:val="22"/>
        </w:rPr>
        <w:t>i</w:t>
      </w:r>
      <w:r w:rsidRPr="00276952">
        <w:rPr>
          <w:position w:val="-3"/>
          <w:szCs w:val="22"/>
        </w:rPr>
        <w:t>ss</w:t>
      </w:r>
      <w:r w:rsidRPr="00276952">
        <w:rPr>
          <w:spacing w:val="1"/>
          <w:position w:val="-3"/>
          <w:szCs w:val="22"/>
        </w:rPr>
        <w:t>i</w:t>
      </w:r>
      <w:r w:rsidRPr="00276952">
        <w:rPr>
          <w:spacing w:val="-1"/>
          <w:position w:val="-3"/>
          <w:szCs w:val="22"/>
        </w:rPr>
        <w:t>o</w:t>
      </w:r>
      <w:r w:rsidRPr="00276952">
        <w:rPr>
          <w:spacing w:val="1"/>
          <w:position w:val="-3"/>
          <w:szCs w:val="22"/>
        </w:rPr>
        <w:t>n</w:t>
      </w:r>
      <w:r w:rsidRPr="00276952">
        <w:rPr>
          <w:position w:val="-3"/>
          <w:szCs w:val="22"/>
        </w:rPr>
        <w:t>s</w:t>
      </w:r>
      <w:r w:rsidRPr="00276952">
        <w:rPr>
          <w:spacing w:val="20"/>
          <w:position w:val="-3"/>
          <w:szCs w:val="22"/>
        </w:rPr>
        <w:t xml:space="preserve"> </w:t>
      </w:r>
      <w:r w:rsidRPr="00276952">
        <w:rPr>
          <w:szCs w:val="22"/>
        </w:rPr>
        <w:t>=</w:t>
      </w:r>
      <w:r w:rsidRPr="00276952">
        <w:rPr>
          <w:spacing w:val="-1"/>
          <w:szCs w:val="22"/>
        </w:rPr>
        <w:t xml:space="preserve"> </w:t>
      </w:r>
      <w:r w:rsidRPr="00276952">
        <w:rPr>
          <w:spacing w:val="2"/>
          <w:szCs w:val="22"/>
        </w:rPr>
        <w:t>[</w:t>
      </w:r>
      <w:r w:rsidRPr="00276952">
        <w:rPr>
          <w:spacing w:val="-1"/>
          <w:szCs w:val="22"/>
        </w:rPr>
        <w:t>(</w:t>
      </w:r>
      <w:r w:rsidRPr="00276952">
        <w:rPr>
          <w:spacing w:val="1"/>
          <w:szCs w:val="22"/>
        </w:rPr>
        <w:t>P</w:t>
      </w:r>
      <w:r w:rsidRPr="00276952">
        <w:rPr>
          <w:szCs w:val="22"/>
        </w:rPr>
        <w:t>V</w:t>
      </w:r>
      <w:r w:rsidRPr="00F64707">
        <w:rPr>
          <w:spacing w:val="1"/>
          <w:position w:val="-3"/>
          <w:szCs w:val="22"/>
          <w:vertAlign w:val="subscript"/>
        </w:rPr>
        <w:t>R</w:t>
      </w:r>
      <w:r w:rsidRPr="00276952">
        <w:rPr>
          <w:spacing w:val="-1"/>
          <w:szCs w:val="22"/>
        </w:rPr>
        <w:t>)(</w:t>
      </w:r>
      <w:r w:rsidRPr="00276952">
        <w:rPr>
          <w:szCs w:val="22"/>
        </w:rPr>
        <w:t>M</w:t>
      </w:r>
      <w:r w:rsidRPr="00F64707">
        <w:rPr>
          <w:spacing w:val="1"/>
          <w:position w:val="-3"/>
          <w:szCs w:val="22"/>
          <w:vertAlign w:val="subscript"/>
        </w:rPr>
        <w:t>R</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1"/>
          <w:position w:val="-3"/>
          <w:szCs w:val="22"/>
          <w:vertAlign w:val="subscript"/>
        </w:rPr>
        <w:t>P</w:t>
      </w:r>
      <w:r w:rsidRPr="00F64707">
        <w:rPr>
          <w:spacing w:val="-3"/>
          <w:position w:val="-3"/>
          <w:szCs w:val="22"/>
          <w:vertAlign w:val="subscript"/>
        </w:rPr>
        <w:t>G</w:t>
      </w:r>
      <w:r w:rsidRPr="00276952">
        <w:rPr>
          <w:spacing w:val="-1"/>
          <w:szCs w:val="22"/>
        </w:rPr>
        <w:t>)(</w:t>
      </w:r>
      <w:r w:rsidRPr="00276952">
        <w:rPr>
          <w:szCs w:val="22"/>
        </w:rPr>
        <w:t>M</w:t>
      </w:r>
      <w:r w:rsidRPr="00F64707">
        <w:rPr>
          <w:spacing w:val="-1"/>
          <w:position w:val="-3"/>
          <w:szCs w:val="22"/>
          <w:vertAlign w:val="subscript"/>
        </w:rPr>
        <w:t>P</w:t>
      </w:r>
      <w:r w:rsidRPr="00F64707">
        <w:rPr>
          <w:spacing w:val="-3"/>
          <w:position w:val="-3"/>
          <w:szCs w:val="22"/>
          <w:vertAlign w:val="subscript"/>
        </w:rPr>
        <w:t>G</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1"/>
          <w:position w:val="-3"/>
          <w:szCs w:val="22"/>
          <w:vertAlign w:val="subscript"/>
        </w:rPr>
        <w:t>C</w:t>
      </w:r>
      <w:r w:rsidRPr="00F64707">
        <w:rPr>
          <w:spacing w:val="-3"/>
          <w:position w:val="-3"/>
          <w:szCs w:val="22"/>
          <w:vertAlign w:val="subscript"/>
        </w:rPr>
        <w:t>G</w:t>
      </w:r>
      <w:r w:rsidRPr="00276952">
        <w:rPr>
          <w:spacing w:val="-1"/>
          <w:szCs w:val="22"/>
        </w:rPr>
        <w:t>)(</w:t>
      </w:r>
      <w:r w:rsidRPr="00276952">
        <w:rPr>
          <w:szCs w:val="22"/>
        </w:rPr>
        <w:t>M</w:t>
      </w:r>
      <w:r w:rsidRPr="00F64707">
        <w:rPr>
          <w:spacing w:val="1"/>
          <w:position w:val="-3"/>
          <w:szCs w:val="22"/>
          <w:vertAlign w:val="subscript"/>
        </w:rPr>
        <w:t>C</w:t>
      </w:r>
      <w:r w:rsidRPr="00F64707">
        <w:rPr>
          <w:spacing w:val="-3"/>
          <w:position w:val="-3"/>
          <w:szCs w:val="22"/>
          <w:vertAlign w:val="subscript"/>
        </w:rPr>
        <w:t>G</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2"/>
          <w:position w:val="-3"/>
          <w:szCs w:val="22"/>
          <w:vertAlign w:val="subscript"/>
        </w:rPr>
        <w:t>T</w:t>
      </w:r>
      <w:r w:rsidRPr="00F64707">
        <w:rPr>
          <w:spacing w:val="1"/>
          <w:position w:val="-3"/>
          <w:szCs w:val="22"/>
          <w:vertAlign w:val="subscript"/>
        </w:rPr>
        <w:t>R</w:t>
      </w:r>
      <w:r w:rsidRPr="00276952">
        <w:rPr>
          <w:spacing w:val="-1"/>
          <w:szCs w:val="22"/>
        </w:rPr>
        <w:t>)(</w:t>
      </w:r>
      <w:r w:rsidRPr="00276952">
        <w:rPr>
          <w:szCs w:val="22"/>
        </w:rPr>
        <w:t>M</w:t>
      </w:r>
      <w:r w:rsidRPr="00F64707">
        <w:rPr>
          <w:spacing w:val="-2"/>
          <w:position w:val="-3"/>
          <w:szCs w:val="22"/>
          <w:vertAlign w:val="subscript"/>
        </w:rPr>
        <w:t>T</w:t>
      </w:r>
      <w:r w:rsidRPr="00F64707">
        <w:rPr>
          <w:spacing w:val="1"/>
          <w:position w:val="-3"/>
          <w:szCs w:val="22"/>
          <w:vertAlign w:val="subscript"/>
        </w:rPr>
        <w:t>R</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2"/>
          <w:position w:val="-3"/>
          <w:szCs w:val="22"/>
          <w:vertAlign w:val="subscript"/>
        </w:rPr>
        <w:t>T</w:t>
      </w:r>
      <w:r w:rsidRPr="00F64707">
        <w:rPr>
          <w:spacing w:val="-3"/>
          <w:position w:val="-3"/>
          <w:szCs w:val="22"/>
          <w:vertAlign w:val="subscript"/>
        </w:rPr>
        <w:t>G</w:t>
      </w:r>
      <w:r w:rsidRPr="00276952">
        <w:rPr>
          <w:spacing w:val="-1"/>
          <w:szCs w:val="22"/>
        </w:rPr>
        <w:t>)(</w:t>
      </w:r>
      <w:r w:rsidRPr="00276952">
        <w:rPr>
          <w:szCs w:val="22"/>
        </w:rPr>
        <w:t>M</w:t>
      </w:r>
      <w:r w:rsidRPr="00F64707">
        <w:rPr>
          <w:spacing w:val="-2"/>
          <w:position w:val="-3"/>
          <w:szCs w:val="22"/>
          <w:vertAlign w:val="subscript"/>
        </w:rPr>
        <w:t>T</w:t>
      </w:r>
      <w:r w:rsidRPr="00F64707">
        <w:rPr>
          <w:spacing w:val="-3"/>
          <w:position w:val="-3"/>
          <w:szCs w:val="22"/>
          <w:vertAlign w:val="subscript"/>
        </w:rPr>
        <w:t>G</w:t>
      </w:r>
      <w:r w:rsidRPr="00276952">
        <w:rPr>
          <w:spacing w:val="-1"/>
          <w:szCs w:val="22"/>
        </w:rPr>
        <w:t>)</w:t>
      </w:r>
      <w:r w:rsidRPr="00276952">
        <w:rPr>
          <w:szCs w:val="22"/>
        </w:rPr>
        <w:t>]</w:t>
      </w:r>
    </w:p>
    <w:p w:rsidR="00701D2B" w:rsidRPr="00276952" w:rsidRDefault="00701D2B" w:rsidP="00F64707">
      <w:pPr>
        <w:spacing w:line="540" w:lineRule="atLeast"/>
        <w:ind w:left="748" w:right="430" w:hanging="28"/>
        <w:rPr>
          <w:szCs w:val="22"/>
        </w:rPr>
      </w:pPr>
      <w:r w:rsidRPr="00276952">
        <w:rPr>
          <w:spacing w:val="1"/>
          <w:szCs w:val="22"/>
        </w:rPr>
        <w:t>W</w:t>
      </w:r>
      <w:r w:rsidRPr="00276952">
        <w:rPr>
          <w:szCs w:val="22"/>
        </w:rPr>
        <w:t>h</w:t>
      </w:r>
      <w:r w:rsidRPr="00276952">
        <w:rPr>
          <w:spacing w:val="-1"/>
          <w:szCs w:val="22"/>
        </w:rPr>
        <w:t>ere</w:t>
      </w:r>
      <w:r w:rsidRPr="00276952">
        <w:rPr>
          <w:szCs w:val="22"/>
        </w:rPr>
        <w:t>:</w:t>
      </w:r>
    </w:p>
    <w:p w:rsidR="00701D2B" w:rsidRPr="00276952" w:rsidRDefault="00701D2B" w:rsidP="00701D2B">
      <w:pPr>
        <w:tabs>
          <w:tab w:val="left" w:pos="2540"/>
        </w:tabs>
        <w:spacing w:before="4" w:line="278" w:lineRule="exact"/>
        <w:ind w:left="2548" w:right="58" w:hanging="1524"/>
        <w:rPr>
          <w:szCs w:val="22"/>
        </w:rPr>
      </w:pPr>
      <w:r w:rsidRPr="00276952">
        <w:rPr>
          <w:szCs w:val="22"/>
        </w:rPr>
        <w:t>HA</w:t>
      </w:r>
      <w:r w:rsidRPr="00276952">
        <w:rPr>
          <w:spacing w:val="1"/>
          <w:szCs w:val="22"/>
        </w:rPr>
        <w:t>P</w:t>
      </w:r>
      <w:r w:rsidRPr="00276952">
        <w:rPr>
          <w:spacing w:val="-2"/>
          <w:position w:val="-3"/>
          <w:szCs w:val="22"/>
        </w:rPr>
        <w:t>e</w:t>
      </w:r>
      <w:r w:rsidRPr="00276952">
        <w:rPr>
          <w:position w:val="-3"/>
          <w:szCs w:val="22"/>
        </w:rPr>
        <w:t>m</w:t>
      </w:r>
      <w:r w:rsidRPr="00276952">
        <w:rPr>
          <w:spacing w:val="1"/>
          <w:position w:val="-3"/>
          <w:szCs w:val="22"/>
        </w:rPr>
        <w:t>i</w:t>
      </w:r>
      <w:r w:rsidRPr="00276952">
        <w:rPr>
          <w:position w:val="-3"/>
          <w:szCs w:val="22"/>
        </w:rPr>
        <w:t>ss</w:t>
      </w:r>
      <w:r w:rsidRPr="00276952">
        <w:rPr>
          <w:spacing w:val="1"/>
          <w:position w:val="-3"/>
          <w:szCs w:val="22"/>
        </w:rPr>
        <w:t>i</w:t>
      </w:r>
      <w:r w:rsidRPr="00276952">
        <w:rPr>
          <w:spacing w:val="-1"/>
          <w:position w:val="-3"/>
          <w:szCs w:val="22"/>
        </w:rPr>
        <w:t>o</w:t>
      </w:r>
      <w:r w:rsidRPr="00276952">
        <w:rPr>
          <w:spacing w:val="1"/>
          <w:position w:val="-3"/>
          <w:szCs w:val="22"/>
        </w:rPr>
        <w:t>n</w:t>
      </w:r>
      <w:r w:rsidRPr="00276952">
        <w:rPr>
          <w:position w:val="-3"/>
          <w:szCs w:val="22"/>
        </w:rPr>
        <w:t>s</w:t>
      </w:r>
      <w:r w:rsidR="00F64707">
        <w:rPr>
          <w:spacing w:val="20"/>
          <w:position w:val="-3"/>
          <w:szCs w:val="22"/>
        </w:rPr>
        <w:t xml:space="preserve"> </w:t>
      </w:r>
      <w:r w:rsidRPr="00276952">
        <w:rPr>
          <w:szCs w:val="22"/>
        </w:rPr>
        <w:t>=</w:t>
      </w:r>
      <w:r w:rsidRPr="00276952">
        <w:rPr>
          <w:szCs w:val="22"/>
        </w:rPr>
        <w:tab/>
        <w:t>O</w:t>
      </w:r>
      <w:r w:rsidRPr="00276952">
        <w:rPr>
          <w:spacing w:val="-1"/>
          <w:szCs w:val="22"/>
        </w:rPr>
        <w:t>r</w:t>
      </w:r>
      <w:r w:rsidRPr="00276952">
        <w:rPr>
          <w:spacing w:val="-2"/>
          <w:szCs w:val="22"/>
        </w:rPr>
        <w:t>g</w:t>
      </w:r>
      <w:r w:rsidRPr="00276952">
        <w:rPr>
          <w:spacing w:val="-1"/>
          <w:szCs w:val="22"/>
        </w:rPr>
        <w:t>a</w:t>
      </w:r>
      <w:r w:rsidRPr="00276952">
        <w:rPr>
          <w:szCs w:val="22"/>
        </w:rPr>
        <w:t>nic</w:t>
      </w:r>
      <w:r w:rsidRPr="00276952">
        <w:rPr>
          <w:spacing w:val="1"/>
          <w:szCs w:val="22"/>
        </w:rPr>
        <w:t xml:space="preserve"> </w:t>
      </w:r>
      <w:r w:rsidRPr="00276952">
        <w:rPr>
          <w:szCs w:val="22"/>
        </w:rPr>
        <w:t>HAP</w:t>
      </w:r>
      <w:r w:rsidRPr="00276952">
        <w:rPr>
          <w:spacing w:val="3"/>
          <w:szCs w:val="22"/>
        </w:rPr>
        <w:t xml:space="preserve"> </w:t>
      </w:r>
      <w:r w:rsidRPr="00276952">
        <w:rPr>
          <w:spacing w:val="-1"/>
          <w:szCs w:val="22"/>
        </w:rPr>
        <w:t>e</w:t>
      </w:r>
      <w:r w:rsidRPr="00276952">
        <w:rPr>
          <w:szCs w:val="22"/>
        </w:rPr>
        <w:t>missions</w:t>
      </w:r>
      <w:r w:rsidRPr="00276952">
        <w:rPr>
          <w:spacing w:val="3"/>
          <w:szCs w:val="22"/>
        </w:rPr>
        <w:t xml:space="preserve"> </w:t>
      </w:r>
      <w:r w:rsidRPr="00276952">
        <w:rPr>
          <w:spacing w:val="-1"/>
          <w:szCs w:val="22"/>
        </w:rPr>
        <w:t>ca</w:t>
      </w:r>
      <w:r w:rsidRPr="00276952">
        <w:rPr>
          <w:szCs w:val="22"/>
        </w:rPr>
        <w:t>l</w:t>
      </w:r>
      <w:r w:rsidRPr="00276952">
        <w:rPr>
          <w:spacing w:val="-1"/>
          <w:szCs w:val="22"/>
        </w:rPr>
        <w:t>c</w:t>
      </w:r>
      <w:r w:rsidRPr="00276952">
        <w:rPr>
          <w:szCs w:val="22"/>
        </w:rPr>
        <w:t>ul</w:t>
      </w:r>
      <w:r w:rsidRPr="00276952">
        <w:rPr>
          <w:spacing w:val="-1"/>
          <w:szCs w:val="22"/>
        </w:rPr>
        <w:t>a</w:t>
      </w:r>
      <w:r w:rsidRPr="00276952">
        <w:rPr>
          <w:szCs w:val="22"/>
        </w:rPr>
        <w:t>t</w:t>
      </w:r>
      <w:r w:rsidRPr="00276952">
        <w:rPr>
          <w:spacing w:val="-1"/>
          <w:szCs w:val="22"/>
        </w:rPr>
        <w:t>e</w:t>
      </w:r>
      <w:r w:rsidRPr="00276952">
        <w:rPr>
          <w:szCs w:val="22"/>
        </w:rPr>
        <w:t>d</w:t>
      </w:r>
      <w:r w:rsidRPr="00276952">
        <w:rPr>
          <w:spacing w:val="2"/>
          <w:szCs w:val="22"/>
        </w:rPr>
        <w:t xml:space="preserve"> </w:t>
      </w:r>
      <w:r w:rsidRPr="00276952">
        <w:rPr>
          <w:szCs w:val="22"/>
        </w:rPr>
        <w:t>using</w:t>
      </w:r>
      <w:r w:rsidRPr="00276952">
        <w:rPr>
          <w:spacing w:val="-2"/>
          <w:szCs w:val="22"/>
        </w:rPr>
        <w:t xml:space="preserve"> </w:t>
      </w:r>
      <w:r w:rsidRPr="00276952">
        <w:rPr>
          <w:szCs w:val="22"/>
        </w:rPr>
        <w:t>MA</w:t>
      </w:r>
      <w:r w:rsidRPr="00276952">
        <w:rPr>
          <w:spacing w:val="1"/>
          <w:szCs w:val="22"/>
        </w:rPr>
        <w:t>C</w:t>
      </w:r>
      <w:r w:rsidRPr="00276952">
        <w:rPr>
          <w:szCs w:val="22"/>
        </w:rPr>
        <w:t>T mod</w:t>
      </w:r>
      <w:r w:rsidRPr="00276952">
        <w:rPr>
          <w:spacing w:val="-1"/>
          <w:szCs w:val="22"/>
        </w:rPr>
        <w:t>e</w:t>
      </w:r>
      <w:r w:rsidRPr="00276952">
        <w:rPr>
          <w:szCs w:val="22"/>
        </w:rPr>
        <w:t>l point v</w:t>
      </w:r>
      <w:r w:rsidRPr="00276952">
        <w:rPr>
          <w:spacing w:val="-1"/>
          <w:szCs w:val="22"/>
        </w:rPr>
        <w:t>a</w:t>
      </w:r>
      <w:r w:rsidRPr="00276952">
        <w:rPr>
          <w:szCs w:val="22"/>
        </w:rPr>
        <w:t>lu</w:t>
      </w:r>
      <w:r w:rsidRPr="00276952">
        <w:rPr>
          <w:spacing w:val="-1"/>
          <w:szCs w:val="22"/>
        </w:rPr>
        <w:t>e</w:t>
      </w:r>
      <w:r w:rsidRPr="00276952">
        <w:rPr>
          <w:szCs w:val="22"/>
        </w:rPr>
        <w:t xml:space="preserve">s </w:t>
      </w:r>
      <w:r w:rsidRPr="00276952">
        <w:rPr>
          <w:spacing w:val="-1"/>
          <w:szCs w:val="22"/>
        </w:rPr>
        <w:t>f</w:t>
      </w:r>
      <w:r w:rsidRPr="00276952">
        <w:rPr>
          <w:szCs w:val="22"/>
        </w:rPr>
        <w:t xml:space="preserve">or </w:t>
      </w:r>
      <w:r w:rsidRPr="00276952">
        <w:rPr>
          <w:spacing w:val="-1"/>
          <w:szCs w:val="22"/>
        </w:rPr>
        <w:t>eac</w:t>
      </w:r>
      <w:r w:rsidRPr="00276952">
        <w:rPr>
          <w:szCs w:val="22"/>
        </w:rPr>
        <w:t>h op</w:t>
      </w:r>
      <w:r w:rsidRPr="00276952">
        <w:rPr>
          <w:spacing w:val="-1"/>
          <w:szCs w:val="22"/>
        </w:rPr>
        <w:t>era</w:t>
      </w:r>
      <w:r w:rsidRPr="00276952">
        <w:rPr>
          <w:szCs w:val="22"/>
        </w:rPr>
        <w:t>tion in</w:t>
      </w:r>
      <w:r w:rsidRPr="00276952">
        <w:rPr>
          <w:spacing w:val="-1"/>
          <w:szCs w:val="22"/>
        </w:rPr>
        <w:t>c</w:t>
      </w:r>
      <w:r w:rsidRPr="00276952">
        <w:rPr>
          <w:szCs w:val="22"/>
        </w:rPr>
        <w:t>lud</w:t>
      </w:r>
      <w:r w:rsidRPr="00276952">
        <w:rPr>
          <w:spacing w:val="-1"/>
          <w:szCs w:val="22"/>
        </w:rPr>
        <w:t>e</w:t>
      </w:r>
      <w:r w:rsidRPr="00276952">
        <w:rPr>
          <w:szCs w:val="22"/>
        </w:rPr>
        <w:t>d in the</w:t>
      </w:r>
      <w:r w:rsidRPr="00276952">
        <w:rPr>
          <w:spacing w:val="-1"/>
          <w:szCs w:val="22"/>
        </w:rPr>
        <w:t xml:space="preserve"> a</w:t>
      </w:r>
      <w:r w:rsidRPr="00276952">
        <w:rPr>
          <w:szCs w:val="22"/>
        </w:rPr>
        <w:t>v</w:t>
      </w:r>
      <w:r w:rsidRPr="00276952">
        <w:rPr>
          <w:spacing w:val="-1"/>
          <w:szCs w:val="22"/>
        </w:rPr>
        <w:t>era</w:t>
      </w:r>
      <w:r w:rsidRPr="00276952">
        <w:rPr>
          <w:spacing w:val="-2"/>
          <w:szCs w:val="22"/>
        </w:rPr>
        <w:t>g</w:t>
      </w:r>
      <w:r w:rsidRPr="00276952">
        <w:rPr>
          <w:spacing w:val="-1"/>
          <w:szCs w:val="22"/>
        </w:rPr>
        <w:t>e</w:t>
      </w:r>
      <w:r w:rsidRPr="00276952">
        <w:rPr>
          <w:szCs w:val="22"/>
        </w:rPr>
        <w:t>, kilo</w:t>
      </w:r>
      <w:r w:rsidRPr="00276952">
        <w:rPr>
          <w:spacing w:val="-2"/>
          <w:szCs w:val="22"/>
        </w:rPr>
        <w:t>g</w:t>
      </w:r>
      <w:r w:rsidRPr="00276952">
        <w:rPr>
          <w:spacing w:val="-1"/>
          <w:szCs w:val="22"/>
        </w:rPr>
        <w:t>ra</w:t>
      </w:r>
      <w:r w:rsidRPr="00276952">
        <w:rPr>
          <w:szCs w:val="22"/>
        </w:rPr>
        <w:t>ms.</w:t>
      </w:r>
    </w:p>
    <w:p w:rsidR="00701D2B" w:rsidRPr="00276952" w:rsidRDefault="00701D2B" w:rsidP="00701D2B">
      <w:pPr>
        <w:tabs>
          <w:tab w:val="left" w:pos="2540"/>
        </w:tabs>
        <w:spacing w:line="278" w:lineRule="exact"/>
        <w:ind w:left="2548" w:right="59" w:hanging="826"/>
        <w:rPr>
          <w:szCs w:val="22"/>
        </w:rPr>
      </w:pPr>
      <w:r w:rsidRPr="00276952">
        <w:rPr>
          <w:spacing w:val="1"/>
          <w:szCs w:val="22"/>
        </w:rPr>
        <w:t>P</w:t>
      </w:r>
      <w:r w:rsidRPr="00276952">
        <w:rPr>
          <w:szCs w:val="22"/>
        </w:rPr>
        <w:t>V</w:t>
      </w:r>
      <w:r w:rsidRPr="00F64707">
        <w:rPr>
          <w:position w:val="-3"/>
          <w:szCs w:val="22"/>
          <w:vertAlign w:val="subscript"/>
        </w:rPr>
        <w:t>R</w:t>
      </w:r>
      <w:r w:rsidRPr="00276952">
        <w:rPr>
          <w:spacing w:val="21"/>
          <w:position w:val="-3"/>
          <w:szCs w:val="22"/>
        </w:rPr>
        <w:t xml:space="preserve"> </w:t>
      </w:r>
      <w:r w:rsidRPr="00276952">
        <w:rPr>
          <w:szCs w:val="22"/>
        </w:rPr>
        <w:t>=</w:t>
      </w:r>
      <w:r w:rsidRPr="00276952">
        <w:rPr>
          <w:szCs w:val="22"/>
        </w:rPr>
        <w:tab/>
      </w:r>
      <w:r w:rsidRPr="00276952">
        <w:rPr>
          <w:spacing w:val="1"/>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18"/>
          <w:szCs w:val="22"/>
        </w:rPr>
        <w:t xml:space="preserve"> </w:t>
      </w:r>
      <w:r w:rsidRPr="00276952">
        <w:rPr>
          <w:szCs w:val="22"/>
        </w:rPr>
        <w:t>MA</w:t>
      </w:r>
      <w:r w:rsidRPr="00276952">
        <w:rPr>
          <w:spacing w:val="1"/>
          <w:szCs w:val="22"/>
        </w:rPr>
        <w:t>C</w:t>
      </w:r>
      <w:r w:rsidRPr="00276952">
        <w:rPr>
          <w:szCs w:val="22"/>
        </w:rPr>
        <w:t>T</w:t>
      </w:r>
      <w:r w:rsidRPr="00276952">
        <w:rPr>
          <w:spacing w:val="19"/>
          <w:szCs w:val="22"/>
        </w:rPr>
        <w:t xml:space="preserve"> </w:t>
      </w:r>
      <w:r w:rsidRPr="00276952">
        <w:rPr>
          <w:szCs w:val="22"/>
        </w:rPr>
        <w:t>mod</w:t>
      </w:r>
      <w:r w:rsidRPr="00276952">
        <w:rPr>
          <w:spacing w:val="-1"/>
          <w:szCs w:val="22"/>
        </w:rPr>
        <w:t>e</w:t>
      </w:r>
      <w:r w:rsidRPr="00276952">
        <w:rPr>
          <w:szCs w:val="22"/>
        </w:rPr>
        <w:t>l</w:t>
      </w:r>
      <w:r w:rsidRPr="00276952">
        <w:rPr>
          <w:spacing w:val="20"/>
          <w:szCs w:val="22"/>
        </w:rPr>
        <w:t xml:space="preserve"> </w:t>
      </w:r>
      <w:r w:rsidRPr="00276952">
        <w:rPr>
          <w:szCs w:val="22"/>
        </w:rPr>
        <w:t>point</w:t>
      </w:r>
      <w:r w:rsidRPr="00276952">
        <w:rPr>
          <w:spacing w:val="20"/>
          <w:szCs w:val="22"/>
        </w:rPr>
        <w:t xml:space="preserve"> </w:t>
      </w:r>
      <w:r w:rsidRPr="00276952">
        <w:rPr>
          <w:szCs w:val="22"/>
        </w:rPr>
        <w:t>v</w:t>
      </w:r>
      <w:r w:rsidRPr="00276952">
        <w:rPr>
          <w:spacing w:val="-1"/>
          <w:szCs w:val="22"/>
        </w:rPr>
        <w:t>a</w:t>
      </w:r>
      <w:r w:rsidRPr="00276952">
        <w:rPr>
          <w:szCs w:val="22"/>
        </w:rPr>
        <w:t>lue</w:t>
      </w:r>
      <w:r w:rsidRPr="00276952">
        <w:rPr>
          <w:spacing w:val="18"/>
          <w:szCs w:val="22"/>
        </w:rPr>
        <w:t xml:space="preserve"> </w:t>
      </w:r>
      <w:r w:rsidRPr="00276952">
        <w:rPr>
          <w:spacing w:val="-1"/>
          <w:szCs w:val="22"/>
        </w:rPr>
        <w:t>f</w:t>
      </w:r>
      <w:r w:rsidRPr="00276952">
        <w:rPr>
          <w:szCs w:val="22"/>
        </w:rPr>
        <w:t>or</w:t>
      </w:r>
      <w:r w:rsidRPr="00276952">
        <w:rPr>
          <w:spacing w:val="18"/>
          <w:szCs w:val="22"/>
        </w:rPr>
        <w:t xml:space="preserve"> </w:t>
      </w:r>
      <w:r w:rsidRPr="00276952">
        <w:rPr>
          <w:szCs w:val="22"/>
        </w:rPr>
        <w:t>p</w:t>
      </w:r>
      <w:r w:rsidRPr="00276952">
        <w:rPr>
          <w:spacing w:val="-1"/>
          <w:szCs w:val="22"/>
        </w:rPr>
        <w:t>r</w:t>
      </w:r>
      <w:r w:rsidRPr="00276952">
        <w:rPr>
          <w:szCs w:val="22"/>
        </w:rPr>
        <w:t>odu</w:t>
      </w:r>
      <w:r w:rsidRPr="00276952">
        <w:rPr>
          <w:spacing w:val="-1"/>
          <w:szCs w:val="22"/>
        </w:rPr>
        <w:t>c</w:t>
      </w:r>
      <w:r w:rsidRPr="00276952">
        <w:rPr>
          <w:szCs w:val="22"/>
        </w:rPr>
        <w:t>tion</w:t>
      </w:r>
      <w:r w:rsidRPr="00276952">
        <w:rPr>
          <w:spacing w:val="19"/>
          <w:szCs w:val="22"/>
        </w:rPr>
        <w:t xml:space="preserve"> </w:t>
      </w:r>
      <w:r w:rsidRPr="00276952">
        <w:rPr>
          <w:spacing w:val="-1"/>
          <w:szCs w:val="22"/>
        </w:rPr>
        <w:t>re</w:t>
      </w:r>
      <w:r w:rsidRPr="00276952">
        <w:rPr>
          <w:szCs w:val="22"/>
        </w:rPr>
        <w:t>sin</w:t>
      </w:r>
      <w:r w:rsidRPr="00276952">
        <w:rPr>
          <w:spacing w:val="19"/>
          <w:szCs w:val="22"/>
        </w:rPr>
        <w:t xml:space="preserve"> </w:t>
      </w:r>
      <w:r w:rsidRPr="00276952">
        <w:rPr>
          <w:szCs w:val="22"/>
        </w:rPr>
        <w:t>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
    <w:p w:rsidR="00701D2B" w:rsidRPr="00276952" w:rsidRDefault="00701D2B" w:rsidP="00701D2B">
      <w:pPr>
        <w:tabs>
          <w:tab w:val="left" w:pos="2540"/>
        </w:tabs>
        <w:spacing w:line="287" w:lineRule="exact"/>
        <w:ind w:left="1816" w:right="-20"/>
        <w:rPr>
          <w:szCs w:val="22"/>
        </w:rPr>
      </w:pPr>
      <w:r w:rsidRPr="00276952">
        <w:rPr>
          <w:position w:val="1"/>
          <w:szCs w:val="22"/>
        </w:rPr>
        <w:t>M</w:t>
      </w:r>
      <w:r w:rsidRPr="00F64707">
        <w:rPr>
          <w:position w:val="-2"/>
          <w:szCs w:val="22"/>
          <w:vertAlign w:val="subscript"/>
        </w:rPr>
        <w:t>R</w:t>
      </w:r>
      <w:r w:rsidRPr="00276952">
        <w:rPr>
          <w:spacing w:val="21"/>
          <w:position w:val="-2"/>
          <w:szCs w:val="22"/>
        </w:rPr>
        <w:t xml:space="preserve"> </w:t>
      </w:r>
      <w:r w:rsidRPr="00276952">
        <w:rPr>
          <w:position w:val="1"/>
          <w:szCs w:val="22"/>
        </w:rPr>
        <w:t>=</w:t>
      </w:r>
      <w:r w:rsidRPr="00276952">
        <w:rPr>
          <w:position w:val="1"/>
          <w:szCs w:val="22"/>
        </w:rPr>
        <w:tab/>
        <w:t>M</w:t>
      </w:r>
      <w:r w:rsidRPr="00276952">
        <w:rPr>
          <w:spacing w:val="-1"/>
          <w:position w:val="1"/>
          <w:szCs w:val="22"/>
        </w:rPr>
        <w:t>a</w:t>
      </w:r>
      <w:r w:rsidRPr="00276952">
        <w:rPr>
          <w:position w:val="1"/>
          <w:szCs w:val="22"/>
        </w:rPr>
        <w:t>ss of</w:t>
      </w:r>
      <w:r w:rsidRPr="00276952">
        <w:rPr>
          <w:spacing w:val="-1"/>
          <w:position w:val="1"/>
          <w:szCs w:val="22"/>
        </w:rPr>
        <w:t xml:space="preserve"> </w:t>
      </w:r>
      <w:r w:rsidRPr="00276952">
        <w:rPr>
          <w:position w:val="1"/>
          <w:szCs w:val="22"/>
        </w:rPr>
        <w:t>p</w:t>
      </w:r>
      <w:r w:rsidRPr="00276952">
        <w:rPr>
          <w:spacing w:val="-1"/>
          <w:position w:val="1"/>
          <w:szCs w:val="22"/>
        </w:rPr>
        <w:t>r</w:t>
      </w:r>
      <w:r w:rsidRPr="00276952">
        <w:rPr>
          <w:position w:val="1"/>
          <w:szCs w:val="22"/>
        </w:rPr>
        <w:t>odu</w:t>
      </w:r>
      <w:r w:rsidRPr="00276952">
        <w:rPr>
          <w:spacing w:val="-1"/>
          <w:position w:val="1"/>
          <w:szCs w:val="22"/>
        </w:rPr>
        <w:t>c</w:t>
      </w:r>
      <w:r w:rsidRPr="00276952">
        <w:rPr>
          <w:position w:val="1"/>
          <w:szCs w:val="22"/>
        </w:rPr>
        <w:t xml:space="preserve">tion </w:t>
      </w:r>
      <w:r w:rsidRPr="00276952">
        <w:rPr>
          <w:spacing w:val="-1"/>
          <w:position w:val="1"/>
          <w:szCs w:val="22"/>
        </w:rPr>
        <w:t>re</w:t>
      </w:r>
      <w:r w:rsidRPr="00276952">
        <w:rPr>
          <w:position w:val="1"/>
          <w:szCs w:val="22"/>
        </w:rPr>
        <w:t>sin us</w:t>
      </w:r>
      <w:r w:rsidRPr="00276952">
        <w:rPr>
          <w:spacing w:val="-1"/>
          <w:position w:val="1"/>
          <w:szCs w:val="22"/>
        </w:rPr>
        <w:t>e</w:t>
      </w:r>
      <w:r w:rsidRPr="00276952">
        <w:rPr>
          <w:position w:val="1"/>
          <w:szCs w:val="22"/>
        </w:rPr>
        <w:t>d in the</w:t>
      </w:r>
      <w:r w:rsidRPr="00276952">
        <w:rPr>
          <w:spacing w:val="-1"/>
          <w:position w:val="1"/>
          <w:szCs w:val="22"/>
        </w:rPr>
        <w:t xml:space="preserve"> </w:t>
      </w:r>
      <w:r w:rsidRPr="00276952">
        <w:rPr>
          <w:position w:val="1"/>
          <w:szCs w:val="22"/>
        </w:rPr>
        <w:t>p</w:t>
      </w:r>
      <w:r w:rsidRPr="00276952">
        <w:rPr>
          <w:spacing w:val="-1"/>
          <w:position w:val="1"/>
          <w:szCs w:val="22"/>
        </w:rPr>
        <w:t>a</w:t>
      </w:r>
      <w:r w:rsidRPr="00276952">
        <w:rPr>
          <w:position w:val="1"/>
          <w:szCs w:val="22"/>
        </w:rPr>
        <w:t>st 12 months, m</w:t>
      </w:r>
      <w:r w:rsidRPr="00276952">
        <w:rPr>
          <w:spacing w:val="-1"/>
          <w:position w:val="1"/>
          <w:szCs w:val="22"/>
        </w:rPr>
        <w:t>e</w:t>
      </w:r>
      <w:r w:rsidRPr="00276952">
        <w:rPr>
          <w:spacing w:val="-2"/>
          <w:position w:val="1"/>
          <w:szCs w:val="22"/>
        </w:rPr>
        <w:t>g</w:t>
      </w:r>
      <w:r w:rsidRPr="00276952">
        <w:rPr>
          <w:spacing w:val="-1"/>
          <w:position w:val="1"/>
          <w:szCs w:val="22"/>
        </w:rPr>
        <w:t>a</w:t>
      </w:r>
      <w:r w:rsidRPr="00276952">
        <w:rPr>
          <w:spacing w:val="-2"/>
          <w:position w:val="1"/>
          <w:szCs w:val="22"/>
        </w:rPr>
        <w:t>g</w:t>
      </w:r>
      <w:r w:rsidRPr="00276952">
        <w:rPr>
          <w:spacing w:val="-1"/>
          <w:position w:val="1"/>
          <w:szCs w:val="22"/>
        </w:rPr>
        <w:t>ra</w:t>
      </w:r>
      <w:r w:rsidRPr="00276952">
        <w:rPr>
          <w:position w:val="1"/>
          <w:szCs w:val="22"/>
        </w:rPr>
        <w:t>ms.</w:t>
      </w:r>
    </w:p>
    <w:p w:rsidR="00701D2B" w:rsidRPr="00276952" w:rsidRDefault="00701D2B" w:rsidP="00701D2B">
      <w:pPr>
        <w:tabs>
          <w:tab w:val="left" w:pos="2540"/>
        </w:tabs>
        <w:spacing w:line="278" w:lineRule="exact"/>
        <w:ind w:left="1629" w:right="-20"/>
        <w:rPr>
          <w:szCs w:val="22"/>
        </w:rPr>
      </w:pPr>
      <w:r w:rsidRPr="00276952">
        <w:rPr>
          <w:spacing w:val="1"/>
          <w:position w:val="1"/>
          <w:szCs w:val="22"/>
        </w:rPr>
        <w:t>P</w:t>
      </w:r>
      <w:r w:rsidRPr="00276952">
        <w:rPr>
          <w:position w:val="1"/>
          <w:szCs w:val="22"/>
        </w:rPr>
        <w:t>V</w:t>
      </w:r>
      <w:r w:rsidRPr="00F64707">
        <w:rPr>
          <w:spacing w:val="-1"/>
          <w:position w:val="-2"/>
          <w:szCs w:val="22"/>
          <w:vertAlign w:val="subscript"/>
        </w:rPr>
        <w:t>P</w:t>
      </w:r>
      <w:r w:rsidRPr="00F64707">
        <w:rPr>
          <w:position w:val="-2"/>
          <w:szCs w:val="22"/>
          <w:vertAlign w:val="subscript"/>
        </w:rPr>
        <w:t>G</w:t>
      </w:r>
      <w:r w:rsidRPr="00276952">
        <w:rPr>
          <w:spacing w:val="17"/>
          <w:position w:val="-2"/>
          <w:szCs w:val="22"/>
        </w:rPr>
        <w:t xml:space="preserve"> </w:t>
      </w:r>
      <w:r w:rsidRPr="00276952">
        <w:rPr>
          <w:position w:val="1"/>
          <w:szCs w:val="22"/>
        </w:rPr>
        <w:t>=</w:t>
      </w:r>
      <w:r w:rsidRPr="00276952">
        <w:rPr>
          <w:position w:val="1"/>
          <w:szCs w:val="22"/>
        </w:rPr>
        <w:tab/>
      </w:r>
      <w:r w:rsidRPr="00276952">
        <w:rPr>
          <w:spacing w:val="1"/>
          <w:position w:val="1"/>
          <w:szCs w:val="22"/>
        </w:rPr>
        <w:t>W</w:t>
      </w:r>
      <w:r w:rsidRPr="00276952">
        <w:rPr>
          <w:spacing w:val="-1"/>
          <w:position w:val="1"/>
          <w:szCs w:val="22"/>
        </w:rPr>
        <w:t>e</w:t>
      </w:r>
      <w:r w:rsidRPr="00276952">
        <w:rPr>
          <w:position w:val="1"/>
          <w:szCs w:val="22"/>
        </w:rPr>
        <w:t>i</w:t>
      </w:r>
      <w:r w:rsidRPr="00276952">
        <w:rPr>
          <w:spacing w:val="-2"/>
          <w:position w:val="1"/>
          <w:szCs w:val="22"/>
        </w:rPr>
        <w:t>g</w:t>
      </w:r>
      <w:r w:rsidRPr="00276952">
        <w:rPr>
          <w:position w:val="1"/>
          <w:szCs w:val="22"/>
        </w:rPr>
        <w:t>ht</w:t>
      </w:r>
      <w:r w:rsidRPr="00276952">
        <w:rPr>
          <w:spacing w:val="-1"/>
          <w:position w:val="1"/>
          <w:szCs w:val="22"/>
        </w:rPr>
        <w:t>e</w:t>
      </w:r>
      <w:r w:rsidRPr="00276952">
        <w:rPr>
          <w:position w:val="1"/>
          <w:szCs w:val="22"/>
        </w:rPr>
        <w:t>d</w:t>
      </w:r>
      <w:r w:rsidRPr="00276952">
        <w:rPr>
          <w:spacing w:val="-1"/>
          <w:position w:val="1"/>
          <w:szCs w:val="22"/>
        </w:rPr>
        <w:t>-a</w:t>
      </w:r>
      <w:r w:rsidRPr="00276952">
        <w:rPr>
          <w:position w:val="1"/>
          <w:szCs w:val="22"/>
        </w:rPr>
        <w:t>v</w:t>
      </w:r>
      <w:r w:rsidRPr="00276952">
        <w:rPr>
          <w:spacing w:val="-1"/>
          <w:position w:val="1"/>
          <w:szCs w:val="22"/>
        </w:rPr>
        <w:t>era</w:t>
      </w:r>
      <w:r w:rsidRPr="00276952">
        <w:rPr>
          <w:spacing w:val="-2"/>
          <w:position w:val="1"/>
          <w:szCs w:val="22"/>
        </w:rPr>
        <w:t>g</w:t>
      </w:r>
      <w:r w:rsidRPr="00276952">
        <w:rPr>
          <w:position w:val="1"/>
          <w:szCs w:val="22"/>
        </w:rPr>
        <w:t>e</w:t>
      </w:r>
      <w:r w:rsidRPr="00276952">
        <w:rPr>
          <w:spacing w:val="49"/>
          <w:position w:val="1"/>
          <w:szCs w:val="22"/>
        </w:rPr>
        <w:t xml:space="preserve"> </w:t>
      </w:r>
      <w:r w:rsidRPr="00276952">
        <w:rPr>
          <w:position w:val="1"/>
          <w:szCs w:val="22"/>
        </w:rPr>
        <w:t>MA</w:t>
      </w:r>
      <w:r w:rsidRPr="00276952">
        <w:rPr>
          <w:spacing w:val="1"/>
          <w:position w:val="1"/>
          <w:szCs w:val="22"/>
        </w:rPr>
        <w:t>C</w:t>
      </w:r>
      <w:r w:rsidRPr="00276952">
        <w:rPr>
          <w:position w:val="1"/>
          <w:szCs w:val="22"/>
        </w:rPr>
        <w:t>T</w:t>
      </w:r>
      <w:r w:rsidRPr="00276952">
        <w:rPr>
          <w:spacing w:val="50"/>
          <w:position w:val="1"/>
          <w:szCs w:val="22"/>
        </w:rPr>
        <w:t xml:space="preserve"> </w:t>
      </w:r>
      <w:r w:rsidRPr="00276952">
        <w:rPr>
          <w:position w:val="1"/>
          <w:szCs w:val="22"/>
        </w:rPr>
        <w:t>mod</w:t>
      </w:r>
      <w:r w:rsidRPr="00276952">
        <w:rPr>
          <w:spacing w:val="-1"/>
          <w:position w:val="1"/>
          <w:szCs w:val="22"/>
        </w:rPr>
        <w:t>e</w:t>
      </w:r>
      <w:r w:rsidRPr="00276952">
        <w:rPr>
          <w:position w:val="1"/>
          <w:szCs w:val="22"/>
        </w:rPr>
        <w:t>l</w:t>
      </w:r>
      <w:r w:rsidRPr="00276952">
        <w:rPr>
          <w:spacing w:val="51"/>
          <w:position w:val="1"/>
          <w:szCs w:val="22"/>
        </w:rPr>
        <w:t xml:space="preserve"> </w:t>
      </w:r>
      <w:r w:rsidRPr="00276952">
        <w:rPr>
          <w:position w:val="1"/>
          <w:szCs w:val="22"/>
        </w:rPr>
        <w:t>point</w:t>
      </w:r>
      <w:r w:rsidRPr="00276952">
        <w:rPr>
          <w:spacing w:val="51"/>
          <w:position w:val="1"/>
          <w:szCs w:val="22"/>
        </w:rPr>
        <w:t xml:space="preserve"> </w:t>
      </w:r>
      <w:r w:rsidRPr="00276952">
        <w:rPr>
          <w:position w:val="1"/>
          <w:szCs w:val="22"/>
        </w:rPr>
        <w:t>v</w:t>
      </w:r>
      <w:r w:rsidRPr="00276952">
        <w:rPr>
          <w:spacing w:val="-1"/>
          <w:position w:val="1"/>
          <w:szCs w:val="22"/>
        </w:rPr>
        <w:t>a</w:t>
      </w:r>
      <w:r w:rsidRPr="00276952">
        <w:rPr>
          <w:position w:val="1"/>
          <w:szCs w:val="22"/>
        </w:rPr>
        <w:t>lue</w:t>
      </w:r>
      <w:r w:rsidRPr="00276952">
        <w:rPr>
          <w:spacing w:val="49"/>
          <w:position w:val="1"/>
          <w:szCs w:val="22"/>
        </w:rPr>
        <w:t xml:space="preserve"> </w:t>
      </w:r>
      <w:r w:rsidRPr="00276952">
        <w:rPr>
          <w:spacing w:val="-1"/>
          <w:position w:val="1"/>
          <w:szCs w:val="22"/>
        </w:rPr>
        <w:t>f</w:t>
      </w:r>
      <w:r w:rsidRPr="00276952">
        <w:rPr>
          <w:position w:val="1"/>
          <w:szCs w:val="22"/>
        </w:rPr>
        <w:t>or</w:t>
      </w:r>
      <w:r w:rsidRPr="00276952">
        <w:rPr>
          <w:spacing w:val="50"/>
          <w:position w:val="1"/>
          <w:szCs w:val="22"/>
        </w:rPr>
        <w:t xml:space="preserve"> </w:t>
      </w:r>
      <w:r w:rsidRPr="00276952">
        <w:rPr>
          <w:position w:val="1"/>
          <w:szCs w:val="22"/>
        </w:rPr>
        <w:t>pi</w:t>
      </w:r>
      <w:r w:rsidRPr="00276952">
        <w:rPr>
          <w:spacing w:val="-2"/>
          <w:position w:val="1"/>
          <w:szCs w:val="22"/>
        </w:rPr>
        <w:t>g</w:t>
      </w:r>
      <w:r w:rsidRPr="00276952">
        <w:rPr>
          <w:position w:val="1"/>
          <w:szCs w:val="22"/>
        </w:rPr>
        <w:t>m</w:t>
      </w:r>
      <w:r w:rsidRPr="00276952">
        <w:rPr>
          <w:spacing w:val="-1"/>
          <w:position w:val="1"/>
          <w:szCs w:val="22"/>
        </w:rPr>
        <w:t>e</w:t>
      </w:r>
      <w:r w:rsidRPr="00276952">
        <w:rPr>
          <w:position w:val="1"/>
          <w:szCs w:val="22"/>
        </w:rPr>
        <w:t>nt</w:t>
      </w:r>
      <w:r w:rsidRPr="00276952">
        <w:rPr>
          <w:spacing w:val="-1"/>
          <w:position w:val="1"/>
          <w:szCs w:val="22"/>
        </w:rPr>
        <w:t>e</w:t>
      </w:r>
      <w:r w:rsidRPr="00276952">
        <w:rPr>
          <w:position w:val="1"/>
          <w:szCs w:val="22"/>
        </w:rPr>
        <w:t>d</w:t>
      </w:r>
      <w:r w:rsidRPr="00276952">
        <w:rPr>
          <w:spacing w:val="48"/>
          <w:position w:val="1"/>
          <w:szCs w:val="22"/>
        </w:rPr>
        <w:t xml:space="preserve"> </w:t>
      </w:r>
      <w:r w:rsidRPr="00276952">
        <w:rPr>
          <w:spacing w:val="-2"/>
          <w:position w:val="1"/>
          <w:szCs w:val="22"/>
        </w:rPr>
        <w:t>g</w:t>
      </w:r>
      <w:r w:rsidRPr="00276952">
        <w:rPr>
          <w:spacing w:val="-1"/>
          <w:position w:val="1"/>
          <w:szCs w:val="22"/>
        </w:rPr>
        <w:t>e</w:t>
      </w:r>
      <w:r w:rsidRPr="00276952">
        <w:rPr>
          <w:position w:val="1"/>
          <w:szCs w:val="22"/>
        </w:rPr>
        <w:t>l</w:t>
      </w:r>
      <w:r w:rsidRPr="00276952">
        <w:rPr>
          <w:spacing w:val="48"/>
          <w:position w:val="1"/>
          <w:szCs w:val="22"/>
        </w:rPr>
        <w:t xml:space="preserve"> </w:t>
      </w:r>
      <w:r w:rsidRPr="00276952">
        <w:rPr>
          <w:spacing w:val="-1"/>
          <w:position w:val="1"/>
          <w:szCs w:val="22"/>
        </w:rPr>
        <w:t>c</w:t>
      </w:r>
      <w:r w:rsidRPr="00276952">
        <w:rPr>
          <w:position w:val="1"/>
          <w:szCs w:val="22"/>
        </w:rPr>
        <w:t>o</w:t>
      </w:r>
      <w:r w:rsidRPr="00276952">
        <w:rPr>
          <w:spacing w:val="-1"/>
          <w:position w:val="1"/>
          <w:szCs w:val="22"/>
        </w:rPr>
        <w:t>a</w:t>
      </w:r>
      <w:r w:rsidRPr="00276952">
        <w:rPr>
          <w:position w:val="1"/>
          <w:szCs w:val="22"/>
        </w:rPr>
        <w:t>t</w:t>
      </w:r>
    </w:p>
    <w:p w:rsidR="00701D2B" w:rsidRPr="00276952" w:rsidRDefault="00701D2B" w:rsidP="00701D2B">
      <w:pPr>
        <w:spacing w:line="266" w:lineRule="exact"/>
        <w:ind w:left="2548" w:right="-20"/>
        <w:rPr>
          <w:szCs w:val="22"/>
        </w:rPr>
      </w:pPr>
      <w:r w:rsidRPr="00276952">
        <w:rPr>
          <w:szCs w:val="22"/>
        </w:rPr>
        <w:t>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
    <w:p w:rsidR="00701D2B" w:rsidRPr="00276952" w:rsidRDefault="00701D2B" w:rsidP="00701D2B">
      <w:pPr>
        <w:tabs>
          <w:tab w:val="left" w:pos="2540"/>
        </w:tabs>
        <w:spacing w:before="4" w:line="278" w:lineRule="exact"/>
        <w:ind w:left="1610" w:right="57" w:firstLine="113"/>
        <w:rPr>
          <w:szCs w:val="22"/>
        </w:rPr>
      </w:pPr>
      <w:r w:rsidRPr="00276952">
        <w:rPr>
          <w:szCs w:val="22"/>
        </w:rPr>
        <w:t>M</w:t>
      </w:r>
      <w:r w:rsidRPr="00F64707">
        <w:rPr>
          <w:spacing w:val="-1"/>
          <w:position w:val="-3"/>
          <w:szCs w:val="22"/>
          <w:vertAlign w:val="subscript"/>
        </w:rPr>
        <w:t>P</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w:t>
      </w:r>
      <w:r w:rsidRPr="00276952">
        <w:rPr>
          <w:szCs w:val="22"/>
        </w:rPr>
        <w:t>pi</w:t>
      </w:r>
      <w:r w:rsidRPr="00276952">
        <w:rPr>
          <w:spacing w:val="-2"/>
          <w:szCs w:val="22"/>
        </w:rPr>
        <w:t>g</w:t>
      </w:r>
      <w:r w:rsidRPr="00276952">
        <w:rPr>
          <w:szCs w:val="22"/>
        </w:rPr>
        <w:t>m</w:t>
      </w:r>
      <w:r w:rsidRPr="00276952">
        <w:rPr>
          <w:spacing w:val="-1"/>
          <w:szCs w:val="22"/>
        </w:rPr>
        <w:t>e</w:t>
      </w:r>
      <w:r w:rsidRPr="00276952">
        <w:rPr>
          <w:szCs w:val="22"/>
        </w:rPr>
        <w:t>nt</w:t>
      </w:r>
      <w:r w:rsidRPr="00276952">
        <w:rPr>
          <w:spacing w:val="-1"/>
          <w:szCs w:val="22"/>
        </w:rPr>
        <w:t>e</w:t>
      </w:r>
      <w:r w:rsidRPr="00276952">
        <w:rPr>
          <w:szCs w:val="22"/>
        </w:rPr>
        <w:t xml:space="preserve">d </w:t>
      </w:r>
      <w:r w:rsidRPr="00276952">
        <w:rPr>
          <w:spacing w:val="-2"/>
          <w:szCs w:val="22"/>
        </w:rPr>
        <w:t>g</w:t>
      </w:r>
      <w:r w:rsidRPr="00276952">
        <w:rPr>
          <w:spacing w:val="-1"/>
          <w:szCs w:val="22"/>
        </w:rPr>
        <w:t>e</w:t>
      </w:r>
      <w:r w:rsidRPr="00276952">
        <w:rPr>
          <w:szCs w:val="22"/>
        </w:rPr>
        <w:t xml:space="preserve">l </w:t>
      </w:r>
      <w:r w:rsidRPr="00276952">
        <w:rPr>
          <w:spacing w:val="-1"/>
          <w:szCs w:val="22"/>
        </w:rPr>
        <w:t>c</w:t>
      </w:r>
      <w:r w:rsidRPr="00276952">
        <w:rPr>
          <w:szCs w:val="22"/>
        </w:rPr>
        <w:t>o</w:t>
      </w:r>
      <w:r w:rsidRPr="00276952">
        <w:rPr>
          <w:spacing w:val="-1"/>
          <w:szCs w:val="22"/>
        </w:rPr>
        <w:t>a</w:t>
      </w:r>
      <w:r w:rsidRPr="00276952">
        <w:rPr>
          <w:szCs w:val="22"/>
        </w:rPr>
        <w:t>t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st 12 months, 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 xml:space="preserve">ms. </w:t>
      </w:r>
      <w:r w:rsidR="00F64707">
        <w:rPr>
          <w:szCs w:val="22"/>
        </w:rPr>
        <w:t xml:space="preserve">         </w:t>
      </w:r>
      <w:r w:rsidRPr="00276952">
        <w:rPr>
          <w:spacing w:val="1"/>
          <w:szCs w:val="22"/>
        </w:rPr>
        <w:t>P</w:t>
      </w:r>
      <w:r w:rsidRPr="00276952">
        <w:rPr>
          <w:szCs w:val="22"/>
        </w:rPr>
        <w:t>V</w:t>
      </w:r>
      <w:r w:rsidRPr="00F64707">
        <w:rPr>
          <w:spacing w:val="1"/>
          <w:position w:val="-3"/>
          <w:szCs w:val="22"/>
          <w:vertAlign w:val="subscript"/>
        </w:rPr>
        <w:t>C</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r>
      <w:r w:rsidRPr="00276952">
        <w:rPr>
          <w:spacing w:val="1"/>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21"/>
          <w:szCs w:val="22"/>
        </w:rPr>
        <w:t xml:space="preserve"> </w:t>
      </w:r>
      <w:r w:rsidRPr="00276952">
        <w:rPr>
          <w:szCs w:val="22"/>
        </w:rPr>
        <w:t>MA</w:t>
      </w:r>
      <w:r w:rsidRPr="00276952">
        <w:rPr>
          <w:spacing w:val="1"/>
          <w:szCs w:val="22"/>
        </w:rPr>
        <w:t>C</w:t>
      </w:r>
      <w:r w:rsidRPr="00276952">
        <w:rPr>
          <w:szCs w:val="22"/>
        </w:rPr>
        <w:t>T</w:t>
      </w:r>
      <w:r w:rsidRPr="00276952">
        <w:rPr>
          <w:spacing w:val="21"/>
          <w:szCs w:val="22"/>
        </w:rPr>
        <w:t xml:space="preserve"> </w:t>
      </w:r>
      <w:r w:rsidRPr="00276952">
        <w:rPr>
          <w:szCs w:val="22"/>
        </w:rPr>
        <w:t>mod</w:t>
      </w:r>
      <w:r w:rsidRPr="00276952">
        <w:rPr>
          <w:spacing w:val="-1"/>
          <w:szCs w:val="22"/>
        </w:rPr>
        <w:t>e</w:t>
      </w:r>
      <w:r w:rsidRPr="00276952">
        <w:rPr>
          <w:szCs w:val="22"/>
        </w:rPr>
        <w:t>l</w:t>
      </w:r>
      <w:r w:rsidRPr="00276952">
        <w:rPr>
          <w:spacing w:val="22"/>
          <w:szCs w:val="22"/>
        </w:rPr>
        <w:t xml:space="preserve"> </w:t>
      </w:r>
      <w:r w:rsidRPr="00276952">
        <w:rPr>
          <w:szCs w:val="22"/>
        </w:rPr>
        <w:t>point</w:t>
      </w:r>
      <w:r w:rsidRPr="00276952">
        <w:rPr>
          <w:spacing w:val="20"/>
          <w:szCs w:val="22"/>
        </w:rPr>
        <w:t xml:space="preserve"> </w:t>
      </w:r>
      <w:r w:rsidRPr="00276952">
        <w:rPr>
          <w:szCs w:val="22"/>
        </w:rPr>
        <w:t>v</w:t>
      </w:r>
      <w:r w:rsidRPr="00276952">
        <w:rPr>
          <w:spacing w:val="-1"/>
          <w:szCs w:val="22"/>
        </w:rPr>
        <w:t>a</w:t>
      </w:r>
      <w:r w:rsidRPr="00276952">
        <w:rPr>
          <w:szCs w:val="22"/>
        </w:rPr>
        <w:t>lue</w:t>
      </w:r>
      <w:r w:rsidRPr="00276952">
        <w:rPr>
          <w:spacing w:val="18"/>
          <w:szCs w:val="22"/>
        </w:rPr>
        <w:t xml:space="preserve"> </w:t>
      </w:r>
      <w:r w:rsidRPr="00276952">
        <w:rPr>
          <w:spacing w:val="-1"/>
          <w:szCs w:val="22"/>
        </w:rPr>
        <w:t>f</w:t>
      </w:r>
      <w:r w:rsidRPr="00276952">
        <w:rPr>
          <w:szCs w:val="22"/>
        </w:rPr>
        <w:t>or</w:t>
      </w:r>
      <w:r w:rsidRPr="00276952">
        <w:rPr>
          <w:spacing w:val="18"/>
          <w:szCs w:val="22"/>
        </w:rPr>
        <w:t xml:space="preserve"> </w:t>
      </w:r>
      <w:r w:rsidRPr="00276952">
        <w:rPr>
          <w:spacing w:val="-1"/>
          <w:szCs w:val="22"/>
        </w:rPr>
        <w:t>c</w:t>
      </w:r>
      <w:r w:rsidRPr="00276952">
        <w:rPr>
          <w:szCs w:val="22"/>
        </w:rPr>
        <w:t>l</w:t>
      </w:r>
      <w:r w:rsidRPr="00276952">
        <w:rPr>
          <w:spacing w:val="-1"/>
          <w:szCs w:val="22"/>
        </w:rPr>
        <w:t>ea</w:t>
      </w:r>
      <w:r w:rsidRPr="00276952">
        <w:rPr>
          <w:szCs w:val="22"/>
        </w:rPr>
        <w:t>r</w:t>
      </w:r>
      <w:r w:rsidRPr="00276952">
        <w:rPr>
          <w:spacing w:val="18"/>
          <w:szCs w:val="22"/>
        </w:rPr>
        <w:t xml:space="preserve"> </w:t>
      </w:r>
      <w:r w:rsidRPr="00276952">
        <w:rPr>
          <w:spacing w:val="-2"/>
          <w:szCs w:val="22"/>
        </w:rPr>
        <w:t>g</w:t>
      </w:r>
      <w:r w:rsidRPr="00276952">
        <w:rPr>
          <w:spacing w:val="-1"/>
          <w:szCs w:val="22"/>
        </w:rPr>
        <w:t>e</w:t>
      </w:r>
      <w:r w:rsidRPr="00276952">
        <w:rPr>
          <w:szCs w:val="22"/>
        </w:rPr>
        <w:t>l</w:t>
      </w:r>
      <w:r w:rsidRPr="00276952">
        <w:rPr>
          <w:spacing w:val="20"/>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20"/>
          <w:szCs w:val="22"/>
        </w:rPr>
        <w:t xml:space="preserve"> </w:t>
      </w:r>
      <w:r w:rsidRPr="00276952">
        <w:rPr>
          <w:szCs w:val="22"/>
        </w:rPr>
        <w:t>us</w:t>
      </w:r>
      <w:r w:rsidRPr="00276952">
        <w:rPr>
          <w:spacing w:val="-1"/>
          <w:szCs w:val="22"/>
        </w:rPr>
        <w:t>e</w:t>
      </w:r>
      <w:r w:rsidRPr="00276952">
        <w:rPr>
          <w:szCs w:val="22"/>
        </w:rPr>
        <w:t>d</w:t>
      </w:r>
      <w:r w:rsidRPr="00276952">
        <w:rPr>
          <w:spacing w:val="19"/>
          <w:szCs w:val="22"/>
        </w:rPr>
        <w:t xml:space="preserve"> </w:t>
      </w:r>
      <w:r w:rsidRPr="00276952">
        <w:rPr>
          <w:szCs w:val="22"/>
        </w:rPr>
        <w:t>in</w:t>
      </w:r>
    </w:p>
    <w:p w:rsidR="00701D2B" w:rsidRPr="00276952" w:rsidRDefault="00701D2B" w:rsidP="00701D2B">
      <w:pPr>
        <w:spacing w:line="275" w:lineRule="exact"/>
        <w:ind w:left="2548" w:right="-20"/>
        <w:rPr>
          <w:szCs w:val="22"/>
        </w:rPr>
      </w:pPr>
      <w:r w:rsidRPr="00276952">
        <w:rPr>
          <w:szCs w:val="22"/>
        </w:rPr>
        <w:t>the</w:t>
      </w:r>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
    <w:p w:rsidR="00701D2B" w:rsidRPr="00276952" w:rsidRDefault="00701D2B" w:rsidP="00701D2B">
      <w:pPr>
        <w:tabs>
          <w:tab w:val="left" w:pos="2540"/>
        </w:tabs>
        <w:spacing w:before="2"/>
        <w:ind w:left="1703" w:right="-20"/>
        <w:rPr>
          <w:szCs w:val="22"/>
        </w:rPr>
      </w:pPr>
      <w:r w:rsidRPr="00276952">
        <w:rPr>
          <w:szCs w:val="22"/>
        </w:rPr>
        <w:t>M</w:t>
      </w:r>
      <w:r w:rsidRPr="00F64707">
        <w:rPr>
          <w:spacing w:val="1"/>
          <w:position w:val="-3"/>
          <w:szCs w:val="22"/>
          <w:vertAlign w:val="subscript"/>
        </w:rPr>
        <w:t>C</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c</w:t>
      </w:r>
      <w:r w:rsidRPr="00276952">
        <w:rPr>
          <w:szCs w:val="22"/>
        </w:rPr>
        <w:t>l</w:t>
      </w:r>
      <w:r w:rsidRPr="00276952">
        <w:rPr>
          <w:spacing w:val="-1"/>
          <w:szCs w:val="22"/>
        </w:rPr>
        <w:t>ea</w:t>
      </w:r>
      <w:r w:rsidRPr="00276952">
        <w:rPr>
          <w:szCs w:val="22"/>
        </w:rPr>
        <w:t>r</w:t>
      </w:r>
      <w:r w:rsidRPr="00276952">
        <w:rPr>
          <w:spacing w:val="-1"/>
          <w:szCs w:val="22"/>
        </w:rPr>
        <w:t xml:space="preserve"> </w:t>
      </w:r>
      <w:r w:rsidRPr="00276952">
        <w:rPr>
          <w:spacing w:val="-2"/>
          <w:szCs w:val="22"/>
        </w:rPr>
        <w:t>g</w:t>
      </w:r>
      <w:r w:rsidRPr="00276952">
        <w:rPr>
          <w:spacing w:val="-1"/>
          <w:szCs w:val="22"/>
        </w:rPr>
        <w:t>e</w:t>
      </w:r>
      <w:r w:rsidRPr="00276952">
        <w:rPr>
          <w:szCs w:val="22"/>
        </w:rPr>
        <w:t xml:space="preserve">l </w:t>
      </w:r>
      <w:r w:rsidRPr="00276952">
        <w:rPr>
          <w:spacing w:val="-1"/>
          <w:szCs w:val="22"/>
        </w:rPr>
        <w:t>c</w:t>
      </w:r>
      <w:r w:rsidRPr="00276952">
        <w:rPr>
          <w:szCs w:val="22"/>
        </w:rPr>
        <w:t>o</w:t>
      </w:r>
      <w:r w:rsidRPr="00276952">
        <w:rPr>
          <w:spacing w:val="-1"/>
          <w:szCs w:val="22"/>
        </w:rPr>
        <w:t>a</w:t>
      </w:r>
      <w:r w:rsidRPr="00276952">
        <w:rPr>
          <w:szCs w:val="22"/>
        </w:rPr>
        <w:t>t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st 12 months, 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
    <w:p w:rsidR="00701D2B" w:rsidRPr="00276952" w:rsidRDefault="00701D2B" w:rsidP="00701D2B">
      <w:pPr>
        <w:tabs>
          <w:tab w:val="left" w:pos="2540"/>
        </w:tabs>
        <w:spacing w:line="278" w:lineRule="exact"/>
        <w:ind w:left="1626" w:right="-20"/>
        <w:rPr>
          <w:szCs w:val="22"/>
        </w:rPr>
      </w:pPr>
      <w:r w:rsidRPr="00276952">
        <w:rPr>
          <w:spacing w:val="1"/>
          <w:position w:val="1"/>
          <w:szCs w:val="22"/>
        </w:rPr>
        <w:t>P</w:t>
      </w:r>
      <w:r w:rsidRPr="00276952">
        <w:rPr>
          <w:position w:val="1"/>
          <w:szCs w:val="22"/>
        </w:rPr>
        <w:t>V</w:t>
      </w:r>
      <w:r w:rsidRPr="00F64707">
        <w:rPr>
          <w:spacing w:val="-2"/>
          <w:position w:val="-2"/>
          <w:szCs w:val="22"/>
          <w:vertAlign w:val="subscript"/>
        </w:rPr>
        <w:t>T</w:t>
      </w:r>
      <w:r w:rsidRPr="00F64707">
        <w:rPr>
          <w:position w:val="-2"/>
          <w:szCs w:val="22"/>
          <w:vertAlign w:val="subscript"/>
        </w:rPr>
        <w:t>R</w:t>
      </w:r>
      <w:r w:rsidRPr="00276952">
        <w:rPr>
          <w:spacing w:val="21"/>
          <w:position w:val="-2"/>
          <w:szCs w:val="22"/>
        </w:rPr>
        <w:t xml:space="preserve"> </w:t>
      </w:r>
      <w:r w:rsidRPr="00276952">
        <w:rPr>
          <w:position w:val="1"/>
          <w:szCs w:val="22"/>
        </w:rPr>
        <w:t>=</w:t>
      </w:r>
      <w:r w:rsidRPr="00276952">
        <w:rPr>
          <w:position w:val="1"/>
          <w:szCs w:val="22"/>
        </w:rPr>
        <w:tab/>
      </w:r>
      <w:r w:rsidRPr="00276952">
        <w:rPr>
          <w:spacing w:val="1"/>
          <w:position w:val="1"/>
          <w:szCs w:val="22"/>
        </w:rPr>
        <w:t>W</w:t>
      </w:r>
      <w:r w:rsidRPr="00276952">
        <w:rPr>
          <w:spacing w:val="-1"/>
          <w:position w:val="1"/>
          <w:szCs w:val="22"/>
        </w:rPr>
        <w:t>e</w:t>
      </w:r>
      <w:r w:rsidRPr="00276952">
        <w:rPr>
          <w:position w:val="1"/>
          <w:szCs w:val="22"/>
        </w:rPr>
        <w:t>i</w:t>
      </w:r>
      <w:r w:rsidRPr="00276952">
        <w:rPr>
          <w:spacing w:val="-2"/>
          <w:position w:val="1"/>
          <w:szCs w:val="22"/>
        </w:rPr>
        <w:t>g</w:t>
      </w:r>
      <w:r w:rsidRPr="00276952">
        <w:rPr>
          <w:position w:val="1"/>
          <w:szCs w:val="22"/>
        </w:rPr>
        <w:t>ht</w:t>
      </w:r>
      <w:r w:rsidRPr="00276952">
        <w:rPr>
          <w:spacing w:val="-1"/>
          <w:position w:val="1"/>
          <w:szCs w:val="22"/>
        </w:rPr>
        <w:t>e</w:t>
      </w:r>
      <w:r w:rsidRPr="00276952">
        <w:rPr>
          <w:position w:val="1"/>
          <w:szCs w:val="22"/>
        </w:rPr>
        <w:t>d</w:t>
      </w:r>
      <w:r w:rsidRPr="00276952">
        <w:rPr>
          <w:spacing w:val="-1"/>
          <w:position w:val="1"/>
          <w:szCs w:val="22"/>
        </w:rPr>
        <w:t>-a</w:t>
      </w:r>
      <w:r w:rsidRPr="00276952">
        <w:rPr>
          <w:position w:val="1"/>
          <w:szCs w:val="22"/>
        </w:rPr>
        <w:t>v</w:t>
      </w:r>
      <w:r w:rsidRPr="00276952">
        <w:rPr>
          <w:spacing w:val="-1"/>
          <w:position w:val="1"/>
          <w:szCs w:val="22"/>
        </w:rPr>
        <w:t>era</w:t>
      </w:r>
      <w:r w:rsidRPr="00276952">
        <w:rPr>
          <w:spacing w:val="-2"/>
          <w:position w:val="1"/>
          <w:szCs w:val="22"/>
        </w:rPr>
        <w:t>g</w:t>
      </w:r>
      <w:r w:rsidRPr="00276952">
        <w:rPr>
          <w:position w:val="1"/>
          <w:szCs w:val="22"/>
        </w:rPr>
        <w:t>e</w:t>
      </w:r>
      <w:r w:rsidRPr="00276952">
        <w:rPr>
          <w:spacing w:val="30"/>
          <w:position w:val="1"/>
          <w:szCs w:val="22"/>
        </w:rPr>
        <w:t xml:space="preserve"> </w:t>
      </w:r>
      <w:r w:rsidRPr="00276952">
        <w:rPr>
          <w:position w:val="1"/>
          <w:szCs w:val="22"/>
        </w:rPr>
        <w:t>MA</w:t>
      </w:r>
      <w:r w:rsidRPr="00276952">
        <w:rPr>
          <w:spacing w:val="1"/>
          <w:position w:val="1"/>
          <w:szCs w:val="22"/>
        </w:rPr>
        <w:t>C</w:t>
      </w:r>
      <w:r w:rsidRPr="00276952">
        <w:rPr>
          <w:position w:val="1"/>
          <w:szCs w:val="22"/>
        </w:rPr>
        <w:t>T</w:t>
      </w:r>
      <w:r w:rsidRPr="00276952">
        <w:rPr>
          <w:spacing w:val="31"/>
          <w:position w:val="1"/>
          <w:szCs w:val="22"/>
        </w:rPr>
        <w:t xml:space="preserve"> </w:t>
      </w:r>
      <w:r w:rsidRPr="00276952">
        <w:rPr>
          <w:position w:val="1"/>
          <w:szCs w:val="22"/>
        </w:rPr>
        <w:t>mod</w:t>
      </w:r>
      <w:r w:rsidRPr="00276952">
        <w:rPr>
          <w:spacing w:val="-1"/>
          <w:position w:val="1"/>
          <w:szCs w:val="22"/>
        </w:rPr>
        <w:t>e</w:t>
      </w:r>
      <w:r w:rsidRPr="00276952">
        <w:rPr>
          <w:position w:val="1"/>
          <w:szCs w:val="22"/>
        </w:rPr>
        <w:t>l</w:t>
      </w:r>
      <w:r w:rsidRPr="00276952">
        <w:rPr>
          <w:spacing w:val="32"/>
          <w:position w:val="1"/>
          <w:szCs w:val="22"/>
        </w:rPr>
        <w:t xml:space="preserve"> </w:t>
      </w:r>
      <w:r w:rsidRPr="00276952">
        <w:rPr>
          <w:position w:val="1"/>
          <w:szCs w:val="22"/>
        </w:rPr>
        <w:t>point</w:t>
      </w:r>
      <w:r w:rsidRPr="00276952">
        <w:rPr>
          <w:spacing w:val="29"/>
          <w:position w:val="1"/>
          <w:szCs w:val="22"/>
        </w:rPr>
        <w:t xml:space="preserve"> </w:t>
      </w:r>
      <w:r w:rsidRPr="00276952">
        <w:rPr>
          <w:position w:val="1"/>
          <w:szCs w:val="22"/>
        </w:rPr>
        <w:t>v</w:t>
      </w:r>
      <w:r w:rsidRPr="00276952">
        <w:rPr>
          <w:spacing w:val="-1"/>
          <w:position w:val="1"/>
          <w:szCs w:val="22"/>
        </w:rPr>
        <w:t>a</w:t>
      </w:r>
      <w:r w:rsidRPr="00276952">
        <w:rPr>
          <w:position w:val="1"/>
          <w:szCs w:val="22"/>
        </w:rPr>
        <w:t>lue</w:t>
      </w:r>
      <w:r w:rsidRPr="00276952">
        <w:rPr>
          <w:spacing w:val="28"/>
          <w:position w:val="1"/>
          <w:szCs w:val="22"/>
        </w:rPr>
        <w:t xml:space="preserve"> </w:t>
      </w:r>
      <w:r w:rsidRPr="00276952">
        <w:rPr>
          <w:spacing w:val="-1"/>
          <w:position w:val="1"/>
          <w:szCs w:val="22"/>
        </w:rPr>
        <w:t>f</w:t>
      </w:r>
      <w:r w:rsidRPr="00276952">
        <w:rPr>
          <w:position w:val="1"/>
          <w:szCs w:val="22"/>
        </w:rPr>
        <w:t>or</w:t>
      </w:r>
      <w:r w:rsidRPr="00276952">
        <w:rPr>
          <w:spacing w:val="28"/>
          <w:position w:val="1"/>
          <w:szCs w:val="22"/>
        </w:rPr>
        <w:t xml:space="preserve"> </w:t>
      </w:r>
      <w:r w:rsidRPr="00276952">
        <w:rPr>
          <w:position w:val="1"/>
          <w:szCs w:val="22"/>
        </w:rPr>
        <w:t>tooling</w:t>
      </w:r>
      <w:r w:rsidRPr="00276952">
        <w:rPr>
          <w:spacing w:val="26"/>
          <w:position w:val="1"/>
          <w:szCs w:val="22"/>
        </w:rPr>
        <w:t xml:space="preserve"> </w:t>
      </w:r>
      <w:r w:rsidRPr="00276952">
        <w:rPr>
          <w:spacing w:val="-1"/>
          <w:position w:val="1"/>
          <w:szCs w:val="22"/>
        </w:rPr>
        <w:t>re</w:t>
      </w:r>
      <w:r w:rsidRPr="00276952">
        <w:rPr>
          <w:position w:val="1"/>
          <w:szCs w:val="22"/>
        </w:rPr>
        <w:t>sin</w:t>
      </w:r>
      <w:r w:rsidRPr="00276952">
        <w:rPr>
          <w:spacing w:val="29"/>
          <w:position w:val="1"/>
          <w:szCs w:val="22"/>
        </w:rPr>
        <w:t xml:space="preserve"> </w:t>
      </w:r>
      <w:r w:rsidRPr="00276952">
        <w:rPr>
          <w:position w:val="1"/>
          <w:szCs w:val="22"/>
        </w:rPr>
        <w:t>us</w:t>
      </w:r>
      <w:r w:rsidRPr="00276952">
        <w:rPr>
          <w:spacing w:val="-1"/>
          <w:position w:val="1"/>
          <w:szCs w:val="22"/>
        </w:rPr>
        <w:t>e</w:t>
      </w:r>
      <w:r w:rsidRPr="00276952">
        <w:rPr>
          <w:position w:val="1"/>
          <w:szCs w:val="22"/>
        </w:rPr>
        <w:t>d</w:t>
      </w:r>
      <w:r w:rsidRPr="00276952">
        <w:rPr>
          <w:spacing w:val="29"/>
          <w:position w:val="1"/>
          <w:szCs w:val="22"/>
        </w:rPr>
        <w:t xml:space="preserve"> </w:t>
      </w:r>
      <w:r w:rsidRPr="00276952">
        <w:rPr>
          <w:position w:val="1"/>
          <w:szCs w:val="22"/>
        </w:rPr>
        <w:t>in</w:t>
      </w:r>
    </w:p>
    <w:p w:rsidR="00701D2B" w:rsidRPr="00276952" w:rsidRDefault="00701D2B" w:rsidP="00701D2B">
      <w:pPr>
        <w:spacing w:line="266" w:lineRule="exact"/>
        <w:ind w:left="2548" w:right="-20"/>
        <w:rPr>
          <w:szCs w:val="22"/>
        </w:rPr>
      </w:pPr>
      <w:r w:rsidRPr="00276952">
        <w:rPr>
          <w:szCs w:val="22"/>
        </w:rPr>
        <w:t>the</w:t>
      </w:r>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
    <w:p w:rsidR="00701D2B" w:rsidRPr="00276952" w:rsidRDefault="00701D2B" w:rsidP="00701D2B">
      <w:pPr>
        <w:tabs>
          <w:tab w:val="left" w:pos="2540"/>
        </w:tabs>
        <w:spacing w:before="2"/>
        <w:ind w:left="1720" w:right="-20"/>
        <w:rPr>
          <w:szCs w:val="22"/>
        </w:rPr>
      </w:pPr>
      <w:r w:rsidRPr="00276952">
        <w:rPr>
          <w:szCs w:val="22"/>
        </w:rPr>
        <w:t>M</w:t>
      </w:r>
      <w:r w:rsidRPr="00F64707">
        <w:rPr>
          <w:spacing w:val="-2"/>
          <w:position w:val="-3"/>
          <w:szCs w:val="22"/>
          <w:vertAlign w:val="subscript"/>
        </w:rPr>
        <w:t>T</w:t>
      </w:r>
      <w:r w:rsidRPr="00F64707">
        <w:rPr>
          <w:position w:val="-3"/>
          <w:szCs w:val="22"/>
          <w:vertAlign w:val="subscript"/>
        </w:rPr>
        <w:t>R</w:t>
      </w:r>
      <w:r w:rsidRPr="00276952">
        <w:rPr>
          <w:spacing w:val="21"/>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w:t>
      </w:r>
      <w:r w:rsidRPr="00276952">
        <w:rPr>
          <w:szCs w:val="22"/>
        </w:rPr>
        <w:t>tooling</w:t>
      </w:r>
      <w:r w:rsidRPr="00276952">
        <w:rPr>
          <w:spacing w:val="-2"/>
          <w:szCs w:val="22"/>
        </w:rPr>
        <w:t xml:space="preserve"> </w:t>
      </w:r>
      <w:r w:rsidRPr="00276952">
        <w:rPr>
          <w:spacing w:val="-1"/>
          <w:szCs w:val="22"/>
        </w:rPr>
        <w:t>re</w:t>
      </w:r>
      <w:r w:rsidRPr="00276952">
        <w:rPr>
          <w:szCs w:val="22"/>
        </w:rPr>
        <w:t>sin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st 12 months, 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
    <w:p w:rsidR="00701D2B" w:rsidRPr="00276952" w:rsidRDefault="00701D2B" w:rsidP="00701D2B">
      <w:pPr>
        <w:tabs>
          <w:tab w:val="left" w:pos="2540"/>
        </w:tabs>
        <w:spacing w:line="278" w:lineRule="exact"/>
        <w:ind w:left="1622" w:right="-20"/>
        <w:rPr>
          <w:szCs w:val="22"/>
        </w:rPr>
      </w:pPr>
      <w:r w:rsidRPr="00276952">
        <w:rPr>
          <w:spacing w:val="1"/>
          <w:position w:val="1"/>
          <w:szCs w:val="22"/>
        </w:rPr>
        <w:t>P</w:t>
      </w:r>
      <w:r w:rsidRPr="00276952">
        <w:rPr>
          <w:position w:val="1"/>
          <w:szCs w:val="22"/>
        </w:rPr>
        <w:t>V</w:t>
      </w:r>
      <w:r w:rsidRPr="00F64707">
        <w:rPr>
          <w:spacing w:val="-2"/>
          <w:position w:val="-2"/>
          <w:szCs w:val="22"/>
          <w:vertAlign w:val="subscript"/>
        </w:rPr>
        <w:t>T</w:t>
      </w:r>
      <w:r w:rsidRPr="00F64707">
        <w:rPr>
          <w:position w:val="-2"/>
          <w:szCs w:val="22"/>
          <w:vertAlign w:val="subscript"/>
        </w:rPr>
        <w:t>G</w:t>
      </w:r>
      <w:r w:rsidRPr="00276952">
        <w:rPr>
          <w:spacing w:val="17"/>
          <w:position w:val="-2"/>
          <w:szCs w:val="22"/>
        </w:rPr>
        <w:t xml:space="preserve"> </w:t>
      </w:r>
      <w:r w:rsidRPr="00276952">
        <w:rPr>
          <w:position w:val="1"/>
          <w:szCs w:val="22"/>
        </w:rPr>
        <w:t>=</w:t>
      </w:r>
      <w:r w:rsidRPr="00276952">
        <w:rPr>
          <w:position w:val="1"/>
          <w:szCs w:val="22"/>
        </w:rPr>
        <w:tab/>
      </w:r>
      <w:r w:rsidRPr="00276952">
        <w:rPr>
          <w:spacing w:val="1"/>
          <w:position w:val="1"/>
          <w:szCs w:val="22"/>
        </w:rPr>
        <w:t>W</w:t>
      </w:r>
      <w:r w:rsidRPr="00276952">
        <w:rPr>
          <w:spacing w:val="-1"/>
          <w:position w:val="1"/>
          <w:szCs w:val="22"/>
        </w:rPr>
        <w:t>e</w:t>
      </w:r>
      <w:r w:rsidRPr="00276952">
        <w:rPr>
          <w:position w:val="1"/>
          <w:szCs w:val="22"/>
        </w:rPr>
        <w:t>i</w:t>
      </w:r>
      <w:r w:rsidRPr="00276952">
        <w:rPr>
          <w:spacing w:val="-2"/>
          <w:position w:val="1"/>
          <w:szCs w:val="22"/>
        </w:rPr>
        <w:t>g</w:t>
      </w:r>
      <w:r w:rsidRPr="00276952">
        <w:rPr>
          <w:position w:val="1"/>
          <w:szCs w:val="22"/>
        </w:rPr>
        <w:t>ht</w:t>
      </w:r>
      <w:r w:rsidRPr="00276952">
        <w:rPr>
          <w:spacing w:val="-1"/>
          <w:position w:val="1"/>
          <w:szCs w:val="22"/>
        </w:rPr>
        <w:t>e</w:t>
      </w:r>
      <w:r w:rsidRPr="00276952">
        <w:rPr>
          <w:position w:val="1"/>
          <w:szCs w:val="22"/>
        </w:rPr>
        <w:t>d</w:t>
      </w:r>
      <w:r w:rsidRPr="00276952">
        <w:rPr>
          <w:spacing w:val="-1"/>
          <w:position w:val="1"/>
          <w:szCs w:val="22"/>
        </w:rPr>
        <w:t>-a</w:t>
      </w:r>
      <w:r w:rsidRPr="00276952">
        <w:rPr>
          <w:position w:val="1"/>
          <w:szCs w:val="22"/>
        </w:rPr>
        <w:t>v</w:t>
      </w:r>
      <w:r w:rsidRPr="00276952">
        <w:rPr>
          <w:spacing w:val="-1"/>
          <w:position w:val="1"/>
          <w:szCs w:val="22"/>
        </w:rPr>
        <w:t>era</w:t>
      </w:r>
      <w:r w:rsidRPr="00276952">
        <w:rPr>
          <w:spacing w:val="-2"/>
          <w:position w:val="1"/>
          <w:szCs w:val="22"/>
        </w:rPr>
        <w:t>g</w:t>
      </w:r>
      <w:r w:rsidRPr="00276952">
        <w:rPr>
          <w:position w:val="1"/>
          <w:szCs w:val="22"/>
        </w:rPr>
        <w:t>e</w:t>
      </w:r>
      <w:r w:rsidRPr="00276952">
        <w:rPr>
          <w:spacing w:val="25"/>
          <w:position w:val="1"/>
          <w:szCs w:val="22"/>
        </w:rPr>
        <w:t xml:space="preserve"> </w:t>
      </w:r>
      <w:r w:rsidRPr="00276952">
        <w:rPr>
          <w:position w:val="1"/>
          <w:szCs w:val="22"/>
        </w:rPr>
        <w:t>MA</w:t>
      </w:r>
      <w:r w:rsidRPr="00276952">
        <w:rPr>
          <w:spacing w:val="1"/>
          <w:position w:val="1"/>
          <w:szCs w:val="22"/>
        </w:rPr>
        <w:t>C</w:t>
      </w:r>
      <w:r w:rsidRPr="00276952">
        <w:rPr>
          <w:position w:val="1"/>
          <w:szCs w:val="22"/>
        </w:rPr>
        <w:t>T</w:t>
      </w:r>
      <w:r w:rsidRPr="00276952">
        <w:rPr>
          <w:spacing w:val="26"/>
          <w:position w:val="1"/>
          <w:szCs w:val="22"/>
        </w:rPr>
        <w:t xml:space="preserve"> </w:t>
      </w:r>
      <w:r w:rsidRPr="00276952">
        <w:rPr>
          <w:position w:val="1"/>
          <w:szCs w:val="22"/>
        </w:rPr>
        <w:t>mod</w:t>
      </w:r>
      <w:r w:rsidRPr="00276952">
        <w:rPr>
          <w:spacing w:val="-1"/>
          <w:position w:val="1"/>
          <w:szCs w:val="22"/>
        </w:rPr>
        <w:t>e</w:t>
      </w:r>
      <w:r w:rsidRPr="00276952">
        <w:rPr>
          <w:position w:val="1"/>
          <w:szCs w:val="22"/>
        </w:rPr>
        <w:t>l</w:t>
      </w:r>
      <w:r w:rsidRPr="00276952">
        <w:rPr>
          <w:spacing w:val="27"/>
          <w:position w:val="1"/>
          <w:szCs w:val="22"/>
        </w:rPr>
        <w:t xml:space="preserve"> </w:t>
      </w:r>
      <w:r w:rsidRPr="00276952">
        <w:rPr>
          <w:position w:val="1"/>
          <w:szCs w:val="22"/>
        </w:rPr>
        <w:t>point</w:t>
      </w:r>
      <w:r w:rsidRPr="00276952">
        <w:rPr>
          <w:spacing w:val="27"/>
          <w:position w:val="1"/>
          <w:szCs w:val="22"/>
        </w:rPr>
        <w:t xml:space="preserve"> </w:t>
      </w:r>
      <w:r w:rsidRPr="00276952">
        <w:rPr>
          <w:position w:val="1"/>
          <w:szCs w:val="22"/>
        </w:rPr>
        <w:t>v</w:t>
      </w:r>
      <w:r w:rsidRPr="00276952">
        <w:rPr>
          <w:spacing w:val="-1"/>
          <w:position w:val="1"/>
          <w:szCs w:val="22"/>
        </w:rPr>
        <w:t>a</w:t>
      </w:r>
      <w:r w:rsidRPr="00276952">
        <w:rPr>
          <w:position w:val="1"/>
          <w:szCs w:val="22"/>
        </w:rPr>
        <w:t>lue</w:t>
      </w:r>
      <w:r w:rsidRPr="00276952">
        <w:rPr>
          <w:spacing w:val="25"/>
          <w:position w:val="1"/>
          <w:szCs w:val="22"/>
        </w:rPr>
        <w:t xml:space="preserve"> </w:t>
      </w:r>
      <w:r w:rsidRPr="00276952">
        <w:rPr>
          <w:spacing w:val="-1"/>
          <w:position w:val="1"/>
          <w:szCs w:val="22"/>
        </w:rPr>
        <w:t>f</w:t>
      </w:r>
      <w:r w:rsidRPr="00276952">
        <w:rPr>
          <w:position w:val="1"/>
          <w:szCs w:val="22"/>
        </w:rPr>
        <w:t>or</w:t>
      </w:r>
      <w:r w:rsidRPr="00276952">
        <w:rPr>
          <w:spacing w:val="26"/>
          <w:position w:val="1"/>
          <w:szCs w:val="22"/>
        </w:rPr>
        <w:t xml:space="preserve"> </w:t>
      </w:r>
      <w:r w:rsidRPr="00276952">
        <w:rPr>
          <w:position w:val="1"/>
          <w:szCs w:val="22"/>
        </w:rPr>
        <w:t>tooling</w:t>
      </w:r>
      <w:r w:rsidRPr="00276952">
        <w:rPr>
          <w:spacing w:val="22"/>
          <w:position w:val="1"/>
          <w:szCs w:val="22"/>
        </w:rPr>
        <w:t xml:space="preserve"> </w:t>
      </w:r>
      <w:r w:rsidRPr="00276952">
        <w:rPr>
          <w:spacing w:val="-2"/>
          <w:position w:val="1"/>
          <w:szCs w:val="22"/>
        </w:rPr>
        <w:t>g</w:t>
      </w:r>
      <w:r w:rsidRPr="00276952">
        <w:rPr>
          <w:spacing w:val="-1"/>
          <w:position w:val="1"/>
          <w:szCs w:val="22"/>
        </w:rPr>
        <w:t>e</w:t>
      </w:r>
      <w:r w:rsidRPr="00276952">
        <w:rPr>
          <w:position w:val="1"/>
          <w:szCs w:val="22"/>
        </w:rPr>
        <w:t>l</w:t>
      </w:r>
      <w:r w:rsidRPr="00276952">
        <w:rPr>
          <w:spacing w:val="24"/>
          <w:position w:val="1"/>
          <w:szCs w:val="22"/>
        </w:rPr>
        <w:t xml:space="preserve"> </w:t>
      </w:r>
      <w:r w:rsidRPr="00276952">
        <w:rPr>
          <w:spacing w:val="-1"/>
          <w:position w:val="1"/>
          <w:szCs w:val="22"/>
        </w:rPr>
        <w:t>c</w:t>
      </w:r>
      <w:r w:rsidRPr="00276952">
        <w:rPr>
          <w:position w:val="1"/>
          <w:szCs w:val="22"/>
        </w:rPr>
        <w:t>o</w:t>
      </w:r>
      <w:r w:rsidRPr="00276952">
        <w:rPr>
          <w:spacing w:val="-1"/>
          <w:position w:val="1"/>
          <w:szCs w:val="22"/>
        </w:rPr>
        <w:t>a</w:t>
      </w:r>
      <w:r w:rsidRPr="00276952">
        <w:rPr>
          <w:position w:val="1"/>
          <w:szCs w:val="22"/>
        </w:rPr>
        <w:t>t</w:t>
      </w:r>
      <w:r w:rsidRPr="00276952">
        <w:rPr>
          <w:spacing w:val="24"/>
          <w:position w:val="1"/>
          <w:szCs w:val="22"/>
        </w:rPr>
        <w:t xml:space="preserve"> </w:t>
      </w:r>
      <w:r w:rsidRPr="00276952">
        <w:rPr>
          <w:position w:val="1"/>
          <w:szCs w:val="22"/>
        </w:rPr>
        <w:t>us</w:t>
      </w:r>
      <w:r w:rsidRPr="00276952">
        <w:rPr>
          <w:spacing w:val="-1"/>
          <w:position w:val="1"/>
          <w:szCs w:val="22"/>
        </w:rPr>
        <w:t>e</w:t>
      </w:r>
      <w:r w:rsidRPr="00276952">
        <w:rPr>
          <w:position w:val="1"/>
          <w:szCs w:val="22"/>
        </w:rPr>
        <w:t>d</w:t>
      </w:r>
    </w:p>
    <w:p w:rsidR="00701D2B" w:rsidRPr="00276952" w:rsidRDefault="00701D2B" w:rsidP="00701D2B">
      <w:pPr>
        <w:spacing w:line="266" w:lineRule="exact"/>
        <w:ind w:left="2548" w:right="-20"/>
        <w:rPr>
          <w:szCs w:val="22"/>
        </w:rPr>
      </w:pPr>
      <w:r w:rsidRPr="00276952">
        <w:rPr>
          <w:szCs w:val="22"/>
        </w:rPr>
        <w:t>in the</w:t>
      </w:r>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
    <w:p w:rsidR="00701D2B" w:rsidRPr="00276952" w:rsidRDefault="00701D2B" w:rsidP="00701D2B">
      <w:pPr>
        <w:tabs>
          <w:tab w:val="left" w:pos="2540"/>
        </w:tabs>
        <w:spacing w:before="2"/>
        <w:ind w:left="1715" w:right="-20"/>
        <w:rPr>
          <w:szCs w:val="22"/>
        </w:rPr>
      </w:pPr>
      <w:r w:rsidRPr="00276952">
        <w:rPr>
          <w:szCs w:val="22"/>
        </w:rPr>
        <w:t>M</w:t>
      </w:r>
      <w:r w:rsidRPr="00F64707">
        <w:rPr>
          <w:spacing w:val="-2"/>
          <w:position w:val="-3"/>
          <w:szCs w:val="22"/>
          <w:vertAlign w:val="subscript"/>
        </w:rPr>
        <w:t>T</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w:t>
      </w:r>
      <w:r w:rsidRPr="00276952">
        <w:rPr>
          <w:szCs w:val="22"/>
        </w:rPr>
        <w:t>tooling</w:t>
      </w:r>
      <w:r w:rsidRPr="00276952">
        <w:rPr>
          <w:spacing w:val="-2"/>
          <w:szCs w:val="22"/>
        </w:rPr>
        <w:t xml:space="preserve"> g</w:t>
      </w:r>
      <w:r w:rsidRPr="00276952">
        <w:rPr>
          <w:spacing w:val="-1"/>
          <w:szCs w:val="22"/>
        </w:rPr>
        <w:t>e</w:t>
      </w:r>
      <w:r w:rsidRPr="00276952">
        <w:rPr>
          <w:szCs w:val="22"/>
        </w:rPr>
        <w:t xml:space="preserve">l </w:t>
      </w:r>
      <w:r w:rsidRPr="00276952">
        <w:rPr>
          <w:spacing w:val="-1"/>
          <w:szCs w:val="22"/>
        </w:rPr>
        <w:t>c</w:t>
      </w:r>
      <w:r w:rsidRPr="00276952">
        <w:rPr>
          <w:szCs w:val="22"/>
        </w:rPr>
        <w:t>o</w:t>
      </w:r>
      <w:r w:rsidRPr="00276952">
        <w:rPr>
          <w:spacing w:val="-1"/>
          <w:szCs w:val="22"/>
        </w:rPr>
        <w:t>a</w:t>
      </w:r>
      <w:r w:rsidRPr="00276952">
        <w:rPr>
          <w:szCs w:val="22"/>
        </w:rPr>
        <w:t>t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st 12 months, 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
    <w:p w:rsidR="00701D2B" w:rsidRPr="00276952" w:rsidRDefault="00701D2B" w:rsidP="00701D2B">
      <w:pPr>
        <w:spacing w:before="8" w:line="260" w:lineRule="exact"/>
        <w:rPr>
          <w:szCs w:val="22"/>
        </w:rPr>
      </w:pPr>
    </w:p>
    <w:p w:rsidR="004F6EC6" w:rsidRDefault="00701D2B" w:rsidP="004F6EC6">
      <w:pPr>
        <w:spacing w:line="242" w:lineRule="auto"/>
        <w:ind w:right="58"/>
        <w:jc w:val="both"/>
        <w:rPr>
          <w:szCs w:val="22"/>
        </w:rPr>
      </w:pPr>
      <w:r w:rsidRPr="00276952">
        <w:rPr>
          <w:szCs w:val="22"/>
        </w:rPr>
        <w:t>At</w:t>
      </w:r>
      <w:r w:rsidRPr="00276952">
        <w:rPr>
          <w:spacing w:val="51"/>
          <w:szCs w:val="22"/>
        </w:rPr>
        <w:t xml:space="preserve"> </w:t>
      </w:r>
      <w:r w:rsidRPr="00276952">
        <w:rPr>
          <w:szCs w:val="22"/>
        </w:rPr>
        <w:t>the</w:t>
      </w:r>
      <w:r w:rsidRPr="00276952">
        <w:rPr>
          <w:spacing w:val="49"/>
          <w:szCs w:val="22"/>
        </w:rPr>
        <w:t xml:space="preserve"> </w:t>
      </w:r>
      <w:r w:rsidRPr="00276952">
        <w:rPr>
          <w:spacing w:val="-1"/>
          <w:szCs w:val="22"/>
        </w:rPr>
        <w:t>e</w:t>
      </w:r>
      <w:r w:rsidRPr="00276952">
        <w:rPr>
          <w:szCs w:val="22"/>
        </w:rPr>
        <w:t>nd</w:t>
      </w:r>
      <w:r w:rsidRPr="00276952">
        <w:rPr>
          <w:spacing w:val="50"/>
          <w:szCs w:val="22"/>
        </w:rPr>
        <w:t xml:space="preserve"> </w:t>
      </w:r>
      <w:r w:rsidRPr="00276952">
        <w:rPr>
          <w:szCs w:val="22"/>
        </w:rPr>
        <w:t>of</w:t>
      </w:r>
      <w:r w:rsidRPr="00276952">
        <w:rPr>
          <w:spacing w:val="47"/>
          <w:szCs w:val="22"/>
        </w:rPr>
        <w:t xml:space="preserve"> </w:t>
      </w:r>
      <w:r w:rsidRPr="00276952">
        <w:rPr>
          <w:spacing w:val="-1"/>
          <w:szCs w:val="22"/>
        </w:rPr>
        <w:t>e</w:t>
      </w:r>
      <w:r w:rsidRPr="00276952">
        <w:rPr>
          <w:szCs w:val="22"/>
        </w:rPr>
        <w:t>v</w:t>
      </w:r>
      <w:r w:rsidRPr="00276952">
        <w:rPr>
          <w:spacing w:val="-1"/>
          <w:szCs w:val="22"/>
        </w:rPr>
        <w:t>er</w:t>
      </w:r>
      <w:r w:rsidRPr="00276952">
        <w:rPr>
          <w:szCs w:val="22"/>
        </w:rPr>
        <w:t>y</w:t>
      </w:r>
      <w:r w:rsidRPr="00276952">
        <w:rPr>
          <w:spacing w:val="41"/>
          <w:szCs w:val="22"/>
        </w:rPr>
        <w:t xml:space="preserve"> </w:t>
      </w:r>
      <w:r w:rsidRPr="00276952">
        <w:rPr>
          <w:szCs w:val="22"/>
        </w:rPr>
        <w:t>month,</w:t>
      </w:r>
      <w:r w:rsidRPr="00276952">
        <w:rPr>
          <w:spacing w:val="48"/>
          <w:szCs w:val="22"/>
        </w:rPr>
        <w:t xml:space="preserve"> </w:t>
      </w:r>
      <w:r w:rsidRPr="00276952">
        <w:rPr>
          <w:szCs w:val="22"/>
        </w:rPr>
        <w:t>Equ</w:t>
      </w:r>
      <w:r w:rsidRPr="00276952">
        <w:rPr>
          <w:spacing w:val="-1"/>
          <w:szCs w:val="22"/>
        </w:rPr>
        <w:t>a</w:t>
      </w:r>
      <w:r w:rsidRPr="00276952">
        <w:rPr>
          <w:szCs w:val="22"/>
        </w:rPr>
        <w:t>tion</w:t>
      </w:r>
      <w:r w:rsidRPr="00276952">
        <w:rPr>
          <w:spacing w:val="48"/>
          <w:szCs w:val="22"/>
        </w:rPr>
        <w:t xml:space="preserve"> </w:t>
      </w:r>
      <w:r w:rsidRPr="00276952">
        <w:rPr>
          <w:szCs w:val="22"/>
        </w:rPr>
        <w:t>No.</w:t>
      </w:r>
      <w:r w:rsidRPr="00276952">
        <w:rPr>
          <w:spacing w:val="48"/>
          <w:szCs w:val="22"/>
        </w:rPr>
        <w:t xml:space="preserve"> </w:t>
      </w:r>
      <w:r w:rsidRPr="00276952">
        <w:rPr>
          <w:szCs w:val="22"/>
        </w:rPr>
        <w:t>2</w:t>
      </w:r>
      <w:r w:rsidRPr="00276952">
        <w:rPr>
          <w:spacing w:val="48"/>
          <w:szCs w:val="22"/>
        </w:rPr>
        <w:t xml:space="preserve"> </w:t>
      </w:r>
      <w:r w:rsidRPr="00276952">
        <w:rPr>
          <w:szCs w:val="22"/>
        </w:rPr>
        <w:t>sh</w:t>
      </w:r>
      <w:r w:rsidRPr="00276952">
        <w:rPr>
          <w:spacing w:val="-1"/>
          <w:szCs w:val="22"/>
        </w:rPr>
        <w:t>a</w:t>
      </w:r>
      <w:r w:rsidRPr="00276952">
        <w:rPr>
          <w:szCs w:val="22"/>
        </w:rPr>
        <w:t>ll</w:t>
      </w:r>
      <w:r w:rsidRPr="00276952">
        <w:rPr>
          <w:spacing w:val="48"/>
          <w:szCs w:val="22"/>
        </w:rPr>
        <w:t xml:space="preserve"> </w:t>
      </w:r>
      <w:r w:rsidRPr="00276952">
        <w:rPr>
          <w:szCs w:val="22"/>
        </w:rPr>
        <w:t>be</w:t>
      </w:r>
      <w:r w:rsidRPr="00276952">
        <w:rPr>
          <w:spacing w:val="47"/>
          <w:szCs w:val="22"/>
        </w:rPr>
        <w:t xml:space="preserve"> </w:t>
      </w:r>
      <w:r w:rsidRPr="00276952">
        <w:rPr>
          <w:szCs w:val="22"/>
        </w:rPr>
        <w:t>us</w:t>
      </w:r>
      <w:r w:rsidRPr="00276952">
        <w:rPr>
          <w:spacing w:val="-1"/>
          <w:szCs w:val="22"/>
        </w:rPr>
        <w:t>e</w:t>
      </w:r>
      <w:r w:rsidRPr="00276952">
        <w:rPr>
          <w:szCs w:val="22"/>
        </w:rPr>
        <w:t>d</w:t>
      </w:r>
      <w:r w:rsidRPr="00276952">
        <w:rPr>
          <w:spacing w:val="48"/>
          <w:szCs w:val="22"/>
        </w:rPr>
        <w:t xml:space="preserve"> </w:t>
      </w:r>
      <w:r w:rsidRPr="00276952">
        <w:rPr>
          <w:szCs w:val="22"/>
        </w:rPr>
        <w:t>to</w:t>
      </w:r>
      <w:r w:rsidRPr="00276952">
        <w:rPr>
          <w:spacing w:val="48"/>
          <w:szCs w:val="22"/>
        </w:rPr>
        <w:t xml:space="preserve"> </w:t>
      </w:r>
      <w:r w:rsidRPr="00276952">
        <w:rPr>
          <w:spacing w:val="-1"/>
          <w:szCs w:val="22"/>
        </w:rPr>
        <w:t>c</w:t>
      </w:r>
      <w:r w:rsidRPr="00276952">
        <w:rPr>
          <w:szCs w:val="22"/>
        </w:rPr>
        <w:t>ompute</w:t>
      </w:r>
      <w:r w:rsidRPr="00276952">
        <w:rPr>
          <w:spacing w:val="47"/>
          <w:szCs w:val="22"/>
        </w:rPr>
        <w:t xml:space="preserve"> </w:t>
      </w:r>
      <w:r w:rsidRPr="00276952">
        <w:rPr>
          <w:szCs w:val="22"/>
        </w:rPr>
        <w:t>the</w:t>
      </w:r>
      <w:r w:rsidRPr="00276952">
        <w:rPr>
          <w:spacing w:val="47"/>
          <w:szCs w:val="22"/>
        </w:rPr>
        <w:t xml:space="preserve"> </w:t>
      </w:r>
      <w:r w:rsidRPr="00276952">
        <w:rPr>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 MA</w:t>
      </w:r>
      <w:r w:rsidRPr="00276952">
        <w:rPr>
          <w:spacing w:val="1"/>
          <w:szCs w:val="22"/>
        </w:rPr>
        <w:t>C</w:t>
      </w:r>
      <w:r w:rsidRPr="00276952">
        <w:rPr>
          <w:szCs w:val="22"/>
        </w:rPr>
        <w:t>T</w:t>
      </w:r>
      <w:r w:rsidR="004F6EC6">
        <w:rPr>
          <w:szCs w:val="22"/>
        </w:rPr>
        <w:t xml:space="preserve"> </w:t>
      </w:r>
      <w:r w:rsidRPr="00276952">
        <w:rPr>
          <w:szCs w:val="22"/>
        </w:rPr>
        <w:t>mod</w:t>
      </w:r>
      <w:r w:rsidRPr="00276952">
        <w:rPr>
          <w:spacing w:val="-1"/>
          <w:szCs w:val="22"/>
        </w:rPr>
        <w:t>e</w:t>
      </w:r>
      <w:r w:rsidRPr="00276952">
        <w:rPr>
          <w:szCs w:val="22"/>
        </w:rPr>
        <w:t>l</w:t>
      </w:r>
      <w:r w:rsidRPr="00276952">
        <w:rPr>
          <w:spacing w:val="32"/>
          <w:szCs w:val="22"/>
        </w:rPr>
        <w:t xml:space="preserve"> </w:t>
      </w:r>
      <w:r w:rsidRPr="00276952">
        <w:rPr>
          <w:szCs w:val="22"/>
        </w:rPr>
        <w:t>point</w:t>
      </w:r>
      <w:r w:rsidRPr="00276952">
        <w:rPr>
          <w:spacing w:val="32"/>
          <w:szCs w:val="22"/>
        </w:rPr>
        <w:t xml:space="preserve"> </w:t>
      </w:r>
      <w:r w:rsidRPr="00276952">
        <w:rPr>
          <w:szCs w:val="22"/>
        </w:rPr>
        <w:t>v</w:t>
      </w:r>
      <w:r w:rsidRPr="00276952">
        <w:rPr>
          <w:spacing w:val="-1"/>
          <w:szCs w:val="22"/>
        </w:rPr>
        <w:t>a</w:t>
      </w:r>
      <w:r w:rsidRPr="00276952">
        <w:rPr>
          <w:szCs w:val="22"/>
        </w:rPr>
        <w:t>lue</w:t>
      </w:r>
      <w:r w:rsidRPr="00276952">
        <w:rPr>
          <w:spacing w:val="30"/>
          <w:szCs w:val="22"/>
        </w:rPr>
        <w:t xml:space="preserve"> </w:t>
      </w:r>
      <w:r w:rsidRPr="00276952">
        <w:rPr>
          <w:spacing w:val="-1"/>
          <w:szCs w:val="22"/>
        </w:rPr>
        <w:t>f</w:t>
      </w:r>
      <w:r w:rsidRPr="00276952">
        <w:rPr>
          <w:szCs w:val="22"/>
        </w:rPr>
        <w:t>or</w:t>
      </w:r>
      <w:r w:rsidRPr="00276952">
        <w:rPr>
          <w:spacing w:val="30"/>
          <w:szCs w:val="22"/>
        </w:rPr>
        <w:t xml:space="preserve"> </w:t>
      </w:r>
      <w:r w:rsidRPr="00276952">
        <w:rPr>
          <w:spacing w:val="-1"/>
          <w:szCs w:val="22"/>
        </w:rPr>
        <w:t>eac</w:t>
      </w:r>
      <w:r w:rsidRPr="00276952">
        <w:rPr>
          <w:szCs w:val="22"/>
        </w:rPr>
        <w:t>h</w:t>
      </w:r>
      <w:r w:rsidRPr="00276952">
        <w:rPr>
          <w:spacing w:val="31"/>
          <w:szCs w:val="22"/>
        </w:rPr>
        <w:t xml:space="preserve"> </w:t>
      </w:r>
      <w:r w:rsidRPr="00276952">
        <w:rPr>
          <w:szCs w:val="22"/>
        </w:rPr>
        <w:t>op</w:t>
      </w:r>
      <w:r w:rsidRPr="00276952">
        <w:rPr>
          <w:spacing w:val="-1"/>
          <w:szCs w:val="22"/>
        </w:rPr>
        <w:t>e</w:t>
      </w:r>
      <w:r w:rsidRPr="00276952">
        <w:rPr>
          <w:szCs w:val="22"/>
        </w:rPr>
        <w:t>n</w:t>
      </w:r>
      <w:r w:rsidRPr="00276952">
        <w:rPr>
          <w:spacing w:val="31"/>
          <w:szCs w:val="22"/>
        </w:rPr>
        <w:t xml:space="preserve"> </w:t>
      </w:r>
      <w:r w:rsidRPr="00276952">
        <w:rPr>
          <w:szCs w:val="22"/>
        </w:rPr>
        <w:t>molding</w:t>
      </w:r>
      <w:r w:rsidRPr="00276952">
        <w:rPr>
          <w:spacing w:val="29"/>
          <w:szCs w:val="22"/>
        </w:rPr>
        <w:t xml:space="preserve"> </w:t>
      </w:r>
      <w:r w:rsidRPr="00276952">
        <w:rPr>
          <w:spacing w:val="-1"/>
          <w:szCs w:val="22"/>
        </w:rPr>
        <w:t>re</w:t>
      </w:r>
      <w:r w:rsidRPr="00276952">
        <w:rPr>
          <w:szCs w:val="22"/>
        </w:rPr>
        <w:t>sin</w:t>
      </w:r>
      <w:r w:rsidRPr="00276952">
        <w:rPr>
          <w:spacing w:val="31"/>
          <w:szCs w:val="22"/>
        </w:rPr>
        <w:t xml:space="preserve"> </w:t>
      </w:r>
      <w:r w:rsidRPr="00276952">
        <w:rPr>
          <w:spacing w:val="-1"/>
          <w:szCs w:val="22"/>
        </w:rPr>
        <w:t>a</w:t>
      </w:r>
      <w:r w:rsidRPr="00276952">
        <w:rPr>
          <w:szCs w:val="22"/>
        </w:rPr>
        <w:t>nd</w:t>
      </w:r>
      <w:r w:rsidRPr="00276952">
        <w:rPr>
          <w:spacing w:val="31"/>
          <w:szCs w:val="22"/>
        </w:rPr>
        <w:t xml:space="preserve"> </w:t>
      </w:r>
      <w:r w:rsidRPr="00276952">
        <w:rPr>
          <w:spacing w:val="-2"/>
          <w:szCs w:val="22"/>
        </w:rPr>
        <w:t>g</w:t>
      </w:r>
      <w:r w:rsidRPr="00276952">
        <w:rPr>
          <w:spacing w:val="-1"/>
          <w:szCs w:val="22"/>
        </w:rPr>
        <w:t>e</w:t>
      </w:r>
      <w:r w:rsidRPr="00276952">
        <w:rPr>
          <w:szCs w:val="22"/>
        </w:rPr>
        <w:t>l</w:t>
      </w:r>
      <w:r w:rsidRPr="00276952">
        <w:rPr>
          <w:spacing w:val="32"/>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32"/>
          <w:szCs w:val="22"/>
        </w:rPr>
        <w:t xml:space="preserve"> </w:t>
      </w:r>
      <w:r w:rsidRPr="00276952">
        <w:rPr>
          <w:szCs w:val="22"/>
        </w:rPr>
        <w:t>op</w:t>
      </w:r>
      <w:r w:rsidRPr="00276952">
        <w:rPr>
          <w:spacing w:val="-1"/>
          <w:szCs w:val="22"/>
        </w:rPr>
        <w:t>era</w:t>
      </w:r>
      <w:r w:rsidRPr="00276952">
        <w:rPr>
          <w:szCs w:val="22"/>
        </w:rPr>
        <w:t>tion</w:t>
      </w:r>
      <w:r w:rsidRPr="00276952">
        <w:rPr>
          <w:spacing w:val="31"/>
          <w:szCs w:val="22"/>
        </w:rPr>
        <w:t xml:space="preserve"> </w:t>
      </w:r>
      <w:r w:rsidRPr="00276952">
        <w:rPr>
          <w:szCs w:val="22"/>
        </w:rPr>
        <w:t>in</w:t>
      </w:r>
      <w:r w:rsidRPr="00276952">
        <w:rPr>
          <w:spacing w:val="-1"/>
          <w:szCs w:val="22"/>
        </w:rPr>
        <w:t>c</w:t>
      </w:r>
      <w:r w:rsidRPr="00276952">
        <w:rPr>
          <w:szCs w:val="22"/>
        </w:rPr>
        <w:t>lud</w:t>
      </w:r>
      <w:r w:rsidRPr="00276952">
        <w:rPr>
          <w:spacing w:val="-1"/>
          <w:szCs w:val="22"/>
        </w:rPr>
        <w:t>e</w:t>
      </w:r>
      <w:r w:rsidRPr="00276952">
        <w:rPr>
          <w:szCs w:val="22"/>
        </w:rPr>
        <w:t>d</w:t>
      </w:r>
      <w:r w:rsidRPr="00276952">
        <w:rPr>
          <w:spacing w:val="29"/>
          <w:szCs w:val="22"/>
        </w:rPr>
        <w:t xml:space="preserve"> </w:t>
      </w:r>
      <w:r w:rsidRPr="00276952">
        <w:rPr>
          <w:szCs w:val="22"/>
        </w:rPr>
        <w:t>in</w:t>
      </w:r>
      <w:r w:rsidRPr="00276952">
        <w:rPr>
          <w:spacing w:val="29"/>
          <w:szCs w:val="22"/>
        </w:rPr>
        <w:t xml:space="preserve"> </w:t>
      </w:r>
      <w:r w:rsidRPr="00276952">
        <w:rPr>
          <w:szCs w:val="22"/>
        </w:rPr>
        <w:t xml:space="preserve">the </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pacing w:val="-1"/>
          <w:szCs w:val="22"/>
        </w:rPr>
        <w:t>e</w:t>
      </w:r>
      <w:r w:rsidRPr="00276952">
        <w:rPr>
          <w:szCs w:val="22"/>
        </w:rPr>
        <w:t>.</w:t>
      </w:r>
    </w:p>
    <w:p w:rsidR="00701D2B" w:rsidRDefault="00276952" w:rsidP="004F6EC6">
      <w:pPr>
        <w:spacing w:line="242" w:lineRule="auto"/>
        <w:ind w:right="58"/>
        <w:jc w:val="center"/>
        <w:rPr>
          <w:szCs w:val="22"/>
        </w:rPr>
      </w:pPr>
      <w:r>
        <w:rPr>
          <w:noProof/>
          <w:szCs w:val="22"/>
        </w:rPr>
        <w:drawing>
          <wp:inline distT="0" distB="0" distL="0" distR="0" wp14:anchorId="51A75C03" wp14:editId="1C81B662">
            <wp:extent cx="2257425" cy="1003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57425" cy="1003300"/>
                    </a:xfrm>
                    <a:prstGeom prst="rect">
                      <a:avLst/>
                    </a:prstGeom>
                    <a:noFill/>
                    <a:ln>
                      <a:noFill/>
                    </a:ln>
                  </pic:spPr>
                </pic:pic>
              </a:graphicData>
            </a:graphic>
          </wp:inline>
        </w:drawing>
      </w:r>
    </w:p>
    <w:p w:rsidR="00701D2B" w:rsidRPr="00276952" w:rsidRDefault="00701D2B" w:rsidP="004F6EC6">
      <w:pPr>
        <w:spacing w:before="29"/>
        <w:ind w:right="-20" w:firstLine="720"/>
        <w:rPr>
          <w:szCs w:val="22"/>
        </w:rPr>
      </w:pPr>
      <w:r w:rsidRPr="00276952">
        <w:rPr>
          <w:spacing w:val="1"/>
          <w:szCs w:val="22"/>
        </w:rPr>
        <w:t>W</w:t>
      </w:r>
      <w:r w:rsidRPr="00276952">
        <w:rPr>
          <w:szCs w:val="22"/>
        </w:rPr>
        <w:t>h</w:t>
      </w:r>
      <w:r w:rsidRPr="00276952">
        <w:rPr>
          <w:spacing w:val="-1"/>
          <w:szCs w:val="22"/>
        </w:rPr>
        <w:t>ere</w:t>
      </w:r>
      <w:r w:rsidRPr="00276952">
        <w:rPr>
          <w:szCs w:val="22"/>
        </w:rPr>
        <w:t>:</w:t>
      </w:r>
    </w:p>
    <w:p w:rsidR="00701D2B" w:rsidRPr="00276952" w:rsidRDefault="00701D2B" w:rsidP="00701D2B">
      <w:pPr>
        <w:spacing w:before="4" w:line="278" w:lineRule="exact"/>
        <w:ind w:left="1852" w:right="56" w:hanging="922"/>
        <w:jc w:val="both"/>
        <w:rPr>
          <w:szCs w:val="22"/>
        </w:rPr>
      </w:pPr>
      <w:r w:rsidRPr="00276952">
        <w:rPr>
          <w:spacing w:val="1"/>
          <w:szCs w:val="22"/>
        </w:rPr>
        <w:lastRenderedPageBreak/>
        <w:t>P</w:t>
      </w:r>
      <w:r w:rsidRPr="00276952">
        <w:rPr>
          <w:szCs w:val="22"/>
        </w:rPr>
        <w:t>V</w:t>
      </w:r>
      <w:r w:rsidRPr="004F6EC6">
        <w:rPr>
          <w:spacing w:val="-1"/>
          <w:position w:val="-3"/>
          <w:szCs w:val="22"/>
          <w:vertAlign w:val="subscript"/>
        </w:rPr>
        <w:t>O</w:t>
      </w:r>
      <w:r w:rsidRPr="004F6EC6">
        <w:rPr>
          <w:position w:val="-3"/>
          <w:szCs w:val="22"/>
          <w:vertAlign w:val="subscript"/>
        </w:rPr>
        <w:t>P</w:t>
      </w:r>
      <w:r w:rsidRPr="00276952">
        <w:rPr>
          <w:spacing w:val="19"/>
          <w:position w:val="-3"/>
          <w:szCs w:val="22"/>
        </w:rPr>
        <w:t xml:space="preserve"> </w:t>
      </w:r>
      <w:r w:rsidRPr="00276952">
        <w:rPr>
          <w:szCs w:val="22"/>
        </w:rPr>
        <w:t xml:space="preserve">=  </w:t>
      </w:r>
      <w:r w:rsidRPr="00276952">
        <w:rPr>
          <w:spacing w:val="35"/>
          <w:szCs w:val="22"/>
        </w:rPr>
        <w:t xml:space="preserve"> </w:t>
      </w:r>
      <w:r w:rsidRPr="00276952">
        <w:rPr>
          <w:spacing w:val="1"/>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13"/>
          <w:szCs w:val="22"/>
        </w:rPr>
        <w:t xml:space="preserve"> </w:t>
      </w:r>
      <w:r w:rsidRPr="00276952">
        <w:rPr>
          <w:szCs w:val="22"/>
        </w:rPr>
        <w:t>MA</w:t>
      </w:r>
      <w:r w:rsidRPr="00276952">
        <w:rPr>
          <w:spacing w:val="1"/>
          <w:szCs w:val="22"/>
        </w:rPr>
        <w:t>C</w:t>
      </w:r>
      <w:r w:rsidRPr="00276952">
        <w:rPr>
          <w:szCs w:val="22"/>
        </w:rPr>
        <w:t>T</w:t>
      </w:r>
      <w:r w:rsidRPr="00276952">
        <w:rPr>
          <w:spacing w:val="14"/>
          <w:szCs w:val="22"/>
        </w:rPr>
        <w:t xml:space="preserve"> </w:t>
      </w:r>
      <w:r w:rsidRPr="00276952">
        <w:rPr>
          <w:szCs w:val="22"/>
        </w:rPr>
        <w:t>mod</w:t>
      </w:r>
      <w:r w:rsidRPr="00276952">
        <w:rPr>
          <w:spacing w:val="-1"/>
          <w:szCs w:val="22"/>
        </w:rPr>
        <w:t>e</w:t>
      </w:r>
      <w:r w:rsidRPr="00276952">
        <w:rPr>
          <w:szCs w:val="22"/>
        </w:rPr>
        <w:t>l</w:t>
      </w:r>
      <w:r w:rsidRPr="00276952">
        <w:rPr>
          <w:spacing w:val="15"/>
          <w:szCs w:val="22"/>
        </w:rPr>
        <w:t xml:space="preserve"> </w:t>
      </w:r>
      <w:r w:rsidRPr="00276952">
        <w:rPr>
          <w:szCs w:val="22"/>
        </w:rPr>
        <w:t>point</w:t>
      </w:r>
      <w:r w:rsidRPr="00276952">
        <w:rPr>
          <w:spacing w:val="15"/>
          <w:szCs w:val="22"/>
        </w:rPr>
        <w:t xml:space="preserve"> </w:t>
      </w:r>
      <w:r w:rsidRPr="00276952">
        <w:rPr>
          <w:szCs w:val="22"/>
        </w:rPr>
        <w:t>v</w:t>
      </w:r>
      <w:r w:rsidRPr="00276952">
        <w:rPr>
          <w:spacing w:val="-1"/>
          <w:szCs w:val="22"/>
        </w:rPr>
        <w:t>a</w:t>
      </w:r>
      <w:r w:rsidRPr="00276952">
        <w:rPr>
          <w:szCs w:val="22"/>
        </w:rPr>
        <w:t>lue</w:t>
      </w:r>
      <w:r w:rsidRPr="00276952">
        <w:rPr>
          <w:spacing w:val="13"/>
          <w:szCs w:val="22"/>
        </w:rPr>
        <w:t xml:space="preserve"> </w:t>
      </w:r>
      <w:r w:rsidRPr="00276952">
        <w:rPr>
          <w:spacing w:val="-1"/>
          <w:szCs w:val="22"/>
        </w:rPr>
        <w:t>f</w:t>
      </w:r>
      <w:r w:rsidRPr="00276952">
        <w:rPr>
          <w:szCs w:val="22"/>
        </w:rPr>
        <w:t>or</w:t>
      </w:r>
      <w:r w:rsidRPr="00276952">
        <w:rPr>
          <w:spacing w:val="14"/>
          <w:szCs w:val="22"/>
        </w:rPr>
        <w:t xml:space="preserve"> </w:t>
      </w:r>
      <w:r w:rsidRPr="00276952">
        <w:rPr>
          <w:spacing w:val="-1"/>
          <w:szCs w:val="22"/>
        </w:rPr>
        <w:t>eac</w:t>
      </w:r>
      <w:r w:rsidRPr="00276952">
        <w:rPr>
          <w:szCs w:val="22"/>
        </w:rPr>
        <w:t>h</w:t>
      </w:r>
      <w:r w:rsidRPr="00276952">
        <w:rPr>
          <w:spacing w:val="14"/>
          <w:szCs w:val="22"/>
        </w:rPr>
        <w:t xml:space="preserve"> </w:t>
      </w:r>
      <w:r w:rsidRPr="00276952">
        <w:rPr>
          <w:szCs w:val="22"/>
        </w:rPr>
        <w:t>op</w:t>
      </w:r>
      <w:r w:rsidRPr="00276952">
        <w:rPr>
          <w:spacing w:val="-1"/>
          <w:szCs w:val="22"/>
        </w:rPr>
        <w:t>e</w:t>
      </w:r>
      <w:r w:rsidRPr="00276952">
        <w:rPr>
          <w:szCs w:val="22"/>
        </w:rPr>
        <w:t>n</w:t>
      </w:r>
      <w:r w:rsidRPr="00276952">
        <w:rPr>
          <w:spacing w:val="14"/>
          <w:szCs w:val="22"/>
        </w:rPr>
        <w:t xml:space="preserve"> </w:t>
      </w:r>
      <w:r w:rsidRPr="00276952">
        <w:rPr>
          <w:szCs w:val="22"/>
        </w:rPr>
        <w:t>molding</w:t>
      </w:r>
      <w:r w:rsidRPr="00276952">
        <w:rPr>
          <w:spacing w:val="10"/>
          <w:szCs w:val="22"/>
        </w:rPr>
        <w:t xml:space="preserve"> </w:t>
      </w:r>
      <w:r w:rsidRPr="00276952">
        <w:rPr>
          <w:szCs w:val="22"/>
        </w:rPr>
        <w:t>op</w:t>
      </w:r>
      <w:r w:rsidRPr="00276952">
        <w:rPr>
          <w:spacing w:val="-1"/>
          <w:szCs w:val="22"/>
        </w:rPr>
        <w:t>era</w:t>
      </w:r>
      <w:r w:rsidRPr="00276952">
        <w:rPr>
          <w:szCs w:val="22"/>
        </w:rPr>
        <w:t xml:space="preserve">tion </w:t>
      </w:r>
      <w:r w:rsidRPr="00276952">
        <w:rPr>
          <w:spacing w:val="-1"/>
          <w:szCs w:val="22"/>
        </w:rPr>
        <w:t>(</w:t>
      </w:r>
      <w:r w:rsidRPr="00276952">
        <w:rPr>
          <w:spacing w:val="1"/>
          <w:szCs w:val="22"/>
        </w:rPr>
        <w:t>P</w:t>
      </w:r>
      <w:r w:rsidRPr="00276952">
        <w:rPr>
          <w:szCs w:val="22"/>
        </w:rPr>
        <w:t>V</w:t>
      </w:r>
      <w:r w:rsidRPr="004F6EC6">
        <w:rPr>
          <w:spacing w:val="1"/>
          <w:position w:val="-3"/>
          <w:szCs w:val="22"/>
          <w:vertAlign w:val="subscript"/>
        </w:rPr>
        <w:t>R</w:t>
      </w:r>
      <w:r w:rsidRPr="00276952">
        <w:rPr>
          <w:szCs w:val="22"/>
        </w:rPr>
        <w:t>,</w:t>
      </w:r>
      <w:r w:rsidRPr="00276952">
        <w:rPr>
          <w:spacing w:val="43"/>
          <w:szCs w:val="22"/>
        </w:rPr>
        <w:t xml:space="preserve"> </w:t>
      </w:r>
      <w:r w:rsidRPr="00276952">
        <w:rPr>
          <w:spacing w:val="1"/>
          <w:szCs w:val="22"/>
        </w:rPr>
        <w:t>P</w:t>
      </w:r>
      <w:r w:rsidRPr="00276952">
        <w:rPr>
          <w:szCs w:val="22"/>
        </w:rPr>
        <w:t>V</w:t>
      </w:r>
      <w:r w:rsidRPr="004F6EC6">
        <w:rPr>
          <w:spacing w:val="-1"/>
          <w:position w:val="-3"/>
          <w:szCs w:val="22"/>
          <w:vertAlign w:val="subscript"/>
        </w:rPr>
        <w:t>P</w:t>
      </w:r>
      <w:r w:rsidRPr="004F6EC6">
        <w:rPr>
          <w:spacing w:val="-3"/>
          <w:position w:val="-3"/>
          <w:szCs w:val="22"/>
          <w:vertAlign w:val="subscript"/>
        </w:rPr>
        <w:t>G</w:t>
      </w:r>
      <w:r w:rsidRPr="00276952">
        <w:rPr>
          <w:szCs w:val="22"/>
        </w:rPr>
        <w:t>,</w:t>
      </w:r>
      <w:r w:rsidRPr="00276952">
        <w:rPr>
          <w:spacing w:val="43"/>
          <w:szCs w:val="22"/>
        </w:rPr>
        <w:t xml:space="preserve"> </w:t>
      </w:r>
      <w:r w:rsidRPr="00276952">
        <w:rPr>
          <w:spacing w:val="1"/>
          <w:szCs w:val="22"/>
        </w:rPr>
        <w:t>P</w:t>
      </w:r>
      <w:r w:rsidRPr="00276952">
        <w:rPr>
          <w:szCs w:val="22"/>
        </w:rPr>
        <w:t>V</w:t>
      </w:r>
      <w:r w:rsidRPr="004F6EC6">
        <w:rPr>
          <w:spacing w:val="1"/>
          <w:position w:val="-3"/>
          <w:szCs w:val="22"/>
          <w:vertAlign w:val="subscript"/>
        </w:rPr>
        <w:t>C</w:t>
      </w:r>
      <w:r w:rsidRPr="004F6EC6">
        <w:rPr>
          <w:spacing w:val="-3"/>
          <w:position w:val="-3"/>
          <w:szCs w:val="22"/>
          <w:vertAlign w:val="subscript"/>
        </w:rPr>
        <w:t>G</w:t>
      </w:r>
      <w:r w:rsidRPr="00276952">
        <w:rPr>
          <w:szCs w:val="22"/>
        </w:rPr>
        <w:t>,</w:t>
      </w:r>
      <w:r w:rsidRPr="00276952">
        <w:rPr>
          <w:spacing w:val="43"/>
          <w:szCs w:val="22"/>
        </w:rPr>
        <w:t xml:space="preserve"> </w:t>
      </w:r>
      <w:r w:rsidRPr="00276952">
        <w:rPr>
          <w:spacing w:val="1"/>
          <w:szCs w:val="22"/>
        </w:rPr>
        <w:t>P</w:t>
      </w:r>
      <w:r w:rsidRPr="00276952">
        <w:rPr>
          <w:szCs w:val="22"/>
        </w:rPr>
        <w:t>V</w:t>
      </w:r>
      <w:r w:rsidRPr="004F6EC6">
        <w:rPr>
          <w:spacing w:val="-2"/>
          <w:position w:val="-3"/>
          <w:szCs w:val="22"/>
          <w:vertAlign w:val="subscript"/>
        </w:rPr>
        <w:t>T</w:t>
      </w:r>
      <w:r w:rsidRPr="004F6EC6">
        <w:rPr>
          <w:spacing w:val="1"/>
          <w:position w:val="-3"/>
          <w:szCs w:val="22"/>
          <w:vertAlign w:val="subscript"/>
        </w:rPr>
        <w:t>R</w:t>
      </w:r>
      <w:r w:rsidRPr="00276952">
        <w:rPr>
          <w:szCs w:val="22"/>
        </w:rPr>
        <w:t>,</w:t>
      </w:r>
      <w:r w:rsidRPr="00276952">
        <w:rPr>
          <w:spacing w:val="43"/>
          <w:szCs w:val="22"/>
        </w:rPr>
        <w:t xml:space="preserve"> </w:t>
      </w:r>
      <w:r w:rsidRPr="00276952">
        <w:rPr>
          <w:spacing w:val="-1"/>
          <w:szCs w:val="22"/>
        </w:rPr>
        <w:t>a</w:t>
      </w:r>
      <w:r w:rsidRPr="00276952">
        <w:rPr>
          <w:szCs w:val="22"/>
        </w:rPr>
        <w:t>nd</w:t>
      </w:r>
      <w:r w:rsidRPr="00276952">
        <w:rPr>
          <w:spacing w:val="43"/>
          <w:szCs w:val="22"/>
        </w:rPr>
        <w:t xml:space="preserve"> </w:t>
      </w:r>
      <w:r w:rsidRPr="00276952">
        <w:rPr>
          <w:spacing w:val="1"/>
          <w:szCs w:val="22"/>
        </w:rPr>
        <w:t>P</w:t>
      </w:r>
      <w:r w:rsidRPr="00276952">
        <w:rPr>
          <w:szCs w:val="22"/>
        </w:rPr>
        <w:t>V</w:t>
      </w:r>
      <w:r w:rsidRPr="004F6EC6">
        <w:rPr>
          <w:spacing w:val="-2"/>
          <w:position w:val="-3"/>
          <w:szCs w:val="22"/>
          <w:vertAlign w:val="subscript"/>
        </w:rPr>
        <w:t>T</w:t>
      </w:r>
      <w:r w:rsidRPr="004F6EC6">
        <w:rPr>
          <w:spacing w:val="-3"/>
          <w:position w:val="-3"/>
          <w:szCs w:val="22"/>
          <w:vertAlign w:val="subscript"/>
        </w:rPr>
        <w:t>G</w:t>
      </w:r>
      <w:r w:rsidRPr="00276952">
        <w:rPr>
          <w:szCs w:val="22"/>
        </w:rPr>
        <w:t>)</w:t>
      </w:r>
      <w:r w:rsidRPr="00276952">
        <w:rPr>
          <w:spacing w:val="42"/>
          <w:szCs w:val="22"/>
        </w:rPr>
        <w:t xml:space="preserve"> </w:t>
      </w:r>
      <w:r w:rsidRPr="00276952">
        <w:rPr>
          <w:szCs w:val="22"/>
        </w:rPr>
        <w:t>in</w:t>
      </w:r>
      <w:r w:rsidRPr="00276952">
        <w:rPr>
          <w:spacing w:val="-1"/>
          <w:szCs w:val="22"/>
        </w:rPr>
        <w:t>c</w:t>
      </w:r>
      <w:r w:rsidRPr="00276952">
        <w:rPr>
          <w:szCs w:val="22"/>
        </w:rPr>
        <w:t>lud</w:t>
      </w:r>
      <w:r w:rsidRPr="00276952">
        <w:rPr>
          <w:spacing w:val="-1"/>
          <w:szCs w:val="22"/>
        </w:rPr>
        <w:t>e</w:t>
      </w:r>
      <w:r w:rsidRPr="00276952">
        <w:rPr>
          <w:szCs w:val="22"/>
        </w:rPr>
        <w:t>d</w:t>
      </w:r>
      <w:r w:rsidRPr="00276952">
        <w:rPr>
          <w:spacing w:val="41"/>
          <w:szCs w:val="22"/>
        </w:rPr>
        <w:t xml:space="preserve"> </w:t>
      </w:r>
      <w:r w:rsidRPr="00276952">
        <w:rPr>
          <w:szCs w:val="22"/>
        </w:rPr>
        <w:t>in</w:t>
      </w:r>
      <w:r w:rsidRPr="00276952">
        <w:rPr>
          <w:spacing w:val="41"/>
          <w:szCs w:val="22"/>
        </w:rPr>
        <w:t xml:space="preserve"> </w:t>
      </w:r>
      <w:r w:rsidRPr="00276952">
        <w:rPr>
          <w:szCs w:val="22"/>
        </w:rPr>
        <w:t>the</w:t>
      </w:r>
      <w:r w:rsidRPr="00276952">
        <w:rPr>
          <w:spacing w:val="40"/>
          <w:szCs w:val="22"/>
        </w:rPr>
        <w:t xml:space="preserve"> </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pacing w:val="-1"/>
          <w:szCs w:val="22"/>
        </w:rPr>
        <w:t>e</w:t>
      </w:r>
      <w:r w:rsidRPr="00276952">
        <w:rPr>
          <w:szCs w:val="22"/>
        </w:rPr>
        <w:t>,</w:t>
      </w:r>
      <w:r w:rsidRPr="00276952">
        <w:rPr>
          <w:spacing w:val="41"/>
          <w:szCs w:val="22"/>
        </w:rPr>
        <w:t xml:space="preserve"> </w:t>
      </w:r>
      <w:r w:rsidRPr="00276952">
        <w:rPr>
          <w:szCs w:val="22"/>
        </w:rPr>
        <w:t>kilo</w:t>
      </w:r>
      <w:r w:rsidRPr="00276952">
        <w:rPr>
          <w:spacing w:val="-2"/>
          <w:szCs w:val="22"/>
        </w:rPr>
        <w:t>g</w:t>
      </w:r>
      <w:r w:rsidRPr="00276952">
        <w:rPr>
          <w:spacing w:val="-1"/>
          <w:szCs w:val="22"/>
        </w:rPr>
        <w:t>ra</w:t>
      </w:r>
      <w:r w:rsidRPr="00276952">
        <w:rPr>
          <w:szCs w:val="22"/>
        </w:rPr>
        <w:t>ms</w:t>
      </w:r>
      <w:r w:rsidRPr="00276952">
        <w:rPr>
          <w:spacing w:val="41"/>
          <w:szCs w:val="22"/>
        </w:rPr>
        <w:t xml:space="preserve"> </w:t>
      </w:r>
      <w:r w:rsidRPr="00276952">
        <w:rPr>
          <w:szCs w:val="22"/>
        </w:rPr>
        <w:t>of HAP</w:t>
      </w:r>
      <w:r w:rsidRPr="00276952">
        <w:rPr>
          <w:spacing w:val="1"/>
          <w:szCs w:val="22"/>
        </w:rPr>
        <w:t xml:space="preserve"> </w:t>
      </w:r>
      <w:r w:rsidRPr="00276952">
        <w:rPr>
          <w:szCs w:val="22"/>
        </w:rPr>
        <w:t>p</w:t>
      </w:r>
      <w:r w:rsidRPr="00276952">
        <w:rPr>
          <w:spacing w:val="-1"/>
          <w:szCs w:val="22"/>
        </w:rPr>
        <w:t>e</w:t>
      </w:r>
      <w:r w:rsidRPr="00276952">
        <w:rPr>
          <w:szCs w:val="22"/>
        </w:rPr>
        <w:t>r</w:t>
      </w:r>
      <w:r w:rsidRPr="00276952">
        <w:rPr>
          <w:spacing w:val="-1"/>
          <w:szCs w:val="22"/>
        </w:rPr>
        <w:t xml:space="preserve"> </w:t>
      </w:r>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 of</w:t>
      </w:r>
      <w:r w:rsidRPr="00276952">
        <w:rPr>
          <w:spacing w:val="-1"/>
          <w:szCs w:val="22"/>
        </w:rPr>
        <w:t xml:space="preserve"> </w:t>
      </w:r>
      <w:r w:rsidRPr="00276952">
        <w:rPr>
          <w:szCs w:val="22"/>
        </w:rPr>
        <w:t>m</w:t>
      </w:r>
      <w:r w:rsidRPr="00276952">
        <w:rPr>
          <w:spacing w:val="-1"/>
          <w:szCs w:val="22"/>
        </w:rPr>
        <w:t>a</w:t>
      </w:r>
      <w:r w:rsidRPr="00276952">
        <w:rPr>
          <w:szCs w:val="22"/>
        </w:rPr>
        <w:t>t</w:t>
      </w:r>
      <w:r w:rsidRPr="00276952">
        <w:rPr>
          <w:spacing w:val="-1"/>
          <w:szCs w:val="22"/>
        </w:rPr>
        <w:t>er</w:t>
      </w:r>
      <w:r w:rsidRPr="00276952">
        <w:rPr>
          <w:szCs w:val="22"/>
        </w:rPr>
        <w:t>i</w:t>
      </w:r>
      <w:r w:rsidRPr="00276952">
        <w:rPr>
          <w:spacing w:val="-1"/>
          <w:szCs w:val="22"/>
        </w:rPr>
        <w:t>a</w:t>
      </w:r>
      <w:r w:rsidRPr="00276952">
        <w:rPr>
          <w:szCs w:val="22"/>
        </w:rPr>
        <w:t xml:space="preserve">l </w:t>
      </w:r>
      <w:r w:rsidRPr="00276952">
        <w:rPr>
          <w:spacing w:val="-1"/>
          <w:szCs w:val="22"/>
        </w:rPr>
        <w:t>a</w:t>
      </w:r>
      <w:r w:rsidRPr="00276952">
        <w:rPr>
          <w:szCs w:val="22"/>
        </w:rPr>
        <w:t>ppli</w:t>
      </w:r>
      <w:r w:rsidRPr="00276952">
        <w:rPr>
          <w:spacing w:val="-1"/>
          <w:szCs w:val="22"/>
        </w:rPr>
        <w:t>e</w:t>
      </w:r>
      <w:r w:rsidRPr="00276952">
        <w:rPr>
          <w:szCs w:val="22"/>
        </w:rPr>
        <w:t>d.</w:t>
      </w:r>
    </w:p>
    <w:p w:rsidR="00701D2B" w:rsidRPr="00276952" w:rsidRDefault="00701D2B" w:rsidP="00701D2B">
      <w:pPr>
        <w:spacing w:line="278" w:lineRule="exact"/>
        <w:ind w:left="1852" w:right="59" w:hanging="670"/>
        <w:jc w:val="both"/>
        <w:rPr>
          <w:szCs w:val="22"/>
        </w:rPr>
      </w:pPr>
      <w:r w:rsidRPr="00276952">
        <w:rPr>
          <w:szCs w:val="22"/>
        </w:rPr>
        <w:t>M</w:t>
      </w:r>
      <w:r w:rsidRPr="004F6EC6">
        <w:rPr>
          <w:position w:val="-3"/>
          <w:szCs w:val="22"/>
          <w:vertAlign w:val="subscript"/>
        </w:rPr>
        <w:t>i</w:t>
      </w:r>
      <w:r w:rsidRPr="00276952">
        <w:rPr>
          <w:spacing w:val="21"/>
          <w:position w:val="-3"/>
          <w:szCs w:val="22"/>
        </w:rPr>
        <w:t xml:space="preserve"> </w:t>
      </w:r>
      <w:r w:rsidRPr="00276952">
        <w:rPr>
          <w:szCs w:val="22"/>
        </w:rPr>
        <w:t>=  M</w:t>
      </w:r>
      <w:r w:rsidRPr="00276952">
        <w:rPr>
          <w:spacing w:val="-1"/>
          <w:szCs w:val="22"/>
        </w:rPr>
        <w:t>a</w:t>
      </w:r>
      <w:r w:rsidRPr="00276952">
        <w:rPr>
          <w:szCs w:val="22"/>
        </w:rPr>
        <w:t>ss</w:t>
      </w:r>
      <w:r w:rsidRPr="00276952">
        <w:rPr>
          <w:spacing w:val="22"/>
          <w:szCs w:val="22"/>
        </w:rPr>
        <w:t xml:space="preserve"> </w:t>
      </w:r>
      <w:r w:rsidRPr="00276952">
        <w:rPr>
          <w:szCs w:val="22"/>
        </w:rPr>
        <w:t>of</w:t>
      </w:r>
      <w:r w:rsidRPr="00276952">
        <w:rPr>
          <w:spacing w:val="21"/>
          <w:szCs w:val="22"/>
        </w:rPr>
        <w:t xml:space="preserve"> </w:t>
      </w:r>
      <w:r w:rsidRPr="00276952">
        <w:rPr>
          <w:spacing w:val="-1"/>
          <w:szCs w:val="22"/>
        </w:rPr>
        <w:t>re</w:t>
      </w:r>
      <w:r w:rsidRPr="00276952">
        <w:rPr>
          <w:szCs w:val="22"/>
        </w:rPr>
        <w:t>sin</w:t>
      </w:r>
      <w:r w:rsidRPr="00276952">
        <w:rPr>
          <w:spacing w:val="22"/>
          <w:szCs w:val="22"/>
        </w:rPr>
        <w:t xml:space="preserve"> </w:t>
      </w:r>
      <w:r w:rsidRPr="00276952">
        <w:rPr>
          <w:szCs w:val="22"/>
        </w:rPr>
        <w:t>or</w:t>
      </w:r>
      <w:r w:rsidRPr="00276952">
        <w:rPr>
          <w:spacing w:val="21"/>
          <w:szCs w:val="22"/>
        </w:rPr>
        <w:t xml:space="preserve"> </w:t>
      </w:r>
      <w:r w:rsidRPr="00276952">
        <w:rPr>
          <w:spacing w:val="-2"/>
          <w:szCs w:val="22"/>
        </w:rPr>
        <w:t>g</w:t>
      </w:r>
      <w:r w:rsidRPr="00276952">
        <w:rPr>
          <w:spacing w:val="-1"/>
          <w:szCs w:val="22"/>
        </w:rPr>
        <w:t>e</w:t>
      </w:r>
      <w:r w:rsidRPr="00276952">
        <w:rPr>
          <w:szCs w:val="22"/>
        </w:rPr>
        <w:t>l</w:t>
      </w:r>
      <w:r w:rsidRPr="00276952">
        <w:rPr>
          <w:spacing w:val="22"/>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22"/>
          <w:szCs w:val="22"/>
        </w:rPr>
        <w:t xml:space="preserve"> </w:t>
      </w:r>
      <w:r w:rsidRPr="00276952">
        <w:rPr>
          <w:spacing w:val="-1"/>
          <w:szCs w:val="22"/>
        </w:rPr>
        <w:t>“</w:t>
      </w:r>
      <w:r w:rsidRPr="00276952">
        <w:rPr>
          <w:szCs w:val="22"/>
        </w:rPr>
        <w:t>i”</w:t>
      </w:r>
      <w:r w:rsidRPr="00276952">
        <w:rPr>
          <w:spacing w:val="21"/>
          <w:szCs w:val="22"/>
        </w:rPr>
        <w:t xml:space="preserve"> </w:t>
      </w:r>
      <w:r w:rsidRPr="00276952">
        <w:rPr>
          <w:szCs w:val="22"/>
        </w:rPr>
        <w:t>us</w:t>
      </w:r>
      <w:r w:rsidRPr="00276952">
        <w:rPr>
          <w:spacing w:val="-1"/>
          <w:szCs w:val="22"/>
        </w:rPr>
        <w:t>e</w:t>
      </w:r>
      <w:r w:rsidRPr="00276952">
        <w:rPr>
          <w:szCs w:val="22"/>
        </w:rPr>
        <w:t>d</w:t>
      </w:r>
      <w:r w:rsidRPr="00276952">
        <w:rPr>
          <w:spacing w:val="22"/>
          <w:szCs w:val="22"/>
        </w:rPr>
        <w:t xml:space="preserve"> </w:t>
      </w:r>
      <w:r w:rsidRPr="00276952">
        <w:rPr>
          <w:szCs w:val="22"/>
        </w:rPr>
        <w:t>within</w:t>
      </w:r>
      <w:r w:rsidRPr="00276952">
        <w:rPr>
          <w:spacing w:val="22"/>
          <w:szCs w:val="22"/>
        </w:rPr>
        <w:t xml:space="preserve"> </w:t>
      </w:r>
      <w:r w:rsidRPr="00276952">
        <w:rPr>
          <w:spacing w:val="-1"/>
          <w:szCs w:val="22"/>
        </w:rPr>
        <w:t>a</w:t>
      </w:r>
      <w:r w:rsidRPr="00276952">
        <w:rPr>
          <w:szCs w:val="22"/>
        </w:rPr>
        <w:t>n</w:t>
      </w:r>
      <w:r w:rsidRPr="00276952">
        <w:rPr>
          <w:spacing w:val="22"/>
          <w:szCs w:val="22"/>
        </w:rPr>
        <w:t xml:space="preserve"> </w:t>
      </w:r>
      <w:r w:rsidRPr="00276952">
        <w:rPr>
          <w:szCs w:val="22"/>
        </w:rPr>
        <w:t>op</w:t>
      </w:r>
      <w:r w:rsidRPr="00276952">
        <w:rPr>
          <w:spacing w:val="-1"/>
          <w:szCs w:val="22"/>
        </w:rPr>
        <w:t>era</w:t>
      </w:r>
      <w:r w:rsidRPr="00276952">
        <w:rPr>
          <w:szCs w:val="22"/>
        </w:rPr>
        <w:t>tion</w:t>
      </w:r>
      <w:r w:rsidRPr="00276952">
        <w:rPr>
          <w:spacing w:val="19"/>
          <w:szCs w:val="22"/>
        </w:rPr>
        <w:t xml:space="preserve"> </w:t>
      </w:r>
      <w:r w:rsidRPr="00276952">
        <w:rPr>
          <w:szCs w:val="22"/>
        </w:rPr>
        <w:t>in</w:t>
      </w:r>
      <w:r w:rsidRPr="00276952">
        <w:rPr>
          <w:spacing w:val="19"/>
          <w:szCs w:val="22"/>
        </w:rPr>
        <w:t xml:space="preserve"> </w:t>
      </w:r>
      <w:r w:rsidRPr="00276952">
        <w:rPr>
          <w:szCs w:val="22"/>
        </w:rPr>
        <w:t>the</w:t>
      </w:r>
      <w:r w:rsidRPr="00276952">
        <w:rPr>
          <w:spacing w:val="18"/>
          <w:szCs w:val="22"/>
        </w:rPr>
        <w:t xml:space="preserve"> </w:t>
      </w:r>
      <w:r w:rsidRPr="00276952">
        <w:rPr>
          <w:szCs w:val="22"/>
        </w:rPr>
        <w:t>p</w:t>
      </w:r>
      <w:r w:rsidRPr="00276952">
        <w:rPr>
          <w:spacing w:val="-1"/>
          <w:szCs w:val="22"/>
        </w:rPr>
        <w:t>a</w:t>
      </w:r>
      <w:r w:rsidRPr="00276952">
        <w:rPr>
          <w:szCs w:val="22"/>
        </w:rPr>
        <w:t>st</w:t>
      </w:r>
      <w:r w:rsidRPr="00276952">
        <w:rPr>
          <w:spacing w:val="20"/>
          <w:szCs w:val="22"/>
        </w:rPr>
        <w:t xml:space="preserve"> </w:t>
      </w:r>
      <w:r w:rsidRPr="00276952">
        <w:rPr>
          <w:szCs w:val="22"/>
        </w:rPr>
        <w:t>12</w:t>
      </w:r>
      <w:r w:rsidRPr="00276952">
        <w:rPr>
          <w:spacing w:val="19"/>
          <w:szCs w:val="22"/>
        </w:rPr>
        <w:t xml:space="preserve"> </w:t>
      </w:r>
      <w:r w:rsidRPr="00276952">
        <w:rPr>
          <w:szCs w:val="22"/>
        </w:rPr>
        <w:t>months, 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
    <w:p w:rsidR="00701D2B" w:rsidRPr="00276952" w:rsidRDefault="00701D2B" w:rsidP="00701D2B">
      <w:pPr>
        <w:tabs>
          <w:tab w:val="left" w:pos="1840"/>
        </w:tabs>
        <w:spacing w:line="278" w:lineRule="exact"/>
        <w:ind w:left="1852" w:right="59" w:hanging="530"/>
        <w:rPr>
          <w:szCs w:val="22"/>
        </w:rPr>
      </w:pPr>
      <w:r w:rsidRPr="00276952">
        <w:rPr>
          <w:szCs w:val="22"/>
        </w:rPr>
        <w:t>n =</w:t>
      </w:r>
      <w:r w:rsidRPr="00276952">
        <w:rPr>
          <w:szCs w:val="22"/>
        </w:rPr>
        <w:tab/>
        <w:t>Numb</w:t>
      </w:r>
      <w:r w:rsidRPr="00276952">
        <w:rPr>
          <w:spacing w:val="-1"/>
          <w:szCs w:val="22"/>
        </w:rPr>
        <w:t>e</w:t>
      </w:r>
      <w:r w:rsidRPr="00276952">
        <w:rPr>
          <w:szCs w:val="22"/>
        </w:rPr>
        <w:t xml:space="preserve">r </w:t>
      </w:r>
      <w:r w:rsidRPr="00276952">
        <w:rPr>
          <w:spacing w:val="23"/>
          <w:szCs w:val="22"/>
        </w:rPr>
        <w:t xml:space="preserve"> </w:t>
      </w:r>
      <w:r w:rsidRPr="00276952">
        <w:rPr>
          <w:szCs w:val="22"/>
        </w:rPr>
        <w:t xml:space="preserve">of </w:t>
      </w:r>
      <w:r w:rsidRPr="00276952">
        <w:rPr>
          <w:spacing w:val="23"/>
          <w:szCs w:val="22"/>
        </w:rPr>
        <w:t xml:space="preserve"> </w:t>
      </w:r>
      <w:r w:rsidRPr="00276952">
        <w:rPr>
          <w:szCs w:val="22"/>
        </w:rPr>
        <w:t>di</w:t>
      </w:r>
      <w:r w:rsidRPr="00276952">
        <w:rPr>
          <w:spacing w:val="-1"/>
          <w:szCs w:val="22"/>
        </w:rPr>
        <w:t>ffere</w:t>
      </w:r>
      <w:r w:rsidRPr="00276952">
        <w:rPr>
          <w:szCs w:val="22"/>
        </w:rPr>
        <w:t xml:space="preserve">nt </w:t>
      </w:r>
      <w:r w:rsidRPr="00276952">
        <w:rPr>
          <w:spacing w:val="24"/>
          <w:szCs w:val="22"/>
        </w:rPr>
        <w:t xml:space="preserve"> </w:t>
      </w:r>
      <w:r w:rsidRPr="00276952">
        <w:rPr>
          <w:szCs w:val="22"/>
        </w:rPr>
        <w:t>op</w:t>
      </w:r>
      <w:r w:rsidRPr="00276952">
        <w:rPr>
          <w:spacing w:val="-1"/>
          <w:szCs w:val="22"/>
        </w:rPr>
        <w:t>e</w:t>
      </w:r>
      <w:r w:rsidRPr="00276952">
        <w:rPr>
          <w:szCs w:val="22"/>
        </w:rPr>
        <w:t xml:space="preserve">n </w:t>
      </w:r>
      <w:r w:rsidRPr="00276952">
        <w:rPr>
          <w:spacing w:val="24"/>
          <w:szCs w:val="22"/>
        </w:rPr>
        <w:t xml:space="preserve"> </w:t>
      </w:r>
      <w:r w:rsidRPr="00276952">
        <w:rPr>
          <w:szCs w:val="22"/>
        </w:rPr>
        <w:t xml:space="preserve">molding </w:t>
      </w:r>
      <w:r w:rsidRPr="00276952">
        <w:rPr>
          <w:spacing w:val="22"/>
          <w:szCs w:val="22"/>
        </w:rPr>
        <w:t xml:space="preserve"> </w:t>
      </w:r>
      <w:r w:rsidRPr="00276952">
        <w:rPr>
          <w:spacing w:val="-1"/>
          <w:szCs w:val="22"/>
        </w:rPr>
        <w:t>re</w:t>
      </w:r>
      <w:r w:rsidRPr="00276952">
        <w:rPr>
          <w:szCs w:val="22"/>
        </w:rPr>
        <w:t xml:space="preserve">sins </w:t>
      </w:r>
      <w:r w:rsidRPr="00276952">
        <w:rPr>
          <w:spacing w:val="22"/>
          <w:szCs w:val="22"/>
        </w:rPr>
        <w:t xml:space="preserve"> </w:t>
      </w:r>
      <w:r w:rsidRPr="00276952">
        <w:rPr>
          <w:spacing w:val="-1"/>
          <w:szCs w:val="22"/>
        </w:rPr>
        <w:t>a</w:t>
      </w:r>
      <w:r w:rsidRPr="00276952">
        <w:rPr>
          <w:szCs w:val="22"/>
        </w:rPr>
        <w:t xml:space="preserve">nd </w:t>
      </w:r>
      <w:r w:rsidRPr="00276952">
        <w:rPr>
          <w:spacing w:val="22"/>
          <w:szCs w:val="22"/>
        </w:rPr>
        <w:t xml:space="preserve"> </w:t>
      </w:r>
      <w:r w:rsidRPr="00276952">
        <w:rPr>
          <w:spacing w:val="-2"/>
          <w:szCs w:val="22"/>
        </w:rPr>
        <w:t>g</w:t>
      </w:r>
      <w:r w:rsidRPr="00276952">
        <w:rPr>
          <w:spacing w:val="-1"/>
          <w:szCs w:val="22"/>
        </w:rPr>
        <w:t>e</w:t>
      </w:r>
      <w:r w:rsidRPr="00276952">
        <w:rPr>
          <w:szCs w:val="22"/>
        </w:rPr>
        <w:t xml:space="preserve">l </w:t>
      </w:r>
      <w:r w:rsidRPr="00276952">
        <w:rPr>
          <w:spacing w:val="22"/>
          <w:szCs w:val="22"/>
        </w:rPr>
        <w:t xml:space="preserve"> </w:t>
      </w:r>
      <w:r w:rsidRPr="00276952">
        <w:rPr>
          <w:spacing w:val="-1"/>
          <w:szCs w:val="22"/>
        </w:rPr>
        <w:t>c</w:t>
      </w:r>
      <w:r w:rsidRPr="00276952">
        <w:rPr>
          <w:szCs w:val="22"/>
        </w:rPr>
        <w:t>o</w:t>
      </w:r>
      <w:r w:rsidRPr="00276952">
        <w:rPr>
          <w:spacing w:val="-1"/>
          <w:szCs w:val="22"/>
        </w:rPr>
        <w:t>a</w:t>
      </w:r>
      <w:r w:rsidRPr="00276952">
        <w:rPr>
          <w:szCs w:val="22"/>
        </w:rPr>
        <w:t xml:space="preserve">ts </w:t>
      </w:r>
      <w:r w:rsidRPr="00276952">
        <w:rPr>
          <w:spacing w:val="22"/>
          <w:szCs w:val="22"/>
        </w:rPr>
        <w:t xml:space="preserve"> </w:t>
      </w:r>
      <w:r w:rsidRPr="00276952">
        <w:rPr>
          <w:szCs w:val="22"/>
        </w:rPr>
        <w:t>us</w:t>
      </w:r>
      <w:r w:rsidRPr="00276952">
        <w:rPr>
          <w:spacing w:val="-1"/>
          <w:szCs w:val="22"/>
        </w:rPr>
        <w:t>e</w:t>
      </w:r>
      <w:r w:rsidRPr="00276952">
        <w:rPr>
          <w:szCs w:val="22"/>
        </w:rPr>
        <w:t xml:space="preserve">d </w:t>
      </w:r>
      <w:r w:rsidRPr="00276952">
        <w:rPr>
          <w:spacing w:val="22"/>
          <w:szCs w:val="22"/>
        </w:rPr>
        <w:t xml:space="preserve"> </w:t>
      </w:r>
      <w:r w:rsidRPr="00276952">
        <w:rPr>
          <w:szCs w:val="22"/>
        </w:rPr>
        <w:t xml:space="preserve">within </w:t>
      </w:r>
      <w:r w:rsidRPr="00276952">
        <w:rPr>
          <w:spacing w:val="22"/>
          <w:szCs w:val="22"/>
        </w:rPr>
        <w:t xml:space="preserve"> </w:t>
      </w:r>
      <w:r w:rsidRPr="00276952">
        <w:rPr>
          <w:spacing w:val="-1"/>
          <w:szCs w:val="22"/>
        </w:rPr>
        <w:t>a</w:t>
      </w:r>
      <w:r w:rsidRPr="00276952">
        <w:rPr>
          <w:szCs w:val="22"/>
        </w:rPr>
        <w:t xml:space="preserve">n </w:t>
      </w:r>
      <w:r w:rsidR="004F6EC6">
        <w:rPr>
          <w:szCs w:val="22"/>
        </w:rPr>
        <w:t>o</w:t>
      </w:r>
      <w:r w:rsidRPr="00276952">
        <w:rPr>
          <w:szCs w:val="22"/>
        </w:rPr>
        <w:t>p</w:t>
      </w:r>
      <w:r w:rsidRPr="00276952">
        <w:rPr>
          <w:spacing w:val="-1"/>
          <w:szCs w:val="22"/>
        </w:rPr>
        <w:t>era</w:t>
      </w:r>
      <w:r w:rsidRPr="00276952">
        <w:rPr>
          <w:szCs w:val="22"/>
        </w:rPr>
        <w:t>tion in the</w:t>
      </w:r>
      <w:r w:rsidRPr="00276952">
        <w:rPr>
          <w:spacing w:val="-1"/>
          <w:szCs w:val="22"/>
        </w:rPr>
        <w:t xml:space="preserve"> </w:t>
      </w:r>
      <w:r w:rsidRPr="00276952">
        <w:rPr>
          <w:szCs w:val="22"/>
        </w:rPr>
        <w:t>p</w:t>
      </w:r>
      <w:r w:rsidRPr="00276952">
        <w:rPr>
          <w:spacing w:val="-1"/>
          <w:szCs w:val="22"/>
        </w:rPr>
        <w:t>a</w:t>
      </w:r>
      <w:r w:rsidRPr="00276952">
        <w:rPr>
          <w:szCs w:val="22"/>
        </w:rPr>
        <w:t>st 12 months.</w:t>
      </w:r>
    </w:p>
    <w:p w:rsidR="00701D2B" w:rsidRPr="00276952" w:rsidRDefault="00701D2B" w:rsidP="00701D2B">
      <w:pPr>
        <w:spacing w:line="278" w:lineRule="exact"/>
        <w:ind w:left="1852" w:right="59" w:hanging="763"/>
        <w:jc w:val="both"/>
        <w:rPr>
          <w:szCs w:val="22"/>
        </w:rPr>
      </w:pPr>
      <w:r w:rsidRPr="00276952">
        <w:rPr>
          <w:spacing w:val="1"/>
          <w:szCs w:val="22"/>
        </w:rPr>
        <w:t>P</w:t>
      </w:r>
      <w:r w:rsidRPr="00276952">
        <w:rPr>
          <w:szCs w:val="22"/>
        </w:rPr>
        <w:t>V</w:t>
      </w:r>
      <w:r w:rsidRPr="004F6EC6">
        <w:rPr>
          <w:position w:val="-3"/>
          <w:szCs w:val="22"/>
          <w:vertAlign w:val="subscript"/>
        </w:rPr>
        <w:t>i</w:t>
      </w:r>
      <w:r w:rsidRPr="00276952">
        <w:rPr>
          <w:spacing w:val="21"/>
          <w:position w:val="-3"/>
          <w:szCs w:val="22"/>
        </w:rPr>
        <w:t xml:space="preserve"> </w:t>
      </w:r>
      <w:r w:rsidRPr="00276952">
        <w:rPr>
          <w:szCs w:val="22"/>
        </w:rPr>
        <w:t xml:space="preserve">=  </w:t>
      </w:r>
      <w:r w:rsidRPr="00276952">
        <w:rPr>
          <w:spacing w:val="35"/>
          <w:szCs w:val="22"/>
        </w:rPr>
        <w:t xml:space="preserve"> </w:t>
      </w:r>
      <w:r w:rsidRPr="00276952">
        <w:rPr>
          <w:szCs w:val="22"/>
        </w:rPr>
        <w:t xml:space="preserve">The </w:t>
      </w:r>
      <w:r w:rsidRPr="00276952">
        <w:rPr>
          <w:spacing w:val="13"/>
          <w:szCs w:val="22"/>
        </w:rPr>
        <w:t xml:space="preserve"> </w:t>
      </w:r>
      <w:r w:rsidRPr="00276952">
        <w:rPr>
          <w:szCs w:val="22"/>
        </w:rPr>
        <w:t>MA</w:t>
      </w:r>
      <w:r w:rsidRPr="00276952">
        <w:rPr>
          <w:spacing w:val="1"/>
          <w:szCs w:val="22"/>
        </w:rPr>
        <w:t>C</w:t>
      </w:r>
      <w:r w:rsidRPr="00276952">
        <w:rPr>
          <w:szCs w:val="22"/>
        </w:rPr>
        <w:t xml:space="preserve">T </w:t>
      </w:r>
      <w:r w:rsidRPr="00276952">
        <w:rPr>
          <w:spacing w:val="14"/>
          <w:szCs w:val="22"/>
        </w:rPr>
        <w:t xml:space="preserve"> </w:t>
      </w:r>
      <w:r w:rsidRPr="00276952">
        <w:rPr>
          <w:szCs w:val="22"/>
        </w:rPr>
        <w:t>mod</w:t>
      </w:r>
      <w:r w:rsidRPr="00276952">
        <w:rPr>
          <w:spacing w:val="-1"/>
          <w:szCs w:val="22"/>
        </w:rPr>
        <w:t>e</w:t>
      </w:r>
      <w:r w:rsidRPr="00276952">
        <w:rPr>
          <w:szCs w:val="22"/>
        </w:rPr>
        <w:t xml:space="preserve">l </w:t>
      </w:r>
      <w:r w:rsidRPr="00276952">
        <w:rPr>
          <w:spacing w:val="15"/>
          <w:szCs w:val="22"/>
        </w:rPr>
        <w:t xml:space="preserve"> </w:t>
      </w:r>
      <w:r w:rsidRPr="00276952">
        <w:rPr>
          <w:szCs w:val="22"/>
        </w:rPr>
        <w:t xml:space="preserve">point </w:t>
      </w:r>
      <w:r w:rsidRPr="00276952">
        <w:rPr>
          <w:spacing w:val="15"/>
          <w:szCs w:val="22"/>
        </w:rPr>
        <w:t xml:space="preserve"> </w:t>
      </w:r>
      <w:r w:rsidRPr="00276952">
        <w:rPr>
          <w:szCs w:val="22"/>
        </w:rPr>
        <w:t>v</w:t>
      </w:r>
      <w:r w:rsidRPr="00276952">
        <w:rPr>
          <w:spacing w:val="-1"/>
          <w:szCs w:val="22"/>
        </w:rPr>
        <w:t>a</w:t>
      </w:r>
      <w:r w:rsidRPr="00276952">
        <w:rPr>
          <w:szCs w:val="22"/>
        </w:rPr>
        <w:t xml:space="preserve">lue </w:t>
      </w:r>
      <w:r w:rsidRPr="00276952">
        <w:rPr>
          <w:spacing w:val="13"/>
          <w:szCs w:val="22"/>
        </w:rPr>
        <w:t xml:space="preserve"> </w:t>
      </w:r>
      <w:r w:rsidRPr="00276952">
        <w:rPr>
          <w:spacing w:val="-1"/>
          <w:szCs w:val="22"/>
        </w:rPr>
        <w:t>f</w:t>
      </w:r>
      <w:r w:rsidRPr="00276952">
        <w:rPr>
          <w:szCs w:val="22"/>
        </w:rPr>
        <w:t xml:space="preserve">or </w:t>
      </w:r>
      <w:r w:rsidRPr="00276952">
        <w:rPr>
          <w:spacing w:val="14"/>
          <w:szCs w:val="22"/>
        </w:rPr>
        <w:t xml:space="preserve"> </w:t>
      </w:r>
      <w:r w:rsidRPr="00276952">
        <w:rPr>
          <w:spacing w:val="-1"/>
          <w:szCs w:val="22"/>
        </w:rPr>
        <w:t>re</w:t>
      </w:r>
      <w:r w:rsidRPr="00276952">
        <w:rPr>
          <w:szCs w:val="22"/>
        </w:rPr>
        <w:t xml:space="preserve">sin </w:t>
      </w:r>
      <w:r w:rsidRPr="00276952">
        <w:rPr>
          <w:spacing w:val="14"/>
          <w:szCs w:val="22"/>
        </w:rPr>
        <w:t xml:space="preserve"> </w:t>
      </w:r>
      <w:r w:rsidRPr="00276952">
        <w:rPr>
          <w:szCs w:val="22"/>
        </w:rPr>
        <w:t xml:space="preserve">or </w:t>
      </w:r>
      <w:r w:rsidRPr="00276952">
        <w:rPr>
          <w:spacing w:val="14"/>
          <w:szCs w:val="22"/>
        </w:rPr>
        <w:t xml:space="preserve"> </w:t>
      </w:r>
      <w:r w:rsidRPr="00276952">
        <w:rPr>
          <w:spacing w:val="-2"/>
          <w:szCs w:val="22"/>
        </w:rPr>
        <w:t>g</w:t>
      </w:r>
      <w:r w:rsidRPr="00276952">
        <w:rPr>
          <w:spacing w:val="-1"/>
          <w:szCs w:val="22"/>
        </w:rPr>
        <w:t>e</w:t>
      </w:r>
      <w:r w:rsidRPr="00276952">
        <w:rPr>
          <w:szCs w:val="22"/>
        </w:rPr>
        <w:t xml:space="preserve">l </w:t>
      </w:r>
      <w:r w:rsidRPr="00276952">
        <w:rPr>
          <w:spacing w:val="15"/>
          <w:szCs w:val="22"/>
        </w:rPr>
        <w:t xml:space="preserve"> </w:t>
      </w:r>
      <w:r w:rsidRPr="00276952">
        <w:rPr>
          <w:spacing w:val="-1"/>
          <w:szCs w:val="22"/>
        </w:rPr>
        <w:t>c</w:t>
      </w:r>
      <w:r w:rsidRPr="00276952">
        <w:rPr>
          <w:szCs w:val="22"/>
        </w:rPr>
        <w:t>o</w:t>
      </w:r>
      <w:r w:rsidRPr="00276952">
        <w:rPr>
          <w:spacing w:val="-1"/>
          <w:szCs w:val="22"/>
        </w:rPr>
        <w:t>a</w:t>
      </w:r>
      <w:r w:rsidRPr="00276952">
        <w:rPr>
          <w:szCs w:val="22"/>
        </w:rPr>
        <w:t xml:space="preserve">t </w:t>
      </w:r>
      <w:r w:rsidRPr="00276952">
        <w:rPr>
          <w:spacing w:val="15"/>
          <w:szCs w:val="22"/>
        </w:rPr>
        <w:t xml:space="preserve"> </w:t>
      </w:r>
      <w:r w:rsidRPr="00276952">
        <w:rPr>
          <w:spacing w:val="-1"/>
          <w:szCs w:val="22"/>
        </w:rPr>
        <w:t>“</w:t>
      </w:r>
      <w:r w:rsidRPr="00276952">
        <w:rPr>
          <w:szCs w:val="22"/>
        </w:rPr>
        <w:t xml:space="preserve">i” </w:t>
      </w:r>
      <w:r w:rsidRPr="00276952">
        <w:rPr>
          <w:spacing w:val="11"/>
          <w:szCs w:val="22"/>
        </w:rPr>
        <w:t xml:space="preserve"> </w:t>
      </w:r>
      <w:r w:rsidRPr="00276952">
        <w:rPr>
          <w:szCs w:val="22"/>
        </w:rPr>
        <w:t>us</w:t>
      </w:r>
      <w:r w:rsidRPr="00276952">
        <w:rPr>
          <w:spacing w:val="-1"/>
          <w:szCs w:val="22"/>
        </w:rPr>
        <w:t>e</w:t>
      </w:r>
      <w:r w:rsidRPr="00276952">
        <w:rPr>
          <w:szCs w:val="22"/>
        </w:rPr>
        <w:t xml:space="preserve">d </w:t>
      </w:r>
      <w:r w:rsidRPr="00276952">
        <w:rPr>
          <w:spacing w:val="12"/>
          <w:szCs w:val="22"/>
        </w:rPr>
        <w:t xml:space="preserve"> </w:t>
      </w:r>
      <w:r w:rsidRPr="00276952">
        <w:rPr>
          <w:szCs w:val="22"/>
        </w:rPr>
        <w:t xml:space="preserve">within </w:t>
      </w:r>
      <w:r w:rsidRPr="00276952">
        <w:rPr>
          <w:spacing w:val="12"/>
          <w:szCs w:val="22"/>
        </w:rPr>
        <w:t xml:space="preserve"> </w:t>
      </w:r>
      <w:r w:rsidRPr="00276952">
        <w:rPr>
          <w:spacing w:val="-1"/>
          <w:szCs w:val="22"/>
        </w:rPr>
        <w:t>a</w:t>
      </w:r>
      <w:r w:rsidRPr="00276952">
        <w:rPr>
          <w:szCs w:val="22"/>
        </w:rPr>
        <w:t>n op</w:t>
      </w:r>
      <w:r w:rsidRPr="00276952">
        <w:rPr>
          <w:spacing w:val="-1"/>
          <w:szCs w:val="22"/>
        </w:rPr>
        <w:t>era</w:t>
      </w:r>
      <w:r w:rsidRPr="00276952">
        <w:rPr>
          <w:szCs w:val="22"/>
        </w:rPr>
        <w:t>tion</w:t>
      </w:r>
      <w:r w:rsidRPr="00276952">
        <w:rPr>
          <w:spacing w:val="4"/>
          <w:szCs w:val="22"/>
        </w:rPr>
        <w:t xml:space="preserve"> </w:t>
      </w:r>
      <w:r w:rsidRPr="00276952">
        <w:rPr>
          <w:szCs w:val="22"/>
        </w:rPr>
        <w:t>in</w:t>
      </w:r>
      <w:r w:rsidRPr="00276952">
        <w:rPr>
          <w:spacing w:val="4"/>
          <w:szCs w:val="22"/>
        </w:rPr>
        <w:t xml:space="preserve"> </w:t>
      </w:r>
      <w:r w:rsidRPr="00276952">
        <w:rPr>
          <w:szCs w:val="22"/>
        </w:rPr>
        <w:t>the p</w:t>
      </w:r>
      <w:r w:rsidRPr="00276952">
        <w:rPr>
          <w:spacing w:val="-1"/>
          <w:szCs w:val="22"/>
        </w:rPr>
        <w:t>a</w:t>
      </w:r>
      <w:r w:rsidRPr="00276952">
        <w:rPr>
          <w:szCs w:val="22"/>
        </w:rPr>
        <w:t>st</w:t>
      </w:r>
      <w:r w:rsidRPr="00276952">
        <w:rPr>
          <w:spacing w:val="2"/>
          <w:szCs w:val="22"/>
        </w:rPr>
        <w:t xml:space="preserve"> </w:t>
      </w:r>
      <w:r w:rsidRPr="00276952">
        <w:rPr>
          <w:szCs w:val="22"/>
        </w:rPr>
        <w:t>12</w:t>
      </w:r>
      <w:r w:rsidRPr="00276952">
        <w:rPr>
          <w:spacing w:val="1"/>
          <w:szCs w:val="22"/>
        </w:rPr>
        <w:t xml:space="preserve"> </w:t>
      </w:r>
      <w:r w:rsidRPr="00276952">
        <w:rPr>
          <w:szCs w:val="22"/>
        </w:rPr>
        <w:t>months,</w:t>
      </w:r>
      <w:r w:rsidRPr="00276952">
        <w:rPr>
          <w:spacing w:val="1"/>
          <w:szCs w:val="22"/>
        </w:rPr>
        <w:t xml:space="preserve"> </w:t>
      </w:r>
      <w:r w:rsidRPr="00276952">
        <w:rPr>
          <w:szCs w:val="22"/>
        </w:rPr>
        <w:t>kilo</w:t>
      </w:r>
      <w:r w:rsidRPr="00276952">
        <w:rPr>
          <w:spacing w:val="-2"/>
          <w:szCs w:val="22"/>
        </w:rPr>
        <w:t>g</w:t>
      </w:r>
      <w:r w:rsidRPr="00276952">
        <w:rPr>
          <w:spacing w:val="-1"/>
          <w:szCs w:val="22"/>
        </w:rPr>
        <w:t>ra</w:t>
      </w:r>
      <w:r w:rsidRPr="00276952">
        <w:rPr>
          <w:szCs w:val="22"/>
        </w:rPr>
        <w:t>ms</w:t>
      </w:r>
      <w:r w:rsidRPr="00276952">
        <w:rPr>
          <w:spacing w:val="2"/>
          <w:szCs w:val="22"/>
        </w:rPr>
        <w:t xml:space="preserve"> </w:t>
      </w:r>
      <w:r w:rsidRPr="00276952">
        <w:rPr>
          <w:szCs w:val="22"/>
        </w:rPr>
        <w:t>of</w:t>
      </w:r>
      <w:r w:rsidRPr="00276952">
        <w:rPr>
          <w:spacing w:val="1"/>
          <w:szCs w:val="22"/>
        </w:rPr>
        <w:t xml:space="preserve"> </w:t>
      </w:r>
      <w:r w:rsidRPr="00276952">
        <w:rPr>
          <w:szCs w:val="22"/>
        </w:rPr>
        <w:t>HAP</w:t>
      </w:r>
      <w:r w:rsidRPr="00276952">
        <w:rPr>
          <w:spacing w:val="2"/>
          <w:szCs w:val="22"/>
        </w:rPr>
        <w:t xml:space="preserve"> </w:t>
      </w:r>
      <w:r w:rsidRPr="00276952">
        <w:rPr>
          <w:szCs w:val="22"/>
        </w:rPr>
        <w:t>p</w:t>
      </w:r>
      <w:r w:rsidRPr="00276952">
        <w:rPr>
          <w:spacing w:val="-1"/>
          <w:szCs w:val="22"/>
        </w:rPr>
        <w:t>e</w:t>
      </w:r>
      <w:r w:rsidRPr="00276952">
        <w:rPr>
          <w:szCs w:val="22"/>
        </w:rPr>
        <w:t>r</w:t>
      </w:r>
      <w:r w:rsidRPr="00276952">
        <w:rPr>
          <w:spacing w:val="1"/>
          <w:szCs w:val="22"/>
        </w:rPr>
        <w:t xml:space="preserve"> </w:t>
      </w:r>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r w:rsidRPr="00276952">
        <w:rPr>
          <w:spacing w:val="2"/>
          <w:szCs w:val="22"/>
        </w:rPr>
        <w:t xml:space="preserve"> </w:t>
      </w:r>
      <w:r w:rsidRPr="00276952">
        <w:rPr>
          <w:szCs w:val="22"/>
        </w:rPr>
        <w:t>of</w:t>
      </w:r>
      <w:r w:rsidRPr="00276952">
        <w:rPr>
          <w:spacing w:val="1"/>
          <w:szCs w:val="22"/>
        </w:rPr>
        <w:t xml:space="preserve"> </w:t>
      </w:r>
      <w:r w:rsidRPr="00276952">
        <w:rPr>
          <w:szCs w:val="22"/>
        </w:rPr>
        <w:t>m</w:t>
      </w:r>
      <w:r w:rsidRPr="00276952">
        <w:rPr>
          <w:spacing w:val="-1"/>
          <w:szCs w:val="22"/>
        </w:rPr>
        <w:t>a</w:t>
      </w:r>
      <w:r w:rsidRPr="00276952">
        <w:rPr>
          <w:szCs w:val="22"/>
        </w:rPr>
        <w:t>t</w:t>
      </w:r>
      <w:r w:rsidRPr="00276952">
        <w:rPr>
          <w:spacing w:val="-1"/>
          <w:szCs w:val="22"/>
        </w:rPr>
        <w:t>er</w:t>
      </w:r>
      <w:r w:rsidRPr="00276952">
        <w:rPr>
          <w:szCs w:val="22"/>
        </w:rPr>
        <w:t>i</w:t>
      </w:r>
      <w:r w:rsidRPr="00276952">
        <w:rPr>
          <w:spacing w:val="-1"/>
          <w:szCs w:val="22"/>
        </w:rPr>
        <w:t>a</w:t>
      </w:r>
      <w:r w:rsidRPr="00276952">
        <w:rPr>
          <w:szCs w:val="22"/>
        </w:rPr>
        <w:t xml:space="preserve">l </w:t>
      </w:r>
      <w:r w:rsidRPr="00276952">
        <w:rPr>
          <w:spacing w:val="-1"/>
          <w:szCs w:val="22"/>
        </w:rPr>
        <w:t>a</w:t>
      </w:r>
      <w:r w:rsidRPr="00276952">
        <w:rPr>
          <w:szCs w:val="22"/>
        </w:rPr>
        <w:t>ppli</w:t>
      </w:r>
      <w:r w:rsidRPr="00276952">
        <w:rPr>
          <w:spacing w:val="-1"/>
          <w:szCs w:val="22"/>
        </w:rPr>
        <w:t>e</w:t>
      </w:r>
      <w:r w:rsidRPr="00276952">
        <w:rPr>
          <w:szCs w:val="22"/>
        </w:rPr>
        <w:t>d.</w:t>
      </w:r>
    </w:p>
    <w:p w:rsidR="00701D2B" w:rsidRPr="00276952" w:rsidRDefault="00701D2B" w:rsidP="00701D2B">
      <w:pPr>
        <w:spacing w:before="19" w:line="260" w:lineRule="exact"/>
        <w:rPr>
          <w:szCs w:val="22"/>
        </w:rPr>
      </w:pPr>
    </w:p>
    <w:p w:rsidR="0054312C" w:rsidRDefault="00701D2B" w:rsidP="0054312C">
      <w:pPr>
        <w:spacing w:line="278" w:lineRule="exact"/>
        <w:ind w:left="100" w:right="56"/>
        <w:jc w:val="both"/>
        <w:rPr>
          <w:szCs w:val="22"/>
        </w:rPr>
      </w:pPr>
      <w:r w:rsidRPr="00276952">
        <w:rPr>
          <w:szCs w:val="22"/>
        </w:rPr>
        <w:t>The</w:t>
      </w:r>
      <w:r w:rsidRPr="00276952">
        <w:rPr>
          <w:spacing w:val="2"/>
          <w:szCs w:val="22"/>
        </w:rPr>
        <w:t xml:space="preserve"> </w:t>
      </w:r>
      <w:r w:rsidRPr="00276952">
        <w:rPr>
          <w:spacing w:val="-1"/>
          <w:szCs w:val="22"/>
        </w:rPr>
        <w:t>e</w:t>
      </w:r>
      <w:r w:rsidRPr="00276952">
        <w:rPr>
          <w:szCs w:val="22"/>
        </w:rPr>
        <w:t>qu</w:t>
      </w:r>
      <w:r w:rsidRPr="00276952">
        <w:rPr>
          <w:spacing w:val="-1"/>
          <w:szCs w:val="22"/>
        </w:rPr>
        <w:t>a</w:t>
      </w:r>
      <w:r w:rsidRPr="00276952">
        <w:rPr>
          <w:szCs w:val="22"/>
        </w:rPr>
        <w:t>tions</w:t>
      </w:r>
      <w:r w:rsidRPr="00276952">
        <w:rPr>
          <w:spacing w:val="3"/>
          <w:szCs w:val="22"/>
        </w:rPr>
        <w:t xml:space="preserve"> </w:t>
      </w:r>
      <w:r w:rsidRPr="00276952">
        <w:rPr>
          <w:szCs w:val="22"/>
        </w:rPr>
        <w:t>in</w:t>
      </w:r>
      <w:r w:rsidRPr="00276952">
        <w:rPr>
          <w:spacing w:val="3"/>
          <w:szCs w:val="22"/>
        </w:rPr>
        <w:t xml:space="preserve"> </w:t>
      </w:r>
      <w:r w:rsidR="004F6EC6" w:rsidRPr="00276952">
        <w:rPr>
          <w:szCs w:val="22"/>
        </w:rPr>
        <w:t>T</w:t>
      </w:r>
      <w:r w:rsidR="004F6EC6" w:rsidRPr="00276952">
        <w:rPr>
          <w:spacing w:val="-1"/>
          <w:szCs w:val="22"/>
        </w:rPr>
        <w:t>a</w:t>
      </w:r>
      <w:r w:rsidR="004F6EC6" w:rsidRPr="00276952">
        <w:rPr>
          <w:szCs w:val="22"/>
        </w:rPr>
        <w:t>ble</w:t>
      </w:r>
      <w:r w:rsidR="004F6EC6" w:rsidRPr="00276952">
        <w:rPr>
          <w:spacing w:val="2"/>
          <w:szCs w:val="22"/>
        </w:rPr>
        <w:t xml:space="preserve"> </w:t>
      </w:r>
      <w:r w:rsidR="004F6EC6" w:rsidRPr="00276952">
        <w:rPr>
          <w:szCs w:val="22"/>
        </w:rPr>
        <w:t>3</w:t>
      </w:r>
      <w:r w:rsidR="004F6EC6" w:rsidRPr="00276952">
        <w:rPr>
          <w:spacing w:val="3"/>
          <w:szCs w:val="22"/>
        </w:rPr>
        <w:t xml:space="preserve"> </w:t>
      </w:r>
      <w:r w:rsidR="004F6EC6">
        <w:rPr>
          <w:spacing w:val="3"/>
          <w:szCs w:val="22"/>
        </w:rPr>
        <w:t xml:space="preserve">of </w:t>
      </w:r>
      <w:r w:rsidRPr="00276952">
        <w:rPr>
          <w:spacing w:val="1"/>
          <w:szCs w:val="22"/>
        </w:rPr>
        <w:t>S</w:t>
      </w:r>
      <w:r w:rsidRPr="00276952">
        <w:rPr>
          <w:szCs w:val="22"/>
        </w:rPr>
        <w:t>ubp</w:t>
      </w:r>
      <w:r w:rsidRPr="00276952">
        <w:rPr>
          <w:spacing w:val="-1"/>
          <w:szCs w:val="22"/>
        </w:rPr>
        <w:t>ar</w:t>
      </w:r>
      <w:r w:rsidRPr="00276952">
        <w:rPr>
          <w:szCs w:val="22"/>
        </w:rPr>
        <w:t>t</w:t>
      </w:r>
      <w:r w:rsidRPr="00276952">
        <w:rPr>
          <w:spacing w:val="4"/>
          <w:szCs w:val="22"/>
        </w:rPr>
        <w:t xml:space="preserve"> </w:t>
      </w:r>
      <w:r w:rsidR="00C239E5">
        <w:rPr>
          <w:szCs w:val="22"/>
        </w:rPr>
        <w:t xml:space="preserve">VVVV </w:t>
      </w:r>
      <w:r w:rsidRPr="00276952">
        <w:rPr>
          <w:szCs w:val="22"/>
        </w:rPr>
        <w:t>sh</w:t>
      </w:r>
      <w:r w:rsidRPr="00276952">
        <w:rPr>
          <w:spacing w:val="-1"/>
          <w:szCs w:val="22"/>
        </w:rPr>
        <w:t>a</w:t>
      </w:r>
      <w:r w:rsidRPr="00276952">
        <w:rPr>
          <w:szCs w:val="22"/>
        </w:rPr>
        <w:t>ll</w:t>
      </w:r>
      <w:r w:rsidRPr="00276952">
        <w:rPr>
          <w:spacing w:val="4"/>
          <w:szCs w:val="22"/>
        </w:rPr>
        <w:t xml:space="preserve"> </w:t>
      </w:r>
      <w:r w:rsidRPr="00276952">
        <w:rPr>
          <w:szCs w:val="22"/>
        </w:rPr>
        <w:t>be</w:t>
      </w:r>
      <w:r w:rsidRPr="00276952">
        <w:rPr>
          <w:spacing w:val="2"/>
          <w:szCs w:val="22"/>
        </w:rPr>
        <w:t xml:space="preserve"> </w:t>
      </w:r>
      <w:r w:rsidRPr="00276952">
        <w:rPr>
          <w:szCs w:val="22"/>
        </w:rPr>
        <w:t>us</w:t>
      </w:r>
      <w:r w:rsidRPr="00276952">
        <w:rPr>
          <w:spacing w:val="-1"/>
          <w:szCs w:val="22"/>
        </w:rPr>
        <w:t>e</w:t>
      </w:r>
      <w:r w:rsidRPr="00276952">
        <w:rPr>
          <w:szCs w:val="22"/>
        </w:rPr>
        <w:t>d</w:t>
      </w:r>
      <w:r w:rsidRPr="00276952">
        <w:rPr>
          <w:spacing w:val="3"/>
          <w:szCs w:val="22"/>
        </w:rPr>
        <w:t xml:space="preserve"> </w:t>
      </w:r>
      <w:r w:rsidRPr="00276952">
        <w:rPr>
          <w:szCs w:val="22"/>
        </w:rPr>
        <w:t>to</w:t>
      </w:r>
      <w:r w:rsidRPr="00276952">
        <w:rPr>
          <w:spacing w:val="1"/>
          <w:szCs w:val="22"/>
        </w:rPr>
        <w:t xml:space="preserve"> </w:t>
      </w:r>
      <w:r w:rsidRPr="00276952">
        <w:rPr>
          <w:spacing w:val="-1"/>
          <w:szCs w:val="22"/>
        </w:rPr>
        <w:t>ca</w:t>
      </w:r>
      <w:r w:rsidRPr="00276952">
        <w:rPr>
          <w:szCs w:val="22"/>
        </w:rPr>
        <w:t>l</w:t>
      </w:r>
      <w:r w:rsidRPr="00276952">
        <w:rPr>
          <w:spacing w:val="-1"/>
          <w:szCs w:val="22"/>
        </w:rPr>
        <w:t>c</w:t>
      </w:r>
      <w:r w:rsidRPr="00276952">
        <w:rPr>
          <w:szCs w:val="22"/>
        </w:rPr>
        <w:t>ul</w:t>
      </w:r>
      <w:r w:rsidRPr="00276952">
        <w:rPr>
          <w:spacing w:val="-1"/>
          <w:szCs w:val="22"/>
        </w:rPr>
        <w:t>a</w:t>
      </w:r>
      <w:r w:rsidRPr="00276952">
        <w:rPr>
          <w:szCs w:val="22"/>
        </w:rPr>
        <w:t>te the MA</w:t>
      </w:r>
      <w:r w:rsidRPr="00276952">
        <w:rPr>
          <w:spacing w:val="1"/>
          <w:szCs w:val="22"/>
        </w:rPr>
        <w:t>C</w:t>
      </w:r>
      <w:r w:rsidRPr="00276952">
        <w:rPr>
          <w:szCs w:val="22"/>
        </w:rPr>
        <w:t>T mod</w:t>
      </w:r>
      <w:r w:rsidRPr="00276952">
        <w:rPr>
          <w:spacing w:val="-1"/>
          <w:szCs w:val="22"/>
        </w:rPr>
        <w:t>e</w:t>
      </w:r>
      <w:r w:rsidRPr="00276952">
        <w:rPr>
          <w:szCs w:val="22"/>
        </w:rPr>
        <w:t>l</w:t>
      </w:r>
      <w:r w:rsidRPr="00276952">
        <w:rPr>
          <w:spacing w:val="1"/>
          <w:szCs w:val="22"/>
        </w:rPr>
        <w:t xml:space="preserve"> </w:t>
      </w:r>
      <w:r w:rsidRPr="00276952">
        <w:rPr>
          <w:szCs w:val="22"/>
        </w:rPr>
        <w:t>point</w:t>
      </w:r>
      <w:r w:rsidRPr="00276952">
        <w:rPr>
          <w:spacing w:val="1"/>
          <w:szCs w:val="22"/>
        </w:rPr>
        <w:t xml:space="preserve"> </w:t>
      </w:r>
      <w:r w:rsidRPr="00276952">
        <w:rPr>
          <w:szCs w:val="22"/>
        </w:rPr>
        <w:t>v</w:t>
      </w:r>
      <w:r w:rsidRPr="00276952">
        <w:rPr>
          <w:spacing w:val="-1"/>
          <w:szCs w:val="22"/>
        </w:rPr>
        <w:t>a</w:t>
      </w:r>
      <w:r w:rsidRPr="00276952">
        <w:rPr>
          <w:szCs w:val="22"/>
        </w:rPr>
        <w:t xml:space="preserve">lue </w:t>
      </w:r>
      <w:r w:rsidRPr="00276952">
        <w:rPr>
          <w:spacing w:val="-1"/>
          <w:szCs w:val="22"/>
        </w:rPr>
        <w:t>(</w:t>
      </w:r>
      <w:r w:rsidRPr="00276952">
        <w:rPr>
          <w:spacing w:val="1"/>
          <w:szCs w:val="22"/>
        </w:rPr>
        <w:t>P</w:t>
      </w:r>
      <w:r w:rsidRPr="00276952">
        <w:rPr>
          <w:spacing w:val="-1"/>
          <w:szCs w:val="22"/>
        </w:rPr>
        <w:t>V</w:t>
      </w:r>
      <w:r w:rsidRPr="00276952">
        <w:rPr>
          <w:spacing w:val="1"/>
          <w:position w:val="-3"/>
          <w:szCs w:val="22"/>
        </w:rPr>
        <w:t>i</w:t>
      </w:r>
      <w:r w:rsidRPr="00276952">
        <w:rPr>
          <w:szCs w:val="22"/>
        </w:rPr>
        <w:t xml:space="preserve">) </w:t>
      </w:r>
      <w:r w:rsidRPr="00276952">
        <w:rPr>
          <w:spacing w:val="-1"/>
          <w:szCs w:val="22"/>
        </w:rPr>
        <w:t>f</w:t>
      </w:r>
      <w:r w:rsidRPr="00276952">
        <w:rPr>
          <w:szCs w:val="22"/>
        </w:rPr>
        <w:t xml:space="preserve">or </w:t>
      </w:r>
      <w:r w:rsidRPr="00276952">
        <w:rPr>
          <w:spacing w:val="-1"/>
          <w:szCs w:val="22"/>
        </w:rPr>
        <w:t>eac</w:t>
      </w:r>
      <w:r w:rsidRPr="00276952">
        <w:rPr>
          <w:szCs w:val="22"/>
        </w:rPr>
        <w:t>h</w:t>
      </w:r>
      <w:r w:rsidRPr="00276952">
        <w:rPr>
          <w:spacing w:val="1"/>
          <w:szCs w:val="22"/>
        </w:rPr>
        <w:t xml:space="preserve"> </w:t>
      </w:r>
      <w:r w:rsidRPr="00276952">
        <w:rPr>
          <w:spacing w:val="-1"/>
          <w:szCs w:val="22"/>
        </w:rPr>
        <w:t>re</w:t>
      </w:r>
      <w:r w:rsidRPr="00276952">
        <w:rPr>
          <w:szCs w:val="22"/>
        </w:rPr>
        <w:t>sin</w:t>
      </w:r>
      <w:r w:rsidRPr="00276952">
        <w:rPr>
          <w:spacing w:val="1"/>
          <w:szCs w:val="22"/>
        </w:rPr>
        <w:t xml:space="preserve"> </w:t>
      </w:r>
      <w:r w:rsidRPr="00276952">
        <w:rPr>
          <w:spacing w:val="-1"/>
          <w:szCs w:val="22"/>
        </w:rPr>
        <w:t>a</w:t>
      </w:r>
      <w:r w:rsidRPr="00276952">
        <w:rPr>
          <w:szCs w:val="22"/>
        </w:rPr>
        <w:t>nd</w:t>
      </w:r>
      <w:r w:rsidRPr="00276952">
        <w:rPr>
          <w:spacing w:val="1"/>
          <w:szCs w:val="22"/>
        </w:rPr>
        <w:t xml:space="preserve"> </w:t>
      </w:r>
      <w:r w:rsidRPr="00276952">
        <w:rPr>
          <w:spacing w:val="-2"/>
          <w:szCs w:val="22"/>
        </w:rPr>
        <w:t>g</w:t>
      </w:r>
      <w:r w:rsidRPr="00276952">
        <w:rPr>
          <w:spacing w:val="-1"/>
          <w:szCs w:val="22"/>
        </w:rPr>
        <w:t>e</w:t>
      </w:r>
      <w:r w:rsidRPr="00276952">
        <w:rPr>
          <w:szCs w:val="22"/>
        </w:rPr>
        <w:t>l</w:t>
      </w:r>
      <w:r w:rsidRPr="00276952">
        <w:rPr>
          <w:spacing w:val="1"/>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1"/>
          <w:szCs w:val="22"/>
        </w:rPr>
        <w:t xml:space="preserve"> </w:t>
      </w:r>
      <w:r w:rsidRPr="00276952">
        <w:rPr>
          <w:szCs w:val="22"/>
        </w:rPr>
        <w:t>us</w:t>
      </w:r>
      <w:r w:rsidRPr="00276952">
        <w:rPr>
          <w:spacing w:val="-1"/>
          <w:szCs w:val="22"/>
        </w:rPr>
        <w:t>e</w:t>
      </w:r>
      <w:r w:rsidRPr="00276952">
        <w:rPr>
          <w:szCs w:val="22"/>
        </w:rPr>
        <w:t>d</w:t>
      </w:r>
      <w:r w:rsidRPr="00276952">
        <w:rPr>
          <w:spacing w:val="1"/>
          <w:szCs w:val="22"/>
        </w:rPr>
        <w:t xml:space="preserve"> </w:t>
      </w:r>
      <w:r w:rsidRPr="00276952">
        <w:rPr>
          <w:szCs w:val="22"/>
        </w:rPr>
        <w:t>in</w:t>
      </w:r>
      <w:r w:rsidRPr="00276952">
        <w:rPr>
          <w:spacing w:val="1"/>
          <w:szCs w:val="22"/>
        </w:rPr>
        <w:t xml:space="preserve"> </w:t>
      </w:r>
      <w:r w:rsidRPr="00276952">
        <w:rPr>
          <w:spacing w:val="-1"/>
          <w:szCs w:val="22"/>
        </w:rPr>
        <w:t>eac</w:t>
      </w:r>
      <w:r w:rsidRPr="00276952">
        <w:rPr>
          <w:szCs w:val="22"/>
        </w:rPr>
        <w:t>h</w:t>
      </w:r>
      <w:r w:rsidRPr="00276952">
        <w:rPr>
          <w:spacing w:val="1"/>
          <w:szCs w:val="22"/>
        </w:rPr>
        <w:t xml:space="preserve"> </w:t>
      </w:r>
      <w:r w:rsidRPr="00276952">
        <w:rPr>
          <w:szCs w:val="22"/>
        </w:rPr>
        <w:t>op</w:t>
      </w:r>
      <w:r w:rsidRPr="00276952">
        <w:rPr>
          <w:spacing w:val="-1"/>
          <w:szCs w:val="22"/>
        </w:rPr>
        <w:t>era</w:t>
      </w:r>
      <w:r w:rsidRPr="00276952">
        <w:rPr>
          <w:szCs w:val="22"/>
        </w:rPr>
        <w:t>tion</w:t>
      </w:r>
      <w:r w:rsidRPr="00276952">
        <w:rPr>
          <w:spacing w:val="1"/>
          <w:szCs w:val="22"/>
        </w:rPr>
        <w:t xml:space="preserve"> </w:t>
      </w:r>
      <w:r w:rsidRPr="00276952">
        <w:rPr>
          <w:szCs w:val="22"/>
        </w:rPr>
        <w:t>in</w:t>
      </w:r>
      <w:r w:rsidRPr="00276952">
        <w:rPr>
          <w:spacing w:val="1"/>
          <w:szCs w:val="22"/>
        </w:rPr>
        <w:t xml:space="preserve"> </w:t>
      </w:r>
      <w:r w:rsidRPr="00276952">
        <w:rPr>
          <w:szCs w:val="22"/>
        </w:rPr>
        <w:t>the p</w:t>
      </w:r>
      <w:r w:rsidRPr="00276952">
        <w:rPr>
          <w:spacing w:val="-1"/>
          <w:szCs w:val="22"/>
        </w:rPr>
        <w:t>a</w:t>
      </w:r>
      <w:r w:rsidRPr="00276952">
        <w:rPr>
          <w:szCs w:val="22"/>
        </w:rPr>
        <w:t>st</w:t>
      </w:r>
      <w:r w:rsidRPr="00276952">
        <w:rPr>
          <w:spacing w:val="1"/>
          <w:szCs w:val="22"/>
        </w:rPr>
        <w:t xml:space="preserve"> </w:t>
      </w:r>
      <w:r w:rsidRPr="00276952">
        <w:rPr>
          <w:szCs w:val="22"/>
        </w:rPr>
        <w:t>12 months.</w:t>
      </w:r>
      <w:r w:rsidRPr="00276952">
        <w:rPr>
          <w:spacing w:val="3"/>
          <w:szCs w:val="22"/>
        </w:rPr>
        <w:t xml:space="preserve"> </w:t>
      </w:r>
      <w:r w:rsidRPr="00276952">
        <w:rPr>
          <w:spacing w:val="-6"/>
          <w:szCs w:val="22"/>
        </w:rPr>
        <w:t>I</w:t>
      </w:r>
      <w:r w:rsidRPr="00276952">
        <w:rPr>
          <w:szCs w:val="22"/>
        </w:rPr>
        <w:t>f</w:t>
      </w:r>
      <w:r w:rsidRPr="00276952">
        <w:rPr>
          <w:spacing w:val="2"/>
          <w:szCs w:val="22"/>
        </w:rPr>
        <w:t xml:space="preserve"> </w:t>
      </w:r>
      <w:r w:rsidRPr="00276952">
        <w:rPr>
          <w:szCs w:val="22"/>
        </w:rPr>
        <w:t>the</w:t>
      </w:r>
      <w:r w:rsidRPr="00276952">
        <w:rPr>
          <w:spacing w:val="2"/>
          <w:szCs w:val="22"/>
        </w:rPr>
        <w:t xml:space="preserve"> </w:t>
      </w:r>
      <w:r w:rsidRPr="00276952">
        <w:rPr>
          <w:szCs w:val="22"/>
        </w:rPr>
        <w:t>o</w:t>
      </w:r>
      <w:r w:rsidRPr="00276952">
        <w:rPr>
          <w:spacing w:val="-1"/>
          <w:szCs w:val="22"/>
        </w:rPr>
        <w:t>r</w:t>
      </w:r>
      <w:r w:rsidRPr="00276952">
        <w:rPr>
          <w:spacing w:val="-2"/>
          <w:szCs w:val="22"/>
        </w:rPr>
        <w:t>g</w:t>
      </w:r>
      <w:r w:rsidRPr="00276952">
        <w:rPr>
          <w:spacing w:val="-1"/>
          <w:szCs w:val="22"/>
        </w:rPr>
        <w:t>a</w:t>
      </w:r>
      <w:r w:rsidRPr="00276952">
        <w:rPr>
          <w:szCs w:val="22"/>
        </w:rPr>
        <w:t>nic</w:t>
      </w:r>
      <w:r w:rsidRPr="00276952">
        <w:rPr>
          <w:spacing w:val="2"/>
          <w:szCs w:val="22"/>
        </w:rPr>
        <w:t xml:space="preserve"> </w:t>
      </w:r>
      <w:r w:rsidRPr="00276952">
        <w:rPr>
          <w:szCs w:val="22"/>
        </w:rPr>
        <w:t>HAP</w:t>
      </w:r>
      <w:r w:rsidRPr="00276952">
        <w:rPr>
          <w:spacing w:val="2"/>
          <w:szCs w:val="22"/>
        </w:rPr>
        <w:t xml:space="preserve"> </w:t>
      </w:r>
      <w:r w:rsidRPr="00276952">
        <w:rPr>
          <w:spacing w:val="-1"/>
          <w:szCs w:val="22"/>
        </w:rPr>
        <w:t>e</w:t>
      </w:r>
      <w:r w:rsidRPr="00276952">
        <w:rPr>
          <w:szCs w:val="22"/>
        </w:rPr>
        <w:t>missions</w:t>
      </w:r>
      <w:r w:rsidRPr="00276952">
        <w:rPr>
          <w:spacing w:val="1"/>
          <w:szCs w:val="22"/>
        </w:rPr>
        <w:t xml:space="preserve"> </w:t>
      </w:r>
      <w:r w:rsidRPr="00276952">
        <w:rPr>
          <w:spacing w:val="-1"/>
          <w:szCs w:val="22"/>
        </w:rPr>
        <w:t>ar</w:t>
      </w:r>
      <w:r w:rsidRPr="00276952">
        <w:rPr>
          <w:szCs w:val="22"/>
        </w:rPr>
        <w:t>e l</w:t>
      </w:r>
      <w:r w:rsidRPr="00276952">
        <w:rPr>
          <w:spacing w:val="-1"/>
          <w:szCs w:val="22"/>
        </w:rPr>
        <w:t>e</w:t>
      </w:r>
      <w:r w:rsidRPr="00276952">
        <w:rPr>
          <w:szCs w:val="22"/>
        </w:rPr>
        <w:t>ss</w:t>
      </w:r>
      <w:r w:rsidRPr="00276952">
        <w:rPr>
          <w:spacing w:val="1"/>
          <w:szCs w:val="22"/>
        </w:rPr>
        <w:t xml:space="preserve"> </w:t>
      </w:r>
      <w:r w:rsidRPr="00276952">
        <w:rPr>
          <w:szCs w:val="22"/>
        </w:rPr>
        <w:t>th</w:t>
      </w:r>
      <w:r w:rsidRPr="00276952">
        <w:rPr>
          <w:spacing w:val="-1"/>
          <w:szCs w:val="22"/>
        </w:rPr>
        <w:t>a</w:t>
      </w:r>
      <w:r w:rsidRPr="00276952">
        <w:rPr>
          <w:szCs w:val="22"/>
        </w:rPr>
        <w:t>n</w:t>
      </w:r>
      <w:r w:rsidRPr="00276952">
        <w:rPr>
          <w:spacing w:val="1"/>
          <w:szCs w:val="22"/>
        </w:rPr>
        <w:t xml:space="preserve"> </w:t>
      </w:r>
      <w:r w:rsidRPr="00276952">
        <w:rPr>
          <w:szCs w:val="22"/>
        </w:rPr>
        <w:t>the o</w:t>
      </w:r>
      <w:r w:rsidRPr="00276952">
        <w:rPr>
          <w:spacing w:val="-1"/>
          <w:szCs w:val="22"/>
        </w:rPr>
        <w:t>r</w:t>
      </w:r>
      <w:r w:rsidRPr="00276952">
        <w:rPr>
          <w:spacing w:val="-2"/>
          <w:szCs w:val="22"/>
        </w:rPr>
        <w:t>g</w:t>
      </w:r>
      <w:r w:rsidRPr="00276952">
        <w:rPr>
          <w:spacing w:val="-1"/>
          <w:szCs w:val="22"/>
        </w:rPr>
        <w:t>a</w:t>
      </w:r>
      <w:r w:rsidRPr="00276952">
        <w:rPr>
          <w:szCs w:val="22"/>
        </w:rPr>
        <w:t>nic HAP</w:t>
      </w:r>
      <w:r w:rsidRPr="00276952">
        <w:rPr>
          <w:spacing w:val="2"/>
          <w:szCs w:val="22"/>
        </w:rPr>
        <w:t xml:space="preserve"> </w:t>
      </w:r>
      <w:r w:rsidRPr="00276952">
        <w:rPr>
          <w:szCs w:val="22"/>
        </w:rPr>
        <w:t>limit</w:t>
      </w:r>
      <w:r w:rsidRPr="00276952">
        <w:rPr>
          <w:spacing w:val="1"/>
          <w:szCs w:val="22"/>
        </w:rPr>
        <w:t xml:space="preserve"> </w:t>
      </w:r>
      <w:r w:rsidRPr="00276952">
        <w:rPr>
          <w:spacing w:val="-1"/>
          <w:szCs w:val="22"/>
        </w:rPr>
        <w:t>ca</w:t>
      </w:r>
      <w:r w:rsidRPr="00276952">
        <w:rPr>
          <w:szCs w:val="22"/>
        </w:rPr>
        <w:t>l</w:t>
      </w:r>
      <w:r w:rsidRPr="00276952">
        <w:rPr>
          <w:spacing w:val="-1"/>
          <w:szCs w:val="22"/>
        </w:rPr>
        <w:t>c</w:t>
      </w:r>
      <w:r w:rsidRPr="00276952">
        <w:rPr>
          <w:szCs w:val="22"/>
        </w:rPr>
        <w:t>ul</w:t>
      </w:r>
      <w:r w:rsidRPr="00276952">
        <w:rPr>
          <w:spacing w:val="-1"/>
          <w:szCs w:val="22"/>
        </w:rPr>
        <w:t>a</w:t>
      </w:r>
      <w:r w:rsidRPr="00276952">
        <w:rPr>
          <w:szCs w:val="22"/>
        </w:rPr>
        <w:t>t</w:t>
      </w:r>
      <w:r w:rsidRPr="00276952">
        <w:rPr>
          <w:spacing w:val="-1"/>
          <w:szCs w:val="22"/>
        </w:rPr>
        <w:t>e</w:t>
      </w:r>
      <w:r w:rsidRPr="00276952">
        <w:rPr>
          <w:szCs w:val="22"/>
        </w:rPr>
        <w:t>d</w:t>
      </w:r>
      <w:r w:rsidRPr="00276952">
        <w:rPr>
          <w:spacing w:val="1"/>
          <w:szCs w:val="22"/>
        </w:rPr>
        <w:t xml:space="preserve"> </w:t>
      </w:r>
      <w:r w:rsidRPr="00276952">
        <w:rPr>
          <w:szCs w:val="22"/>
        </w:rPr>
        <w:t>in</w:t>
      </w:r>
      <w:r w:rsidRPr="00276952">
        <w:rPr>
          <w:spacing w:val="1"/>
          <w:szCs w:val="22"/>
        </w:rPr>
        <w:t xml:space="preserve"> S</w:t>
      </w:r>
      <w:r w:rsidRPr="00276952">
        <w:rPr>
          <w:szCs w:val="22"/>
        </w:rPr>
        <w:t>p</w:t>
      </w:r>
      <w:r w:rsidRPr="00276952">
        <w:rPr>
          <w:spacing w:val="-1"/>
          <w:szCs w:val="22"/>
        </w:rPr>
        <w:t>ec</w:t>
      </w:r>
      <w:r w:rsidRPr="00276952">
        <w:rPr>
          <w:szCs w:val="22"/>
        </w:rPr>
        <w:t>i</w:t>
      </w:r>
      <w:r w:rsidRPr="00276952">
        <w:rPr>
          <w:spacing w:val="-1"/>
          <w:szCs w:val="22"/>
        </w:rPr>
        <w:t>f</w:t>
      </w:r>
      <w:r w:rsidRPr="00276952">
        <w:rPr>
          <w:szCs w:val="22"/>
        </w:rPr>
        <w:t xml:space="preserve">ic </w:t>
      </w:r>
      <w:r w:rsidRPr="00276952">
        <w:rPr>
          <w:spacing w:val="1"/>
          <w:szCs w:val="22"/>
        </w:rPr>
        <w:t>C</w:t>
      </w:r>
      <w:r w:rsidRPr="00276952">
        <w:rPr>
          <w:szCs w:val="22"/>
        </w:rPr>
        <w:t>ondition</w:t>
      </w:r>
      <w:r w:rsidRPr="00276952">
        <w:rPr>
          <w:spacing w:val="4"/>
          <w:szCs w:val="22"/>
        </w:rPr>
        <w:t xml:space="preserve"> </w:t>
      </w:r>
      <w:r w:rsidRPr="00276952">
        <w:rPr>
          <w:szCs w:val="22"/>
        </w:rPr>
        <w:t>No.</w:t>
      </w:r>
      <w:r w:rsidRPr="00276952">
        <w:rPr>
          <w:spacing w:val="4"/>
          <w:szCs w:val="22"/>
        </w:rPr>
        <w:t xml:space="preserve"> </w:t>
      </w:r>
      <w:r w:rsidR="004F6EC6">
        <w:rPr>
          <w:szCs w:val="22"/>
        </w:rPr>
        <w:t>B.4</w:t>
      </w:r>
      <w:r w:rsidRPr="00276952">
        <w:rPr>
          <w:szCs w:val="22"/>
        </w:rPr>
        <w:t>.</w:t>
      </w:r>
      <w:r w:rsidRPr="00276952">
        <w:rPr>
          <w:spacing w:val="1"/>
          <w:szCs w:val="22"/>
        </w:rPr>
        <w:t xml:space="preserve"> </w:t>
      </w:r>
      <w:r w:rsidRPr="00276952">
        <w:rPr>
          <w:spacing w:val="-1"/>
          <w:szCs w:val="22"/>
        </w:rPr>
        <w:t>f</w:t>
      </w:r>
      <w:r w:rsidRPr="00276952">
        <w:rPr>
          <w:szCs w:val="22"/>
        </w:rPr>
        <w:t>or</w:t>
      </w:r>
      <w:r w:rsidRPr="00276952">
        <w:rPr>
          <w:spacing w:val="1"/>
          <w:szCs w:val="22"/>
        </w:rPr>
        <w:t xml:space="preserve"> </w:t>
      </w:r>
      <w:r w:rsidRPr="00276952">
        <w:rPr>
          <w:szCs w:val="22"/>
        </w:rPr>
        <w:t>the s</w:t>
      </w:r>
      <w:r w:rsidRPr="00276952">
        <w:rPr>
          <w:spacing w:val="-1"/>
          <w:szCs w:val="22"/>
        </w:rPr>
        <w:t>a</w:t>
      </w:r>
      <w:r w:rsidRPr="00276952">
        <w:rPr>
          <w:szCs w:val="22"/>
        </w:rPr>
        <w:t>me 12</w:t>
      </w:r>
      <w:r w:rsidRPr="00276952">
        <w:rPr>
          <w:spacing w:val="-1"/>
          <w:szCs w:val="22"/>
        </w:rPr>
        <w:t>-</w:t>
      </w:r>
      <w:r w:rsidRPr="00276952">
        <w:rPr>
          <w:szCs w:val="22"/>
        </w:rPr>
        <w:t>month</w:t>
      </w:r>
      <w:r w:rsidRPr="00276952">
        <w:rPr>
          <w:spacing w:val="1"/>
          <w:szCs w:val="22"/>
        </w:rPr>
        <w:t xml:space="preserve"> </w:t>
      </w:r>
      <w:r w:rsidRPr="00276952">
        <w:rPr>
          <w:szCs w:val="22"/>
        </w:rPr>
        <w:t>p</w:t>
      </w:r>
      <w:r w:rsidRPr="00276952">
        <w:rPr>
          <w:spacing w:val="-1"/>
          <w:szCs w:val="22"/>
        </w:rPr>
        <w:t>er</w:t>
      </w:r>
      <w:r w:rsidRPr="00276952">
        <w:rPr>
          <w:szCs w:val="22"/>
        </w:rPr>
        <w:t>iod,</w:t>
      </w:r>
      <w:r w:rsidRPr="00276952">
        <w:rPr>
          <w:spacing w:val="1"/>
          <w:szCs w:val="22"/>
        </w:rPr>
        <w:t xml:space="preserve"> </w:t>
      </w:r>
      <w:r w:rsidRPr="00276952">
        <w:rPr>
          <w:szCs w:val="22"/>
        </w:rPr>
        <w:t>th</w:t>
      </w:r>
      <w:r w:rsidRPr="00276952">
        <w:rPr>
          <w:spacing w:val="-1"/>
          <w:szCs w:val="22"/>
        </w:rPr>
        <w:t>e</w:t>
      </w:r>
      <w:r w:rsidRPr="00276952">
        <w:rPr>
          <w:szCs w:val="22"/>
        </w:rPr>
        <w:t>n</w:t>
      </w:r>
      <w:r w:rsidRPr="00276952">
        <w:rPr>
          <w:spacing w:val="1"/>
          <w:szCs w:val="22"/>
        </w:rPr>
        <w:t xml:space="preserve"> </w:t>
      </w:r>
      <w:r w:rsidRPr="00276952">
        <w:rPr>
          <w:spacing w:val="-1"/>
          <w:szCs w:val="22"/>
        </w:rPr>
        <w:t>c</w:t>
      </w:r>
      <w:r w:rsidRPr="00276952">
        <w:rPr>
          <w:szCs w:val="22"/>
        </w:rPr>
        <w:t>ompli</w:t>
      </w:r>
      <w:r w:rsidRPr="00276952">
        <w:rPr>
          <w:spacing w:val="-1"/>
          <w:szCs w:val="22"/>
        </w:rPr>
        <w:t>a</w:t>
      </w:r>
      <w:r w:rsidRPr="00276952">
        <w:rPr>
          <w:szCs w:val="22"/>
        </w:rPr>
        <w:t>n</w:t>
      </w:r>
      <w:r w:rsidRPr="00276952">
        <w:rPr>
          <w:spacing w:val="-1"/>
          <w:szCs w:val="22"/>
        </w:rPr>
        <w:t>c</w:t>
      </w:r>
      <w:r w:rsidRPr="00276952">
        <w:rPr>
          <w:szCs w:val="22"/>
        </w:rPr>
        <w:t>e with</w:t>
      </w:r>
      <w:r w:rsidRPr="00276952">
        <w:rPr>
          <w:spacing w:val="1"/>
          <w:szCs w:val="22"/>
        </w:rPr>
        <w:t xml:space="preserve"> </w:t>
      </w:r>
      <w:r w:rsidRPr="00276952">
        <w:rPr>
          <w:szCs w:val="22"/>
        </w:rPr>
        <w:t xml:space="preserve">the </w:t>
      </w:r>
      <w:r w:rsidRPr="00276952">
        <w:rPr>
          <w:spacing w:val="-1"/>
          <w:szCs w:val="22"/>
        </w:rPr>
        <w:t>e</w:t>
      </w:r>
      <w:r w:rsidRPr="00276952">
        <w:rPr>
          <w:szCs w:val="22"/>
        </w:rPr>
        <w:t>mission</w:t>
      </w:r>
      <w:r w:rsidRPr="00276952">
        <w:rPr>
          <w:spacing w:val="2"/>
          <w:szCs w:val="22"/>
        </w:rPr>
        <w:t xml:space="preserve"> </w:t>
      </w:r>
      <w:r w:rsidRPr="00276952">
        <w:rPr>
          <w:szCs w:val="22"/>
        </w:rPr>
        <w:t>limit</w:t>
      </w:r>
      <w:r w:rsidRPr="00276952">
        <w:rPr>
          <w:spacing w:val="3"/>
          <w:szCs w:val="22"/>
        </w:rPr>
        <w:t xml:space="preserve"> </w:t>
      </w:r>
      <w:r w:rsidRPr="00276952">
        <w:rPr>
          <w:szCs w:val="22"/>
        </w:rPr>
        <w:t>in</w:t>
      </w:r>
      <w:r w:rsidRPr="00276952">
        <w:rPr>
          <w:spacing w:val="2"/>
          <w:szCs w:val="22"/>
        </w:rPr>
        <w:t xml:space="preserve"> </w:t>
      </w:r>
      <w:r w:rsidRPr="00276952">
        <w:rPr>
          <w:spacing w:val="1"/>
          <w:szCs w:val="22"/>
        </w:rPr>
        <w:t>S</w:t>
      </w:r>
      <w:r w:rsidRPr="00276952">
        <w:rPr>
          <w:szCs w:val="22"/>
        </w:rPr>
        <w:t>p</w:t>
      </w:r>
      <w:r w:rsidRPr="00276952">
        <w:rPr>
          <w:spacing w:val="-1"/>
          <w:szCs w:val="22"/>
        </w:rPr>
        <w:t>ec</w:t>
      </w:r>
      <w:r w:rsidRPr="00276952">
        <w:rPr>
          <w:szCs w:val="22"/>
        </w:rPr>
        <w:t>i</w:t>
      </w:r>
      <w:r w:rsidRPr="00276952">
        <w:rPr>
          <w:spacing w:val="-1"/>
          <w:szCs w:val="22"/>
        </w:rPr>
        <w:t>f</w:t>
      </w:r>
      <w:r w:rsidRPr="00276952">
        <w:rPr>
          <w:szCs w:val="22"/>
        </w:rPr>
        <w:t>ic</w:t>
      </w:r>
      <w:r w:rsidRPr="00276952">
        <w:rPr>
          <w:spacing w:val="1"/>
          <w:szCs w:val="22"/>
        </w:rPr>
        <w:t xml:space="preserve"> C</w:t>
      </w:r>
      <w:r w:rsidRPr="00276952">
        <w:rPr>
          <w:szCs w:val="22"/>
        </w:rPr>
        <w:t>ondition</w:t>
      </w:r>
      <w:r w:rsidRPr="00276952">
        <w:rPr>
          <w:spacing w:val="2"/>
          <w:szCs w:val="22"/>
        </w:rPr>
        <w:t xml:space="preserve"> </w:t>
      </w:r>
      <w:r w:rsidRPr="00276952">
        <w:rPr>
          <w:szCs w:val="22"/>
        </w:rPr>
        <w:t>No.</w:t>
      </w:r>
      <w:r w:rsidRPr="00276952">
        <w:rPr>
          <w:spacing w:val="2"/>
          <w:szCs w:val="22"/>
        </w:rPr>
        <w:t xml:space="preserve"> </w:t>
      </w:r>
      <w:r w:rsidR="004F6EC6">
        <w:rPr>
          <w:szCs w:val="22"/>
        </w:rPr>
        <w:t>B.4</w:t>
      </w:r>
      <w:r w:rsidRPr="00276952">
        <w:rPr>
          <w:szCs w:val="22"/>
        </w:rPr>
        <w:t>.</w:t>
      </w:r>
      <w:r w:rsidRPr="00276952">
        <w:rPr>
          <w:spacing w:val="2"/>
          <w:szCs w:val="22"/>
        </w:rPr>
        <w:t xml:space="preserve"> </w:t>
      </w:r>
      <w:r w:rsidRPr="00276952">
        <w:rPr>
          <w:spacing w:val="-1"/>
          <w:szCs w:val="22"/>
        </w:rPr>
        <w:t>f</w:t>
      </w:r>
      <w:r w:rsidRPr="00276952">
        <w:rPr>
          <w:szCs w:val="22"/>
        </w:rPr>
        <w:t>or</w:t>
      </w:r>
      <w:r w:rsidRPr="00276952">
        <w:rPr>
          <w:spacing w:val="2"/>
          <w:szCs w:val="22"/>
        </w:rPr>
        <w:t xml:space="preserve"> </w:t>
      </w:r>
      <w:r w:rsidRPr="00276952">
        <w:rPr>
          <w:szCs w:val="22"/>
        </w:rPr>
        <w:t>those</w:t>
      </w:r>
      <w:r w:rsidRPr="00276952">
        <w:rPr>
          <w:spacing w:val="1"/>
          <w:szCs w:val="22"/>
        </w:rPr>
        <w:t xml:space="preserve"> </w:t>
      </w:r>
      <w:r w:rsidRPr="00276952">
        <w:rPr>
          <w:szCs w:val="22"/>
        </w:rPr>
        <w:t>op</w:t>
      </w:r>
      <w:r w:rsidRPr="00276952">
        <w:rPr>
          <w:spacing w:val="-1"/>
          <w:szCs w:val="22"/>
        </w:rPr>
        <w:t>era</w:t>
      </w:r>
      <w:r w:rsidRPr="00276952">
        <w:rPr>
          <w:szCs w:val="22"/>
        </w:rPr>
        <w:t xml:space="preserve">tions </w:t>
      </w:r>
      <w:r w:rsidRPr="00276952">
        <w:rPr>
          <w:spacing w:val="-1"/>
          <w:szCs w:val="22"/>
        </w:rPr>
        <w:t>a</w:t>
      </w:r>
      <w:r w:rsidRPr="00276952">
        <w:rPr>
          <w:szCs w:val="22"/>
        </w:rPr>
        <w:t>nd m</w:t>
      </w:r>
      <w:r w:rsidRPr="00276952">
        <w:rPr>
          <w:spacing w:val="-1"/>
          <w:szCs w:val="22"/>
        </w:rPr>
        <w:t>a</w:t>
      </w:r>
      <w:r w:rsidRPr="00276952">
        <w:rPr>
          <w:szCs w:val="22"/>
        </w:rPr>
        <w:t>t</w:t>
      </w:r>
      <w:r w:rsidRPr="00276952">
        <w:rPr>
          <w:spacing w:val="-1"/>
          <w:szCs w:val="22"/>
        </w:rPr>
        <w:t>er</w:t>
      </w:r>
      <w:r w:rsidRPr="00276952">
        <w:rPr>
          <w:szCs w:val="22"/>
        </w:rPr>
        <w:t>i</w:t>
      </w:r>
      <w:r w:rsidRPr="00276952">
        <w:rPr>
          <w:spacing w:val="-1"/>
          <w:szCs w:val="22"/>
        </w:rPr>
        <w:t>a</w:t>
      </w:r>
      <w:r w:rsidRPr="00276952">
        <w:rPr>
          <w:szCs w:val="22"/>
        </w:rPr>
        <w:t>ls in</w:t>
      </w:r>
      <w:r w:rsidRPr="00276952">
        <w:rPr>
          <w:spacing w:val="-1"/>
          <w:szCs w:val="22"/>
        </w:rPr>
        <w:t>c</w:t>
      </w:r>
      <w:r w:rsidRPr="00276952">
        <w:rPr>
          <w:szCs w:val="22"/>
        </w:rPr>
        <w:t>lud</w:t>
      </w:r>
      <w:r w:rsidRPr="00276952">
        <w:rPr>
          <w:spacing w:val="-1"/>
          <w:szCs w:val="22"/>
        </w:rPr>
        <w:t>e</w:t>
      </w:r>
      <w:r w:rsidRPr="00276952">
        <w:rPr>
          <w:szCs w:val="22"/>
        </w:rPr>
        <w:t>d in the</w:t>
      </w:r>
      <w:r w:rsidRPr="00276952">
        <w:rPr>
          <w:spacing w:val="-1"/>
          <w:szCs w:val="22"/>
        </w:rPr>
        <w:t xml:space="preserve"> 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1"/>
          <w:szCs w:val="22"/>
        </w:rPr>
        <w:t xml:space="preserve"> </w:t>
      </w:r>
      <w:r w:rsidRPr="00276952">
        <w:rPr>
          <w:szCs w:val="22"/>
        </w:rPr>
        <w:t>h</w:t>
      </w:r>
      <w:r w:rsidRPr="00276952">
        <w:rPr>
          <w:spacing w:val="-1"/>
          <w:szCs w:val="22"/>
        </w:rPr>
        <w:t>a</w:t>
      </w:r>
      <w:r w:rsidRPr="00276952">
        <w:rPr>
          <w:szCs w:val="22"/>
        </w:rPr>
        <w:t>s b</w:t>
      </w:r>
      <w:r w:rsidRPr="00276952">
        <w:rPr>
          <w:spacing w:val="-1"/>
          <w:szCs w:val="22"/>
        </w:rPr>
        <w:t>ee</w:t>
      </w:r>
      <w:r w:rsidRPr="00276952">
        <w:rPr>
          <w:szCs w:val="22"/>
        </w:rPr>
        <w:t>n d</w:t>
      </w:r>
      <w:r w:rsidRPr="00276952">
        <w:rPr>
          <w:spacing w:val="-1"/>
          <w:szCs w:val="22"/>
        </w:rPr>
        <w:t>e</w:t>
      </w:r>
      <w:r w:rsidRPr="00276952">
        <w:rPr>
          <w:szCs w:val="22"/>
        </w:rPr>
        <w:t>monst</w:t>
      </w:r>
      <w:r w:rsidRPr="00276952">
        <w:rPr>
          <w:spacing w:val="-1"/>
          <w:szCs w:val="22"/>
        </w:rPr>
        <w:t>ra</w:t>
      </w:r>
      <w:r w:rsidRPr="00276952">
        <w:rPr>
          <w:szCs w:val="22"/>
        </w:rPr>
        <w:t>t</w:t>
      </w:r>
      <w:r w:rsidRPr="00276952">
        <w:rPr>
          <w:spacing w:val="-1"/>
          <w:szCs w:val="22"/>
        </w:rPr>
        <w:t>e</w:t>
      </w:r>
      <w:r w:rsidRPr="00276952">
        <w:rPr>
          <w:szCs w:val="22"/>
        </w:rPr>
        <w:t>d.</w:t>
      </w:r>
      <w:r w:rsidR="004F6EC6">
        <w:rPr>
          <w:szCs w:val="22"/>
        </w:rPr>
        <w:t xml:space="preserve"> </w:t>
      </w:r>
    </w:p>
    <w:p w:rsidR="004F6EC6" w:rsidRPr="0054312C" w:rsidRDefault="004F6EC6" w:rsidP="0054312C">
      <w:pPr>
        <w:spacing w:line="278" w:lineRule="exact"/>
        <w:ind w:left="100" w:right="56"/>
        <w:jc w:val="both"/>
        <w:rPr>
          <w:sz w:val="24"/>
          <w:szCs w:val="24"/>
        </w:rPr>
      </w:pPr>
    </w:p>
    <w:p w:rsidR="00836046" w:rsidRPr="00836046" w:rsidRDefault="00836046" w:rsidP="00836046">
      <w:pPr>
        <w:pStyle w:val="ListParagraph"/>
        <w:numPr>
          <w:ilvl w:val="0"/>
          <w:numId w:val="9"/>
        </w:numPr>
        <w:tabs>
          <w:tab w:val="left" w:pos="0"/>
          <w:tab w:val="left" w:pos="540"/>
        </w:tabs>
        <w:suppressAutoHyphens/>
        <w:spacing w:after="120"/>
        <w:ind w:left="0"/>
        <w:jc w:val="both"/>
        <w:rPr>
          <w:szCs w:val="22"/>
        </w:rPr>
      </w:pPr>
      <w:r>
        <w:rPr>
          <w:szCs w:val="22"/>
        </w:rPr>
        <w:t xml:space="preserve">  Compliance with the </w:t>
      </w:r>
      <w:r w:rsidRPr="00836046">
        <w:rPr>
          <w:szCs w:val="22"/>
          <w:u w:val="single"/>
        </w:rPr>
        <w:t>Compliant Materials</w:t>
      </w:r>
      <w:r>
        <w:rPr>
          <w:szCs w:val="22"/>
        </w:rPr>
        <w:t xml:space="preserve"> option shall be demonstrated as follows</w:t>
      </w:r>
      <w:r w:rsidRPr="00836046">
        <w:rPr>
          <w:szCs w:val="22"/>
        </w:rPr>
        <w:t>. The weighted-average organic HAP content shall be calculated using the following procedures.</w:t>
      </w:r>
    </w:p>
    <w:p w:rsidR="00836046" w:rsidRPr="00836046" w:rsidRDefault="00836046" w:rsidP="00836046">
      <w:pPr>
        <w:pStyle w:val="ListParagraph"/>
        <w:tabs>
          <w:tab w:val="left" w:pos="0"/>
          <w:tab w:val="left" w:pos="540"/>
        </w:tabs>
        <w:suppressAutoHyphens/>
        <w:spacing w:after="120"/>
        <w:jc w:val="both"/>
        <w:rPr>
          <w:szCs w:val="22"/>
        </w:rPr>
      </w:pPr>
    </w:p>
    <w:p w:rsidR="00836046" w:rsidRPr="00836046" w:rsidRDefault="00836046" w:rsidP="002615A4">
      <w:pPr>
        <w:pStyle w:val="ListParagraph"/>
        <w:tabs>
          <w:tab w:val="left" w:pos="0"/>
          <w:tab w:val="left" w:pos="540"/>
        </w:tabs>
        <w:suppressAutoHyphens/>
        <w:spacing w:after="120"/>
        <w:ind w:hanging="270"/>
        <w:jc w:val="both"/>
        <w:rPr>
          <w:szCs w:val="22"/>
        </w:rPr>
      </w:pPr>
      <w:r>
        <w:rPr>
          <w:szCs w:val="22"/>
        </w:rPr>
        <w:t>a.</w:t>
      </w:r>
      <w:r w:rsidRPr="00836046">
        <w:rPr>
          <w:szCs w:val="22"/>
        </w:rPr>
        <w:t xml:space="preserve">  Compliance using the organic HAP content requirements listed in </w:t>
      </w:r>
      <w:r w:rsidR="002615A4" w:rsidRPr="00836046">
        <w:rPr>
          <w:szCs w:val="22"/>
        </w:rPr>
        <w:t>Table 2</w:t>
      </w:r>
      <w:r w:rsidR="002615A4">
        <w:rPr>
          <w:szCs w:val="22"/>
        </w:rPr>
        <w:t xml:space="preserve"> of</w:t>
      </w:r>
      <w:r w:rsidRPr="00836046">
        <w:rPr>
          <w:szCs w:val="22"/>
        </w:rPr>
        <w:t xml:space="preserve"> Subpart VVVV is based on a 12-month rolling average that is calculated at the end of every month. </w:t>
      </w:r>
      <w:r>
        <w:rPr>
          <w:szCs w:val="22"/>
        </w:rPr>
        <w:t xml:space="preserve"> </w:t>
      </w:r>
      <w:r w:rsidRPr="00836046">
        <w:rPr>
          <w:szCs w:val="22"/>
        </w:rPr>
        <w:t xml:space="preserve">If the facility utilizes filled material (production resin or tooling resin), then compliance is demonstrated according to the procedure described in Specific Condition No. </w:t>
      </w:r>
      <w:r w:rsidRPr="006C6C66">
        <w:rPr>
          <w:szCs w:val="22"/>
        </w:rPr>
        <w:t>B.11.</w:t>
      </w:r>
      <w:r w:rsidRPr="00836046">
        <w:rPr>
          <w:szCs w:val="22"/>
        </w:rPr>
        <w:t xml:space="preserve"> </w:t>
      </w:r>
    </w:p>
    <w:p w:rsidR="00836046" w:rsidRPr="00836046" w:rsidRDefault="00836046" w:rsidP="00836046">
      <w:pPr>
        <w:pStyle w:val="ListParagraph"/>
        <w:tabs>
          <w:tab w:val="left" w:pos="0"/>
          <w:tab w:val="left" w:pos="540"/>
        </w:tabs>
        <w:suppressAutoHyphens/>
        <w:spacing w:after="120"/>
        <w:ind w:hanging="270"/>
        <w:jc w:val="both"/>
        <w:rPr>
          <w:szCs w:val="22"/>
        </w:rPr>
      </w:pPr>
      <w:r>
        <w:rPr>
          <w:szCs w:val="22"/>
        </w:rPr>
        <w:t>b.</w:t>
      </w:r>
      <w:r w:rsidRPr="00836046">
        <w:rPr>
          <w:szCs w:val="22"/>
        </w:rPr>
        <w:t xml:space="preserve">  At the end of</w:t>
      </w:r>
      <w:r w:rsidR="002615A4">
        <w:rPr>
          <w:szCs w:val="22"/>
        </w:rPr>
        <w:t xml:space="preserve"> each</w:t>
      </w:r>
      <w:r w:rsidRPr="00836046">
        <w:rPr>
          <w:szCs w:val="22"/>
        </w:rPr>
        <w:t xml:space="preserve"> month, review the organic HAP contents of the resins and gel coats used in the past 12 months in each operation. </w:t>
      </w:r>
      <w:r w:rsidR="002615A4">
        <w:rPr>
          <w:szCs w:val="22"/>
        </w:rPr>
        <w:t xml:space="preserve"> </w:t>
      </w:r>
      <w:r w:rsidRPr="00836046">
        <w:rPr>
          <w:szCs w:val="22"/>
        </w:rPr>
        <w:t>If all resins and gel coats used in an operation have organic HAP contents no greater than the applicable organic HAP content limits in</w:t>
      </w:r>
      <w:r w:rsidR="002615A4">
        <w:rPr>
          <w:szCs w:val="22"/>
        </w:rPr>
        <w:t xml:space="preserve"> Table 2 of </w:t>
      </w:r>
      <w:r w:rsidRPr="00836046">
        <w:rPr>
          <w:szCs w:val="22"/>
        </w:rPr>
        <w:t>Subpart VVVV</w:t>
      </w:r>
      <w:r w:rsidR="002615A4">
        <w:rPr>
          <w:szCs w:val="22"/>
        </w:rPr>
        <w:t xml:space="preserve">, </w:t>
      </w:r>
      <w:r w:rsidRPr="00836046">
        <w:rPr>
          <w:szCs w:val="22"/>
        </w:rPr>
        <w:t xml:space="preserve">then the facility is in compliance with the emission limit specified in Specific Condition No. </w:t>
      </w:r>
      <w:r w:rsidR="002615A4">
        <w:rPr>
          <w:szCs w:val="22"/>
        </w:rPr>
        <w:t>B.4</w:t>
      </w:r>
      <w:r w:rsidR="00093FDF">
        <w:rPr>
          <w:szCs w:val="22"/>
        </w:rPr>
        <w:t>.</w:t>
      </w:r>
      <w:r w:rsidRPr="00836046">
        <w:rPr>
          <w:szCs w:val="22"/>
        </w:rPr>
        <w:t xml:space="preserve"> for that 12-month period</w:t>
      </w:r>
      <w:r>
        <w:rPr>
          <w:szCs w:val="22"/>
        </w:rPr>
        <w:t xml:space="preserve"> </w:t>
      </w:r>
      <w:r w:rsidRPr="00836046">
        <w:rPr>
          <w:szCs w:val="22"/>
        </w:rPr>
        <w:t xml:space="preserve">for that operation. </w:t>
      </w:r>
      <w:r w:rsidR="00093FDF">
        <w:rPr>
          <w:szCs w:val="22"/>
        </w:rPr>
        <w:t xml:space="preserve"> </w:t>
      </w:r>
      <w:r w:rsidRPr="00836046">
        <w:rPr>
          <w:szCs w:val="22"/>
        </w:rPr>
        <w:t xml:space="preserve">In addition, the weighted-average organic HAP content calculation contained  in  paragraph  </w:t>
      </w:r>
      <w:r w:rsidR="00093FDF">
        <w:rPr>
          <w:szCs w:val="22"/>
        </w:rPr>
        <w:t xml:space="preserve">c. </w:t>
      </w:r>
      <w:r w:rsidRPr="00836046">
        <w:rPr>
          <w:szCs w:val="22"/>
        </w:rPr>
        <w:t xml:space="preserve"> of  this  section  for  that  operation  does  not  need  to  be completed. </w:t>
      </w:r>
    </w:p>
    <w:p w:rsidR="00836046" w:rsidRPr="00836046" w:rsidRDefault="00836046" w:rsidP="00836046">
      <w:pPr>
        <w:pStyle w:val="ListParagraph"/>
        <w:tabs>
          <w:tab w:val="left" w:pos="0"/>
          <w:tab w:val="left" w:pos="540"/>
        </w:tabs>
        <w:suppressAutoHyphens/>
        <w:spacing w:after="120"/>
        <w:ind w:hanging="270"/>
        <w:jc w:val="both"/>
        <w:rPr>
          <w:szCs w:val="22"/>
        </w:rPr>
      </w:pPr>
      <w:r>
        <w:rPr>
          <w:szCs w:val="22"/>
        </w:rPr>
        <w:t xml:space="preserve">c.  </w:t>
      </w:r>
      <w:r w:rsidRPr="00836046">
        <w:rPr>
          <w:szCs w:val="22"/>
        </w:rPr>
        <w:t>At the end of every month, use Equation No. 3 below to calculate the weighted-average organic HAP content for all resins and gel coats used in each operation in the past 12 months.</w:t>
      </w:r>
    </w:p>
    <w:p w:rsidR="00836046" w:rsidRPr="00836046" w:rsidRDefault="00836046" w:rsidP="00836046">
      <w:pPr>
        <w:pStyle w:val="ListParagraph"/>
        <w:tabs>
          <w:tab w:val="left" w:pos="0"/>
          <w:tab w:val="left" w:pos="540"/>
        </w:tabs>
        <w:suppressAutoHyphens/>
        <w:spacing w:after="120"/>
        <w:jc w:val="both"/>
        <w:rPr>
          <w:szCs w:val="22"/>
        </w:rPr>
      </w:pPr>
      <w:r w:rsidRPr="00836046">
        <w:rPr>
          <w:szCs w:val="22"/>
        </w:rPr>
        <w:t xml:space="preserve"> </w:t>
      </w:r>
    </w:p>
    <w:p w:rsidR="00836046" w:rsidRPr="00093FDF" w:rsidRDefault="00836046" w:rsidP="00836046">
      <w:pPr>
        <w:pStyle w:val="ListParagraph"/>
        <w:tabs>
          <w:tab w:val="left" w:pos="0"/>
          <w:tab w:val="left" w:pos="540"/>
        </w:tabs>
        <w:suppressAutoHyphens/>
        <w:spacing w:after="120"/>
        <w:jc w:val="both"/>
        <w:rPr>
          <w:szCs w:val="22"/>
          <w:u w:val="single"/>
        </w:rPr>
      </w:pPr>
      <w:r w:rsidRPr="00093FDF">
        <w:rPr>
          <w:szCs w:val="22"/>
          <w:u w:val="single"/>
        </w:rPr>
        <w:t>Equation No. 3</w:t>
      </w:r>
    </w:p>
    <w:p w:rsidR="00836046" w:rsidRPr="00836046" w:rsidRDefault="00836046" w:rsidP="00836046">
      <w:pPr>
        <w:pStyle w:val="ListParagraph"/>
        <w:tabs>
          <w:tab w:val="left" w:pos="0"/>
          <w:tab w:val="left" w:pos="540"/>
        </w:tabs>
        <w:suppressAutoHyphens/>
        <w:spacing w:after="120"/>
        <w:jc w:val="both"/>
        <w:rPr>
          <w:szCs w:val="22"/>
        </w:rPr>
      </w:pPr>
    </w:p>
    <w:p w:rsidR="00836046" w:rsidRPr="00836046" w:rsidRDefault="00732A81" w:rsidP="00732A81">
      <w:pPr>
        <w:pStyle w:val="ListParagraph"/>
        <w:tabs>
          <w:tab w:val="left" w:pos="0"/>
          <w:tab w:val="left" w:pos="540"/>
        </w:tabs>
        <w:suppressAutoHyphens/>
        <w:spacing w:after="120"/>
        <w:jc w:val="center"/>
        <w:rPr>
          <w:szCs w:val="22"/>
        </w:rPr>
      </w:pPr>
      <w:r>
        <w:rPr>
          <w:noProof/>
          <w:szCs w:val="22"/>
        </w:rPr>
        <w:drawing>
          <wp:inline distT="0" distB="0" distL="0" distR="0">
            <wp:extent cx="3429000" cy="885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29000" cy="885825"/>
                    </a:xfrm>
                    <a:prstGeom prst="rect">
                      <a:avLst/>
                    </a:prstGeom>
                    <a:noFill/>
                    <a:ln>
                      <a:noFill/>
                    </a:ln>
                  </pic:spPr>
                </pic:pic>
              </a:graphicData>
            </a:graphic>
          </wp:inline>
        </w:drawing>
      </w:r>
    </w:p>
    <w:p w:rsidR="00836046" w:rsidRPr="00836046" w:rsidRDefault="00836046" w:rsidP="00836046">
      <w:pPr>
        <w:pStyle w:val="ListParagraph"/>
        <w:tabs>
          <w:tab w:val="left" w:pos="0"/>
          <w:tab w:val="left" w:pos="540"/>
        </w:tabs>
        <w:suppressAutoHyphens/>
        <w:spacing w:after="120"/>
        <w:jc w:val="both"/>
        <w:rPr>
          <w:szCs w:val="22"/>
        </w:rPr>
      </w:pPr>
      <w:r w:rsidRPr="00836046">
        <w:rPr>
          <w:szCs w:val="22"/>
        </w:rPr>
        <w:t>where:</w:t>
      </w:r>
    </w:p>
    <w:p w:rsidR="00732A81" w:rsidRDefault="00732A81" w:rsidP="00836046">
      <w:pPr>
        <w:pStyle w:val="ListParagraph"/>
        <w:tabs>
          <w:tab w:val="left" w:pos="0"/>
          <w:tab w:val="left" w:pos="540"/>
        </w:tabs>
        <w:suppressAutoHyphens/>
        <w:spacing w:after="120"/>
        <w:jc w:val="both"/>
        <w:rPr>
          <w:szCs w:val="22"/>
        </w:rPr>
      </w:pPr>
    </w:p>
    <w:p w:rsidR="00836046" w:rsidRPr="00836046" w:rsidRDefault="00836046" w:rsidP="00836046">
      <w:pPr>
        <w:pStyle w:val="ListParagraph"/>
        <w:tabs>
          <w:tab w:val="left" w:pos="0"/>
          <w:tab w:val="left" w:pos="540"/>
        </w:tabs>
        <w:suppressAutoHyphens/>
        <w:spacing w:after="120"/>
        <w:jc w:val="both"/>
        <w:rPr>
          <w:szCs w:val="22"/>
        </w:rPr>
      </w:pPr>
      <w:r w:rsidRPr="00836046">
        <w:rPr>
          <w:szCs w:val="22"/>
        </w:rPr>
        <w:t>M</w:t>
      </w:r>
      <w:r w:rsidRPr="00732A81">
        <w:rPr>
          <w:szCs w:val="22"/>
          <w:vertAlign w:val="subscript"/>
        </w:rPr>
        <w:t>i</w:t>
      </w:r>
      <w:r w:rsidRPr="00836046">
        <w:rPr>
          <w:szCs w:val="22"/>
        </w:rPr>
        <w:t xml:space="preserve"> =</w:t>
      </w:r>
      <w:r w:rsidRPr="00836046">
        <w:rPr>
          <w:szCs w:val="22"/>
        </w:rPr>
        <w:tab/>
        <w:t xml:space="preserve">Mass of open molding resin or gel coat “i” used in the past 12 months in an operation </w:t>
      </w:r>
      <w:r w:rsidR="00732A81">
        <w:rPr>
          <w:szCs w:val="22"/>
        </w:rPr>
        <w:t xml:space="preserve">          </w:t>
      </w:r>
      <w:r w:rsidR="00732A81">
        <w:rPr>
          <w:szCs w:val="22"/>
        </w:rPr>
        <w:tab/>
      </w:r>
      <w:r w:rsidRPr="00836046">
        <w:rPr>
          <w:szCs w:val="22"/>
        </w:rPr>
        <w:t>(megagrams).</w:t>
      </w:r>
    </w:p>
    <w:p w:rsidR="00836046" w:rsidRPr="00836046" w:rsidRDefault="00836046" w:rsidP="00836046">
      <w:pPr>
        <w:pStyle w:val="ListParagraph"/>
        <w:tabs>
          <w:tab w:val="left" w:pos="0"/>
          <w:tab w:val="left" w:pos="540"/>
        </w:tabs>
        <w:suppressAutoHyphens/>
        <w:spacing w:after="120"/>
        <w:jc w:val="both"/>
        <w:rPr>
          <w:szCs w:val="22"/>
        </w:rPr>
      </w:pPr>
      <w:r w:rsidRPr="00836046">
        <w:rPr>
          <w:szCs w:val="22"/>
        </w:rPr>
        <w:t>HAP</w:t>
      </w:r>
      <w:r w:rsidRPr="00732A81">
        <w:rPr>
          <w:szCs w:val="22"/>
          <w:vertAlign w:val="subscript"/>
        </w:rPr>
        <w:t>i</w:t>
      </w:r>
      <w:r w:rsidRPr="00836046">
        <w:rPr>
          <w:szCs w:val="22"/>
        </w:rPr>
        <w:t xml:space="preserve"> =  Organic HAP content, by weight percent, of open molding resin or gel coat “i” used in the </w:t>
      </w:r>
      <w:r w:rsidR="00582C5E">
        <w:rPr>
          <w:szCs w:val="22"/>
        </w:rPr>
        <w:tab/>
      </w:r>
      <w:r w:rsidRPr="00836046">
        <w:rPr>
          <w:szCs w:val="22"/>
        </w:rPr>
        <w:t xml:space="preserve">past 12 months in an operation. Use the methods in Specific Condition No. </w:t>
      </w:r>
      <w:r w:rsidR="008677FB" w:rsidRPr="008677FB">
        <w:rPr>
          <w:szCs w:val="22"/>
        </w:rPr>
        <w:t>B.19</w:t>
      </w:r>
      <w:r w:rsidRPr="008677FB">
        <w:rPr>
          <w:szCs w:val="22"/>
        </w:rPr>
        <w:t>.</w:t>
      </w:r>
      <w:r w:rsidRPr="00836046">
        <w:rPr>
          <w:szCs w:val="22"/>
        </w:rPr>
        <w:t xml:space="preserve"> (40 CFR </w:t>
      </w:r>
      <w:r w:rsidR="00582C5E">
        <w:rPr>
          <w:szCs w:val="22"/>
        </w:rPr>
        <w:tab/>
      </w:r>
      <w:r w:rsidRPr="00836046">
        <w:rPr>
          <w:szCs w:val="22"/>
        </w:rPr>
        <w:t>63.5758) to determine organic HAP content.</w:t>
      </w:r>
    </w:p>
    <w:p w:rsidR="00836046" w:rsidRPr="00836046" w:rsidRDefault="00836046" w:rsidP="00836046">
      <w:pPr>
        <w:pStyle w:val="ListParagraph"/>
        <w:tabs>
          <w:tab w:val="left" w:pos="0"/>
          <w:tab w:val="left" w:pos="540"/>
        </w:tabs>
        <w:suppressAutoHyphens/>
        <w:spacing w:after="120"/>
        <w:jc w:val="both"/>
        <w:rPr>
          <w:szCs w:val="22"/>
        </w:rPr>
      </w:pPr>
      <w:r w:rsidRPr="00836046">
        <w:rPr>
          <w:szCs w:val="22"/>
        </w:rPr>
        <w:lastRenderedPageBreak/>
        <w:t>n =</w:t>
      </w:r>
      <w:r w:rsidRPr="00836046">
        <w:rPr>
          <w:szCs w:val="22"/>
        </w:rPr>
        <w:tab/>
        <w:t xml:space="preserve">Number of different open molding resins or gel coats used in the past 12 months in an </w:t>
      </w:r>
      <w:r w:rsidR="00582C5E">
        <w:rPr>
          <w:szCs w:val="22"/>
        </w:rPr>
        <w:tab/>
      </w:r>
      <w:r w:rsidRPr="00836046">
        <w:rPr>
          <w:szCs w:val="22"/>
        </w:rPr>
        <w:t>operation.</w:t>
      </w:r>
    </w:p>
    <w:p w:rsidR="00836046" w:rsidRPr="00D4664E" w:rsidRDefault="00836046" w:rsidP="00836046">
      <w:pPr>
        <w:pStyle w:val="ListParagraph"/>
        <w:tabs>
          <w:tab w:val="left" w:pos="0"/>
          <w:tab w:val="left" w:pos="540"/>
        </w:tabs>
        <w:suppressAutoHyphens/>
        <w:spacing w:after="120"/>
        <w:jc w:val="both"/>
        <w:rPr>
          <w:sz w:val="12"/>
          <w:szCs w:val="12"/>
        </w:rPr>
      </w:pPr>
    </w:p>
    <w:p w:rsidR="00836046" w:rsidRDefault="00D4664E" w:rsidP="00D4664E">
      <w:pPr>
        <w:pStyle w:val="ListParagraph"/>
        <w:tabs>
          <w:tab w:val="left" w:pos="0"/>
          <w:tab w:val="left" w:pos="540"/>
        </w:tabs>
        <w:suppressAutoHyphens/>
        <w:spacing w:after="120"/>
        <w:ind w:hanging="270"/>
        <w:jc w:val="both"/>
        <w:rPr>
          <w:szCs w:val="22"/>
        </w:rPr>
      </w:pPr>
      <w:r>
        <w:rPr>
          <w:szCs w:val="22"/>
        </w:rPr>
        <w:t>d.  If</w:t>
      </w:r>
      <w:r w:rsidR="00836046" w:rsidRPr="00836046">
        <w:rPr>
          <w:szCs w:val="22"/>
        </w:rPr>
        <w:t xml:space="preserve"> the weighted-average organic HAP content does not exceed the applicable organic HAP content limit specified in Table 2 </w:t>
      </w:r>
      <w:r>
        <w:rPr>
          <w:szCs w:val="22"/>
        </w:rPr>
        <w:t>of S</w:t>
      </w:r>
      <w:r w:rsidR="00836046" w:rsidRPr="00836046">
        <w:rPr>
          <w:szCs w:val="22"/>
        </w:rPr>
        <w:t>ubpart</w:t>
      </w:r>
      <w:r>
        <w:rPr>
          <w:szCs w:val="22"/>
        </w:rPr>
        <w:t xml:space="preserve"> VVVV</w:t>
      </w:r>
      <w:r w:rsidR="00836046" w:rsidRPr="00836046">
        <w:rPr>
          <w:szCs w:val="22"/>
        </w:rPr>
        <w:t xml:space="preserve">, then the facility complies with the emission limit specified in Specific Condition No. </w:t>
      </w:r>
      <w:r>
        <w:rPr>
          <w:szCs w:val="22"/>
        </w:rPr>
        <w:t>B.4</w:t>
      </w:r>
      <w:r w:rsidR="00836046" w:rsidRPr="00836046">
        <w:rPr>
          <w:szCs w:val="22"/>
        </w:rPr>
        <w:t>.</w:t>
      </w:r>
    </w:p>
    <w:p w:rsidR="00D4664E" w:rsidRPr="004226D4" w:rsidRDefault="00D4664E" w:rsidP="00D4664E">
      <w:pPr>
        <w:pStyle w:val="ListParagraph"/>
        <w:tabs>
          <w:tab w:val="left" w:pos="0"/>
          <w:tab w:val="left" w:pos="540"/>
        </w:tabs>
        <w:suppressAutoHyphens/>
        <w:spacing w:after="120"/>
        <w:ind w:hanging="270"/>
        <w:jc w:val="both"/>
        <w:rPr>
          <w:sz w:val="12"/>
          <w:szCs w:val="12"/>
        </w:rPr>
      </w:pPr>
    </w:p>
    <w:p w:rsidR="00836046" w:rsidRDefault="00836046" w:rsidP="00836046">
      <w:pPr>
        <w:pStyle w:val="ListParagraph"/>
        <w:tabs>
          <w:tab w:val="left" w:pos="0"/>
          <w:tab w:val="left" w:pos="540"/>
        </w:tabs>
        <w:suppressAutoHyphens/>
        <w:spacing w:after="120"/>
        <w:ind w:left="0"/>
        <w:jc w:val="both"/>
        <w:rPr>
          <w:szCs w:val="22"/>
        </w:rPr>
      </w:pPr>
      <w:r w:rsidRPr="00836046">
        <w:rPr>
          <w:szCs w:val="22"/>
        </w:rPr>
        <w:t>[40 CFR 63.5713]</w:t>
      </w:r>
      <w:r w:rsidR="002615A4" w:rsidRPr="002615A4">
        <w:rPr>
          <w:szCs w:val="22"/>
        </w:rPr>
        <w:t xml:space="preserve"> </w:t>
      </w:r>
    </w:p>
    <w:p w:rsidR="004226D4" w:rsidRPr="00836046" w:rsidRDefault="004226D4" w:rsidP="00836046">
      <w:pPr>
        <w:pStyle w:val="ListParagraph"/>
        <w:tabs>
          <w:tab w:val="left" w:pos="0"/>
          <w:tab w:val="left" w:pos="540"/>
        </w:tabs>
        <w:suppressAutoHyphens/>
        <w:spacing w:after="120"/>
        <w:ind w:left="0"/>
        <w:jc w:val="both"/>
        <w:rPr>
          <w:szCs w:val="22"/>
        </w:rPr>
      </w:pPr>
    </w:p>
    <w:p w:rsidR="00C239E5" w:rsidRPr="00C239E5" w:rsidRDefault="00C239E5" w:rsidP="00C239E5">
      <w:pPr>
        <w:pStyle w:val="ListParagraph"/>
        <w:numPr>
          <w:ilvl w:val="0"/>
          <w:numId w:val="9"/>
        </w:numPr>
        <w:tabs>
          <w:tab w:val="left" w:pos="0"/>
          <w:tab w:val="left" w:pos="540"/>
        </w:tabs>
        <w:suppressAutoHyphens/>
        <w:spacing w:before="120" w:after="240"/>
        <w:ind w:left="0"/>
        <w:rPr>
          <w:szCs w:val="22"/>
        </w:rPr>
      </w:pPr>
      <w:r w:rsidRPr="00C239E5">
        <w:rPr>
          <w:szCs w:val="22"/>
        </w:rPr>
        <w:t xml:space="preserve">  If filled production resins or filled tooling resins are used, compliance must be demonstrated  for  the  filled  production  resins  and  tooling  resins  on  as-applied  basis  using Equation No. 4 below.</w:t>
      </w:r>
    </w:p>
    <w:p w:rsidR="00C239E5" w:rsidRPr="00C239E5" w:rsidRDefault="00C239E5" w:rsidP="00A31680">
      <w:pPr>
        <w:tabs>
          <w:tab w:val="left" w:pos="0"/>
          <w:tab w:val="left" w:pos="540"/>
          <w:tab w:val="left" w:pos="810"/>
        </w:tabs>
        <w:suppressAutoHyphens/>
        <w:spacing w:before="120" w:after="120"/>
        <w:rPr>
          <w:szCs w:val="22"/>
          <w:u w:val="single"/>
        </w:rPr>
      </w:pPr>
      <w:r w:rsidRPr="00C239E5">
        <w:rPr>
          <w:szCs w:val="22"/>
        </w:rPr>
        <w:tab/>
      </w:r>
      <w:r w:rsidR="00A31680">
        <w:rPr>
          <w:szCs w:val="22"/>
        </w:rPr>
        <w:tab/>
      </w:r>
      <w:r w:rsidRPr="00C239E5">
        <w:rPr>
          <w:szCs w:val="22"/>
          <w:u w:val="single"/>
        </w:rPr>
        <w:t>Equation No. 4</w:t>
      </w:r>
    </w:p>
    <w:p w:rsidR="00C239E5" w:rsidRPr="00C239E5" w:rsidRDefault="00C239E5" w:rsidP="00A31680">
      <w:pPr>
        <w:tabs>
          <w:tab w:val="left" w:pos="0"/>
          <w:tab w:val="left" w:pos="540"/>
          <w:tab w:val="left" w:pos="810"/>
        </w:tabs>
        <w:suppressAutoHyphens/>
        <w:spacing w:before="120" w:after="120"/>
        <w:jc w:val="center"/>
        <w:rPr>
          <w:szCs w:val="22"/>
        </w:rPr>
      </w:pPr>
      <w:r>
        <w:rPr>
          <w:noProof/>
          <w:szCs w:val="22"/>
        </w:rPr>
        <w:drawing>
          <wp:inline distT="0" distB="0" distL="0" distR="0" wp14:anchorId="3394067A" wp14:editId="50C95734">
            <wp:extent cx="1914525" cy="552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14525" cy="552450"/>
                    </a:xfrm>
                    <a:prstGeom prst="rect">
                      <a:avLst/>
                    </a:prstGeom>
                    <a:noFill/>
                    <a:ln>
                      <a:noFill/>
                    </a:ln>
                  </pic:spPr>
                </pic:pic>
              </a:graphicData>
            </a:graphic>
          </wp:inline>
        </w:drawing>
      </w:r>
    </w:p>
    <w:p w:rsidR="00C239E5" w:rsidRPr="00C239E5" w:rsidRDefault="00C239E5" w:rsidP="00A31680">
      <w:pPr>
        <w:tabs>
          <w:tab w:val="left" w:pos="0"/>
          <w:tab w:val="left" w:pos="540"/>
          <w:tab w:val="left" w:pos="810"/>
        </w:tabs>
        <w:suppressAutoHyphens/>
        <w:spacing w:after="120"/>
        <w:rPr>
          <w:szCs w:val="22"/>
        </w:rPr>
      </w:pPr>
      <w:r>
        <w:rPr>
          <w:szCs w:val="22"/>
        </w:rPr>
        <w:tab/>
      </w:r>
      <w:r w:rsidR="00A31680">
        <w:rPr>
          <w:szCs w:val="22"/>
        </w:rPr>
        <w:tab/>
      </w:r>
      <w:r w:rsidRPr="00C239E5">
        <w:rPr>
          <w:szCs w:val="22"/>
        </w:rPr>
        <w:t>Where:</w:t>
      </w:r>
    </w:p>
    <w:p w:rsidR="00C239E5" w:rsidRPr="00C239E5" w:rsidRDefault="00C239E5" w:rsidP="00A31680">
      <w:pPr>
        <w:tabs>
          <w:tab w:val="left" w:pos="0"/>
          <w:tab w:val="left" w:pos="540"/>
          <w:tab w:val="left" w:pos="810"/>
        </w:tabs>
        <w:suppressAutoHyphens/>
        <w:spacing w:before="120" w:after="120"/>
        <w:ind w:left="1440" w:hanging="1440"/>
        <w:rPr>
          <w:szCs w:val="22"/>
        </w:rPr>
      </w:pPr>
      <w:r>
        <w:rPr>
          <w:szCs w:val="22"/>
        </w:rPr>
        <w:tab/>
      </w:r>
      <w:r w:rsidR="00A31680">
        <w:rPr>
          <w:szCs w:val="22"/>
        </w:rPr>
        <w:tab/>
      </w:r>
      <w:r w:rsidRPr="00C239E5">
        <w:rPr>
          <w:szCs w:val="22"/>
        </w:rPr>
        <w:t>PV</w:t>
      </w:r>
      <w:r w:rsidRPr="00415C1F">
        <w:rPr>
          <w:szCs w:val="22"/>
          <w:vertAlign w:val="subscript"/>
        </w:rPr>
        <w:t>F</w:t>
      </w:r>
      <w:r w:rsidRPr="00C239E5">
        <w:rPr>
          <w:szCs w:val="22"/>
        </w:rPr>
        <w:t xml:space="preserve"> =</w:t>
      </w:r>
      <w:r w:rsidRPr="00C239E5">
        <w:rPr>
          <w:szCs w:val="22"/>
        </w:rPr>
        <w:tab/>
        <w:t>The as-applied MACT model point value for a filled production resin or tooling resin, kilograms organic HAP per megagram of filled material.</w:t>
      </w:r>
    </w:p>
    <w:p w:rsidR="00C239E5" w:rsidRPr="00C239E5" w:rsidRDefault="00C239E5" w:rsidP="00A31680">
      <w:pPr>
        <w:tabs>
          <w:tab w:val="left" w:pos="0"/>
          <w:tab w:val="left" w:pos="540"/>
          <w:tab w:val="left" w:pos="810"/>
        </w:tabs>
        <w:suppressAutoHyphens/>
        <w:spacing w:before="120" w:after="120"/>
        <w:rPr>
          <w:szCs w:val="22"/>
        </w:rPr>
      </w:pPr>
      <w:r>
        <w:rPr>
          <w:szCs w:val="22"/>
        </w:rPr>
        <w:tab/>
      </w:r>
      <w:r w:rsidR="00A31680">
        <w:rPr>
          <w:szCs w:val="22"/>
        </w:rPr>
        <w:tab/>
      </w:r>
      <w:r w:rsidRPr="00C239E5">
        <w:rPr>
          <w:szCs w:val="22"/>
        </w:rPr>
        <w:t>PV</w:t>
      </w:r>
      <w:r w:rsidRPr="00415C1F">
        <w:rPr>
          <w:szCs w:val="22"/>
          <w:vertAlign w:val="subscript"/>
        </w:rPr>
        <w:t>u</w:t>
      </w:r>
      <w:r w:rsidRPr="00C239E5">
        <w:rPr>
          <w:szCs w:val="22"/>
        </w:rPr>
        <w:t xml:space="preserve"> = </w:t>
      </w:r>
      <w:r>
        <w:rPr>
          <w:szCs w:val="22"/>
        </w:rPr>
        <w:tab/>
      </w:r>
      <w:r w:rsidRPr="00C239E5">
        <w:rPr>
          <w:szCs w:val="22"/>
        </w:rPr>
        <w:t xml:space="preserve">The MACT model point value for the neat (unfilled) resin, before filler is added, as </w:t>
      </w:r>
      <w:r>
        <w:rPr>
          <w:szCs w:val="22"/>
        </w:rPr>
        <w:tab/>
      </w:r>
      <w:r>
        <w:rPr>
          <w:szCs w:val="22"/>
        </w:rPr>
        <w:tab/>
      </w:r>
      <w:r>
        <w:rPr>
          <w:szCs w:val="22"/>
        </w:rPr>
        <w:tab/>
      </w:r>
      <w:r>
        <w:rPr>
          <w:szCs w:val="22"/>
        </w:rPr>
        <w:tab/>
      </w:r>
      <w:r w:rsidRPr="00C239E5">
        <w:rPr>
          <w:szCs w:val="22"/>
        </w:rPr>
        <w:t xml:space="preserve">calculated using the formulas in </w:t>
      </w:r>
      <w:r w:rsidR="00415C1F">
        <w:rPr>
          <w:szCs w:val="22"/>
        </w:rPr>
        <w:t>Table 3 of</w:t>
      </w:r>
      <w:r w:rsidRPr="00C239E5">
        <w:rPr>
          <w:szCs w:val="22"/>
        </w:rPr>
        <w:t xml:space="preserve"> Subpart VVVV</w:t>
      </w:r>
    </w:p>
    <w:p w:rsidR="00C239E5" w:rsidRPr="00C239E5" w:rsidRDefault="00C239E5" w:rsidP="00A31680">
      <w:pPr>
        <w:tabs>
          <w:tab w:val="left" w:pos="0"/>
          <w:tab w:val="left" w:pos="540"/>
          <w:tab w:val="left" w:pos="810"/>
        </w:tabs>
        <w:suppressAutoHyphens/>
        <w:spacing w:before="120" w:after="120"/>
        <w:rPr>
          <w:szCs w:val="22"/>
        </w:rPr>
      </w:pPr>
      <w:r>
        <w:rPr>
          <w:szCs w:val="22"/>
        </w:rPr>
        <w:tab/>
      </w:r>
      <w:r w:rsidR="00A31680">
        <w:rPr>
          <w:szCs w:val="22"/>
        </w:rPr>
        <w:tab/>
        <w:t>% Filler =</w:t>
      </w:r>
      <w:r>
        <w:rPr>
          <w:szCs w:val="22"/>
        </w:rPr>
        <w:t xml:space="preserve"> </w:t>
      </w:r>
      <w:r w:rsidRPr="00C239E5">
        <w:rPr>
          <w:szCs w:val="22"/>
        </w:rPr>
        <w:t>The weight-percent of filler in the as-applied filled resin system.</w:t>
      </w:r>
    </w:p>
    <w:p w:rsidR="00C239E5" w:rsidRPr="00C239E5" w:rsidRDefault="00F927EC" w:rsidP="00F927EC">
      <w:pPr>
        <w:tabs>
          <w:tab w:val="left" w:pos="0"/>
          <w:tab w:val="left" w:pos="540"/>
          <w:tab w:val="left" w:pos="810"/>
          <w:tab w:val="left" w:pos="900"/>
        </w:tabs>
        <w:suppressAutoHyphens/>
        <w:spacing w:before="120" w:after="120"/>
        <w:rPr>
          <w:szCs w:val="22"/>
        </w:rPr>
      </w:pPr>
      <w:r>
        <w:rPr>
          <w:szCs w:val="22"/>
        </w:rPr>
        <w:tab/>
      </w:r>
      <w:r w:rsidR="00C239E5">
        <w:rPr>
          <w:szCs w:val="22"/>
        </w:rPr>
        <w:t xml:space="preserve">a. </w:t>
      </w:r>
      <w:r>
        <w:rPr>
          <w:szCs w:val="22"/>
        </w:rPr>
        <w:t xml:space="preserve"> </w:t>
      </w:r>
      <w:r w:rsidR="00C239E5" w:rsidRPr="00C239E5">
        <w:rPr>
          <w:szCs w:val="22"/>
        </w:rPr>
        <w:t>If the filled resin is used as a production resin and the value of PV</w:t>
      </w:r>
      <w:r w:rsidR="00C239E5" w:rsidRPr="00F927EC">
        <w:rPr>
          <w:szCs w:val="22"/>
          <w:vertAlign w:val="subscript"/>
        </w:rPr>
        <w:t>F</w:t>
      </w:r>
      <w:r w:rsidR="00C239E5" w:rsidRPr="00C239E5">
        <w:rPr>
          <w:szCs w:val="22"/>
        </w:rPr>
        <w:t xml:space="preserve"> calculated by Equation No. 4 </w:t>
      </w:r>
      <w:r>
        <w:rPr>
          <w:szCs w:val="22"/>
        </w:rPr>
        <w:tab/>
      </w:r>
      <w:r>
        <w:rPr>
          <w:szCs w:val="22"/>
        </w:rPr>
        <w:tab/>
        <w:t xml:space="preserve">of this condition </w:t>
      </w:r>
      <w:r w:rsidR="00C239E5" w:rsidRPr="00C239E5">
        <w:rPr>
          <w:szCs w:val="22"/>
        </w:rPr>
        <w:t xml:space="preserve">does not exceed 46 kilograms of organic HAP per megagram of filled resin </w:t>
      </w:r>
      <w:r>
        <w:rPr>
          <w:szCs w:val="22"/>
        </w:rPr>
        <w:tab/>
      </w:r>
      <w:r>
        <w:rPr>
          <w:szCs w:val="22"/>
        </w:rPr>
        <w:tab/>
      </w:r>
      <w:r>
        <w:rPr>
          <w:szCs w:val="22"/>
        </w:rPr>
        <w:tab/>
        <w:t xml:space="preserve">applied, </w:t>
      </w:r>
      <w:r w:rsidR="00C239E5" w:rsidRPr="00C239E5">
        <w:rPr>
          <w:szCs w:val="22"/>
        </w:rPr>
        <w:t>then the filled resin is in compliance.</w:t>
      </w:r>
    </w:p>
    <w:p w:rsidR="00C239E5" w:rsidRDefault="00F927EC" w:rsidP="00F927EC">
      <w:pPr>
        <w:tabs>
          <w:tab w:val="left" w:pos="0"/>
          <w:tab w:val="left" w:pos="540"/>
          <w:tab w:val="left" w:pos="810"/>
        </w:tabs>
        <w:suppressAutoHyphens/>
        <w:spacing w:before="120" w:after="120"/>
        <w:rPr>
          <w:szCs w:val="22"/>
        </w:rPr>
      </w:pPr>
      <w:r>
        <w:rPr>
          <w:szCs w:val="22"/>
        </w:rPr>
        <w:tab/>
      </w:r>
      <w:r w:rsidR="00C239E5">
        <w:rPr>
          <w:szCs w:val="22"/>
        </w:rPr>
        <w:t>b.</w:t>
      </w:r>
      <w:r w:rsidR="00C239E5" w:rsidRPr="00C239E5">
        <w:rPr>
          <w:szCs w:val="22"/>
        </w:rPr>
        <w:t xml:space="preserve">  If the filled resin is used as a tooling resin and the value of PV</w:t>
      </w:r>
      <w:r w:rsidR="00C239E5" w:rsidRPr="00F927EC">
        <w:rPr>
          <w:szCs w:val="22"/>
          <w:vertAlign w:val="subscript"/>
        </w:rPr>
        <w:t>F</w:t>
      </w:r>
      <w:r w:rsidR="00C239E5" w:rsidRPr="00C239E5">
        <w:rPr>
          <w:szCs w:val="22"/>
        </w:rPr>
        <w:t xml:space="preserve"> calculated by Equation No. 4 of </w:t>
      </w:r>
      <w:r>
        <w:rPr>
          <w:szCs w:val="22"/>
        </w:rPr>
        <w:tab/>
      </w:r>
      <w:r>
        <w:rPr>
          <w:szCs w:val="22"/>
        </w:rPr>
        <w:tab/>
      </w:r>
      <w:r>
        <w:rPr>
          <w:szCs w:val="22"/>
        </w:rPr>
        <w:tab/>
        <w:t>this condition</w:t>
      </w:r>
      <w:r w:rsidR="00C239E5" w:rsidRPr="00C239E5">
        <w:rPr>
          <w:szCs w:val="22"/>
        </w:rPr>
        <w:t xml:space="preserve"> does not exceed 54 kilograms of organic HAP per megagram of filled resin applied, </w:t>
      </w:r>
      <w:r>
        <w:rPr>
          <w:szCs w:val="22"/>
        </w:rPr>
        <w:tab/>
      </w:r>
      <w:r>
        <w:rPr>
          <w:szCs w:val="22"/>
        </w:rPr>
        <w:tab/>
      </w:r>
      <w:r w:rsidR="00C239E5" w:rsidRPr="00C239E5">
        <w:rPr>
          <w:szCs w:val="22"/>
        </w:rPr>
        <w:t>then the filled resin is in compliance.</w:t>
      </w:r>
    </w:p>
    <w:p w:rsidR="00A31680" w:rsidRPr="00C239E5" w:rsidRDefault="00A31680" w:rsidP="00F927EC">
      <w:pPr>
        <w:tabs>
          <w:tab w:val="left" w:pos="0"/>
          <w:tab w:val="left" w:pos="540"/>
          <w:tab w:val="left" w:pos="810"/>
        </w:tabs>
        <w:suppressAutoHyphens/>
        <w:spacing w:before="120" w:after="120"/>
        <w:rPr>
          <w:szCs w:val="22"/>
        </w:rPr>
      </w:pPr>
      <w:r>
        <w:rPr>
          <w:szCs w:val="22"/>
        </w:rPr>
        <w:tab/>
        <w:t xml:space="preserve">c.  </w:t>
      </w:r>
      <w:r w:rsidRPr="00A31680">
        <w:rPr>
          <w:szCs w:val="22"/>
        </w:rPr>
        <w:t xml:space="preserve">If you are including a filled resin in the emissions averaging procedure described in </w:t>
      </w:r>
      <w:r>
        <w:rPr>
          <w:szCs w:val="22"/>
        </w:rPr>
        <w:t xml:space="preserve">Specific </w:t>
      </w:r>
      <w:r>
        <w:rPr>
          <w:szCs w:val="22"/>
        </w:rPr>
        <w:tab/>
      </w:r>
      <w:r>
        <w:rPr>
          <w:szCs w:val="22"/>
        </w:rPr>
        <w:tab/>
      </w:r>
      <w:r>
        <w:rPr>
          <w:szCs w:val="22"/>
        </w:rPr>
        <w:tab/>
        <w:t>Condition No. B.9.</w:t>
      </w:r>
      <w:r w:rsidRPr="00A31680">
        <w:rPr>
          <w:szCs w:val="22"/>
        </w:rPr>
        <w:t>, then</w:t>
      </w:r>
      <w:r>
        <w:rPr>
          <w:szCs w:val="22"/>
        </w:rPr>
        <w:t xml:space="preserve"> </w:t>
      </w:r>
      <w:r w:rsidRPr="00A31680">
        <w:rPr>
          <w:szCs w:val="22"/>
        </w:rPr>
        <w:t>use the value of PV</w:t>
      </w:r>
      <w:r w:rsidRPr="00A31680">
        <w:rPr>
          <w:szCs w:val="22"/>
          <w:vertAlign w:val="subscript"/>
        </w:rPr>
        <w:t>F</w:t>
      </w:r>
      <w:r w:rsidRPr="00A31680">
        <w:rPr>
          <w:szCs w:val="22"/>
        </w:rPr>
        <w:t xml:space="preserve"> calculated using </w:t>
      </w:r>
      <w:r>
        <w:rPr>
          <w:szCs w:val="22"/>
        </w:rPr>
        <w:t>Equation No. 4</w:t>
      </w:r>
      <w:r w:rsidRPr="00A31680">
        <w:rPr>
          <w:szCs w:val="22"/>
        </w:rPr>
        <w:t xml:space="preserve"> of this </w:t>
      </w:r>
      <w:r>
        <w:rPr>
          <w:szCs w:val="22"/>
        </w:rPr>
        <w:t>condition</w:t>
      </w:r>
      <w:r w:rsidRPr="00A31680">
        <w:rPr>
          <w:szCs w:val="22"/>
        </w:rPr>
        <w:t xml:space="preserve"> for </w:t>
      </w:r>
      <w:r>
        <w:rPr>
          <w:szCs w:val="22"/>
        </w:rPr>
        <w:tab/>
      </w:r>
      <w:r>
        <w:rPr>
          <w:szCs w:val="22"/>
        </w:rPr>
        <w:tab/>
      </w:r>
      <w:r w:rsidRPr="00A31680">
        <w:rPr>
          <w:szCs w:val="22"/>
        </w:rPr>
        <w:t>the</w:t>
      </w:r>
      <w:r>
        <w:rPr>
          <w:szCs w:val="22"/>
        </w:rPr>
        <w:t xml:space="preserve"> value of PV</w:t>
      </w:r>
      <w:r w:rsidRPr="00A31680">
        <w:rPr>
          <w:szCs w:val="22"/>
          <w:vertAlign w:val="subscript"/>
        </w:rPr>
        <w:t>i</w:t>
      </w:r>
      <w:r w:rsidRPr="00A31680">
        <w:rPr>
          <w:szCs w:val="22"/>
        </w:rPr>
        <w:t xml:space="preserve"> in </w:t>
      </w:r>
      <w:r>
        <w:rPr>
          <w:szCs w:val="22"/>
        </w:rPr>
        <w:t>E</w:t>
      </w:r>
      <w:r w:rsidRPr="00A31680">
        <w:rPr>
          <w:szCs w:val="22"/>
        </w:rPr>
        <w:t>quation 2</w:t>
      </w:r>
      <w:r>
        <w:rPr>
          <w:szCs w:val="22"/>
        </w:rPr>
        <w:t xml:space="preserve"> </w:t>
      </w:r>
      <w:r w:rsidRPr="00A31680">
        <w:rPr>
          <w:szCs w:val="22"/>
        </w:rPr>
        <w:t xml:space="preserve">of </w:t>
      </w:r>
      <w:r>
        <w:rPr>
          <w:szCs w:val="22"/>
        </w:rPr>
        <w:t>Specific Condition No B.9</w:t>
      </w:r>
      <w:r w:rsidRPr="00A31680">
        <w:rPr>
          <w:szCs w:val="22"/>
        </w:rPr>
        <w:t>.</w:t>
      </w:r>
    </w:p>
    <w:p w:rsidR="00B963E4" w:rsidRDefault="00C239E5" w:rsidP="00C239E5">
      <w:pPr>
        <w:tabs>
          <w:tab w:val="left" w:pos="0"/>
          <w:tab w:val="left" w:pos="540"/>
        </w:tabs>
        <w:suppressAutoHyphens/>
        <w:spacing w:before="120" w:after="120"/>
        <w:rPr>
          <w:szCs w:val="22"/>
        </w:rPr>
      </w:pPr>
      <w:r w:rsidRPr="00C239E5">
        <w:rPr>
          <w:szCs w:val="22"/>
        </w:rPr>
        <w:t>[40 CFR 63.5714]</w:t>
      </w:r>
    </w:p>
    <w:p w:rsidR="003F1A5B" w:rsidRDefault="00B10B38" w:rsidP="003F1A5B">
      <w:pPr>
        <w:pStyle w:val="ListParagraph"/>
        <w:numPr>
          <w:ilvl w:val="0"/>
          <w:numId w:val="9"/>
        </w:numPr>
        <w:tabs>
          <w:tab w:val="clear" w:pos="1296"/>
          <w:tab w:val="left" w:pos="0"/>
          <w:tab w:val="left" w:pos="540"/>
          <w:tab w:val="num" w:pos="900"/>
        </w:tabs>
        <w:suppressAutoHyphens/>
        <w:spacing w:before="120" w:after="120"/>
        <w:ind w:left="0"/>
        <w:jc w:val="both"/>
        <w:rPr>
          <w:szCs w:val="22"/>
        </w:rPr>
      </w:pPr>
      <w:r>
        <w:rPr>
          <w:szCs w:val="22"/>
        </w:rPr>
        <w:t xml:space="preserve">  </w:t>
      </w:r>
      <w:r w:rsidRPr="00B10B38">
        <w:rPr>
          <w:szCs w:val="22"/>
        </w:rPr>
        <w:t>The permittee shall not allow the mixing of resins or gel coats in containers with a capacity equal to or greater than 208 liters (55 gallons), including those used for on-site mixing of putties and polyputties, without covers which have no visible gaps. The covers shall be in place at all times except when material is being manually added to, or removed from, a container, or when mixing or pumping equipment is being placed into, or removed from, a container.</w:t>
      </w:r>
      <w:r>
        <w:rPr>
          <w:szCs w:val="22"/>
        </w:rPr>
        <w:t xml:space="preserve">  </w:t>
      </w:r>
      <w:r w:rsidRPr="00B10B38">
        <w:rPr>
          <w:szCs w:val="22"/>
        </w:rPr>
        <w:t>[40 CFR 63.5731]</w:t>
      </w:r>
    </w:p>
    <w:p w:rsidR="002D7785" w:rsidRDefault="002D7785" w:rsidP="002D7785">
      <w:pPr>
        <w:pStyle w:val="ListParagraph"/>
        <w:tabs>
          <w:tab w:val="left" w:pos="0"/>
          <w:tab w:val="left" w:pos="540"/>
        </w:tabs>
        <w:suppressAutoHyphens/>
        <w:spacing w:before="120" w:after="120"/>
        <w:ind w:left="0"/>
        <w:jc w:val="both"/>
        <w:rPr>
          <w:szCs w:val="22"/>
        </w:rPr>
      </w:pPr>
    </w:p>
    <w:p w:rsidR="002D7785" w:rsidRDefault="002D7785" w:rsidP="002D7785">
      <w:pPr>
        <w:pStyle w:val="ListParagraph"/>
        <w:numPr>
          <w:ilvl w:val="0"/>
          <w:numId w:val="9"/>
        </w:numPr>
        <w:tabs>
          <w:tab w:val="left" w:pos="0"/>
          <w:tab w:val="left" w:pos="540"/>
        </w:tabs>
        <w:suppressAutoHyphens/>
        <w:spacing w:before="120" w:after="120"/>
        <w:ind w:left="0"/>
        <w:jc w:val="both"/>
        <w:rPr>
          <w:szCs w:val="22"/>
        </w:rPr>
      </w:pPr>
      <w:r>
        <w:rPr>
          <w:szCs w:val="22"/>
        </w:rPr>
        <w:t xml:space="preserve">  </w:t>
      </w:r>
      <w:r w:rsidRPr="002D7785">
        <w:rPr>
          <w:szCs w:val="22"/>
        </w:rPr>
        <w:t xml:space="preserve">All mixing containers with a capacity equal to or greater than 208 liters (55 gallons) shall be inspected at least once per month. The inspection should ensure that all containers have covers with no visible gaps between the cover and the container, or between the cover and equipment passing through the cover. Records of which mixing containers are subject to this standard and the results of the inspections, including a description of any repairs or corrective actions taken, shall be maintained in accordance with Specific Condition No. </w:t>
      </w:r>
      <w:r w:rsidR="007C36FF" w:rsidRPr="007C36FF">
        <w:rPr>
          <w:szCs w:val="22"/>
        </w:rPr>
        <w:t>B.23</w:t>
      </w:r>
      <w:r w:rsidRPr="007C36FF">
        <w:rPr>
          <w:szCs w:val="22"/>
        </w:rPr>
        <w:t>.</w:t>
      </w:r>
      <w:r>
        <w:rPr>
          <w:szCs w:val="22"/>
        </w:rPr>
        <w:t xml:space="preserve">  </w:t>
      </w:r>
      <w:r w:rsidRPr="002D7785">
        <w:rPr>
          <w:szCs w:val="22"/>
        </w:rPr>
        <w:t>[40 CFR</w:t>
      </w:r>
      <w:r>
        <w:rPr>
          <w:szCs w:val="22"/>
        </w:rPr>
        <w:t xml:space="preserve"> </w:t>
      </w:r>
      <w:r w:rsidRPr="002D7785">
        <w:rPr>
          <w:szCs w:val="22"/>
        </w:rPr>
        <w:t>63.5731]</w:t>
      </w:r>
    </w:p>
    <w:p w:rsidR="004C5FCD" w:rsidRPr="004C5FCD" w:rsidRDefault="004C5FCD" w:rsidP="004C5FCD">
      <w:pPr>
        <w:pStyle w:val="ListParagraph"/>
        <w:rPr>
          <w:szCs w:val="22"/>
        </w:rPr>
      </w:pPr>
    </w:p>
    <w:p w:rsidR="004C5FCD" w:rsidRDefault="004C5FCD" w:rsidP="004C5FCD">
      <w:pPr>
        <w:pStyle w:val="ListParagraph"/>
        <w:numPr>
          <w:ilvl w:val="0"/>
          <w:numId w:val="9"/>
        </w:numPr>
        <w:tabs>
          <w:tab w:val="left" w:pos="0"/>
          <w:tab w:val="left" w:pos="540"/>
        </w:tabs>
        <w:suppressAutoHyphens/>
        <w:spacing w:before="120" w:after="120"/>
        <w:ind w:left="0"/>
        <w:jc w:val="both"/>
        <w:rPr>
          <w:szCs w:val="22"/>
        </w:rPr>
      </w:pPr>
      <w:r>
        <w:rPr>
          <w:szCs w:val="22"/>
        </w:rPr>
        <w:lastRenderedPageBreak/>
        <w:t xml:space="preserve">  </w:t>
      </w:r>
      <w:r w:rsidRPr="004C5FCD">
        <w:rPr>
          <w:szCs w:val="22"/>
        </w:rPr>
        <w:t xml:space="preserve">All routine flushing of resin and gel coat application equipment (e.g., spray guns, flowcoaters, brushes, rollers, and squeegees), shall be performed using a cleaning solvent that contains no more than 5.0 percent organic HAP by weight. For removing cured resin or gel coat from application equipment, no organic HAP content limit applies. (Cured resin or gel coat means resin or gel coat that has changed from a liquid to a solid.) </w:t>
      </w:r>
      <w:r>
        <w:rPr>
          <w:szCs w:val="22"/>
        </w:rPr>
        <w:t xml:space="preserve"> </w:t>
      </w:r>
      <w:r w:rsidRPr="004C5FCD">
        <w:rPr>
          <w:szCs w:val="22"/>
        </w:rPr>
        <w:t>[40 CFR 63.5734]</w:t>
      </w:r>
    </w:p>
    <w:p w:rsidR="004C5FCD" w:rsidRPr="004C5FCD" w:rsidRDefault="004C5FCD" w:rsidP="004C5FCD">
      <w:pPr>
        <w:pStyle w:val="ListParagraph"/>
        <w:rPr>
          <w:szCs w:val="22"/>
        </w:rPr>
      </w:pPr>
    </w:p>
    <w:p w:rsidR="004C5FCD" w:rsidRDefault="004C5FCD" w:rsidP="004C5FCD">
      <w:pPr>
        <w:pStyle w:val="ListParagraph"/>
        <w:numPr>
          <w:ilvl w:val="0"/>
          <w:numId w:val="9"/>
        </w:numPr>
        <w:tabs>
          <w:tab w:val="left" w:pos="0"/>
          <w:tab w:val="left" w:pos="540"/>
        </w:tabs>
        <w:suppressAutoHyphens/>
        <w:spacing w:before="120" w:after="120"/>
        <w:ind w:left="0"/>
        <w:jc w:val="both"/>
        <w:rPr>
          <w:szCs w:val="22"/>
        </w:rPr>
      </w:pPr>
      <w:r w:rsidRPr="004C5FCD">
        <w:rPr>
          <w:szCs w:val="22"/>
        </w:rPr>
        <w:t xml:space="preserve">  All organic HAP-containing solvents used for removing cured resin or gel coat shall be stored in containers with covers. The covers shall have no visible gaps and shall be in place at all times, except when equipment to be cleaned is placed in, or removed from, the container. On containers with a capacity greater than 7.6 liters (2.0 gallons), the distance from the top of the container to the solvent surface must be no less than 0.75 times the diameter of the container. Containers that store organic HAP-containing solvents used for removing cured resin or gel coat</w:t>
      </w:r>
      <w:r>
        <w:rPr>
          <w:szCs w:val="22"/>
        </w:rPr>
        <w:t xml:space="preserve"> </w:t>
      </w:r>
      <w:r w:rsidRPr="004C5FCD">
        <w:rPr>
          <w:szCs w:val="22"/>
        </w:rPr>
        <w:t xml:space="preserve">are exempt from the requirements of 40 CFR part 63, subpart T. </w:t>
      </w:r>
      <w:r>
        <w:rPr>
          <w:szCs w:val="22"/>
        </w:rPr>
        <w:t xml:space="preserve"> </w:t>
      </w:r>
      <w:r w:rsidRPr="004C5FCD">
        <w:rPr>
          <w:szCs w:val="22"/>
        </w:rPr>
        <w:t>Cured resin or gel coat means resin or gel coat that has changed from a liquid to a solid. [40 CFR 63.5734]</w:t>
      </w:r>
    </w:p>
    <w:p w:rsidR="004C5FCD" w:rsidRPr="004C5FCD" w:rsidRDefault="004C5FCD" w:rsidP="004C5FCD">
      <w:pPr>
        <w:pStyle w:val="ListParagraph"/>
        <w:rPr>
          <w:szCs w:val="22"/>
        </w:rPr>
      </w:pPr>
    </w:p>
    <w:p w:rsidR="004C5FCD" w:rsidRDefault="00581636" w:rsidP="00581636">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004C5FCD" w:rsidRPr="004C5FCD">
        <w:rPr>
          <w:szCs w:val="22"/>
        </w:rPr>
        <w:t xml:space="preserve">Compliance with  the organic HAP content of the cleaning solvents subject to the standards in </w:t>
      </w:r>
      <w:r w:rsidR="004C5FCD" w:rsidRPr="00A76B15">
        <w:rPr>
          <w:szCs w:val="22"/>
        </w:rPr>
        <w:t xml:space="preserve">Specific Condition No. </w:t>
      </w:r>
      <w:r w:rsidRPr="00A76B15">
        <w:rPr>
          <w:szCs w:val="22"/>
        </w:rPr>
        <w:t>B.14</w:t>
      </w:r>
      <w:r w:rsidR="004C5FCD" w:rsidRPr="00A76B15">
        <w:rPr>
          <w:szCs w:val="22"/>
        </w:rPr>
        <w:t xml:space="preserve">. </w:t>
      </w:r>
      <w:r w:rsidRPr="00A76B15">
        <w:rPr>
          <w:szCs w:val="22"/>
        </w:rPr>
        <w:t xml:space="preserve"> </w:t>
      </w:r>
      <w:r w:rsidR="004C5FCD" w:rsidRPr="00A76B15">
        <w:rPr>
          <w:szCs w:val="22"/>
        </w:rPr>
        <w:t xml:space="preserve">shall be determined using the methods specified in Specific Condition No. </w:t>
      </w:r>
      <w:r w:rsidR="001A31F4" w:rsidRPr="00A76B15">
        <w:rPr>
          <w:szCs w:val="22"/>
        </w:rPr>
        <w:t>B.19.</w:t>
      </w:r>
      <w:r w:rsidR="004C5FCD" w:rsidRPr="00A76B15">
        <w:rPr>
          <w:szCs w:val="22"/>
        </w:rPr>
        <w:t xml:space="preserve"> </w:t>
      </w:r>
      <w:r w:rsidRPr="00A76B15">
        <w:rPr>
          <w:szCs w:val="22"/>
        </w:rPr>
        <w:t xml:space="preserve"> </w:t>
      </w:r>
      <w:r w:rsidR="004C5FCD" w:rsidRPr="00A76B15">
        <w:rPr>
          <w:szCs w:val="22"/>
        </w:rPr>
        <w:t xml:space="preserve">If any cleaning solvents are recycled on site, </w:t>
      </w:r>
      <w:r w:rsidRPr="00A76B15">
        <w:rPr>
          <w:szCs w:val="22"/>
        </w:rPr>
        <w:t xml:space="preserve">the permittee may use </w:t>
      </w:r>
      <w:r w:rsidR="004C5FCD" w:rsidRPr="00A76B15">
        <w:rPr>
          <w:szCs w:val="22"/>
        </w:rPr>
        <w:t xml:space="preserve">documentation from the solvent manufacturer or supplier or a measurement of the organic HAP content of the cleaning solvent as originally obtained from the solvent supplier for demonstrating compliance, subject to the conditions in Specific Condition No. </w:t>
      </w:r>
      <w:r w:rsidR="001A31F4" w:rsidRPr="00A76B15">
        <w:rPr>
          <w:szCs w:val="22"/>
        </w:rPr>
        <w:t>B.19.</w:t>
      </w:r>
      <w:r w:rsidR="004C5FCD" w:rsidRPr="00A76B15">
        <w:rPr>
          <w:szCs w:val="22"/>
        </w:rPr>
        <w:t xml:space="preserve"> </w:t>
      </w:r>
      <w:r w:rsidRPr="00A76B15">
        <w:rPr>
          <w:szCs w:val="22"/>
        </w:rPr>
        <w:t xml:space="preserve"> </w:t>
      </w:r>
      <w:r w:rsidR="004C5FCD" w:rsidRPr="00A76B15">
        <w:rPr>
          <w:szCs w:val="22"/>
        </w:rPr>
        <w:t>for</w:t>
      </w:r>
      <w:r w:rsidR="004C5FCD" w:rsidRPr="004C5FCD">
        <w:rPr>
          <w:szCs w:val="22"/>
        </w:rPr>
        <w:t xml:space="preserve"> demonstrating compliance with organic HAP content limits. [40 CFR</w:t>
      </w:r>
      <w:r>
        <w:rPr>
          <w:szCs w:val="22"/>
        </w:rPr>
        <w:t xml:space="preserve"> </w:t>
      </w:r>
      <w:r w:rsidR="004C5FCD" w:rsidRPr="00581636">
        <w:rPr>
          <w:szCs w:val="22"/>
        </w:rPr>
        <w:t>63.5737]</w:t>
      </w:r>
    </w:p>
    <w:p w:rsidR="00581636" w:rsidRPr="00581636" w:rsidRDefault="00581636" w:rsidP="00581636">
      <w:pPr>
        <w:pStyle w:val="ListParagraph"/>
        <w:rPr>
          <w:szCs w:val="22"/>
        </w:rPr>
      </w:pPr>
    </w:p>
    <w:p w:rsidR="00581636" w:rsidRDefault="001A31F4" w:rsidP="001A31F4">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Pr="001A31F4">
        <w:rPr>
          <w:szCs w:val="22"/>
        </w:rPr>
        <w:t xml:space="preserve">All containers holding organic HAP-containing solvents used for removing cured resin and gel coat shall be inspected at least once per month to ensure that the containers have covers with no visible gaps. Records must be kept documenting the monthly inspections and any repairs made to the covers. These records shall be retained in accordance with Specific Condition No. </w:t>
      </w:r>
      <w:r w:rsidR="007C36FF" w:rsidRPr="007C36FF">
        <w:rPr>
          <w:szCs w:val="22"/>
        </w:rPr>
        <w:t>B.23</w:t>
      </w:r>
      <w:r w:rsidRPr="007C36FF">
        <w:rPr>
          <w:szCs w:val="22"/>
        </w:rPr>
        <w:t>.</w:t>
      </w:r>
      <w:r>
        <w:rPr>
          <w:szCs w:val="22"/>
        </w:rPr>
        <w:t xml:space="preserve">  </w:t>
      </w:r>
      <w:r w:rsidRPr="001A31F4">
        <w:rPr>
          <w:szCs w:val="22"/>
        </w:rPr>
        <w:t>[40 CFR 63.5737]</w:t>
      </w:r>
    </w:p>
    <w:p w:rsidR="001A31F4" w:rsidRPr="001A31F4" w:rsidRDefault="001A31F4" w:rsidP="001A31F4">
      <w:pPr>
        <w:pStyle w:val="ListParagraph"/>
        <w:rPr>
          <w:szCs w:val="22"/>
        </w:rPr>
      </w:pPr>
    </w:p>
    <w:p w:rsidR="001A31F4" w:rsidRDefault="001A31F4" w:rsidP="001A31F4">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Pr="001A31F4">
        <w:rPr>
          <w:szCs w:val="22"/>
        </w:rPr>
        <w:t xml:space="preserve">The permittee shall not allow the use of </w:t>
      </w:r>
      <w:r w:rsidRPr="00A76B15">
        <w:rPr>
          <w:szCs w:val="22"/>
        </w:rPr>
        <w:t>carpet and fabric adhesives that contain more than 5.0 percent organic HAP by weight. Compliance with the organic HAP content for carpet and fabric adhesives shall be demonstrated using the methods in Specific Condition No. B.19. [40 CFR 63.5740]</w:t>
      </w:r>
    </w:p>
    <w:p w:rsidR="00295106" w:rsidRPr="00295106" w:rsidRDefault="00295106" w:rsidP="00295106">
      <w:pPr>
        <w:pStyle w:val="ListParagraph"/>
        <w:rPr>
          <w:szCs w:val="22"/>
        </w:rPr>
      </w:pPr>
    </w:p>
    <w:p w:rsidR="007E020E" w:rsidRPr="007E020E" w:rsidRDefault="007E020E" w:rsidP="007E020E">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Pr="007E020E">
        <w:rPr>
          <w:szCs w:val="22"/>
        </w:rPr>
        <w:t>The determination of the organic HAP content for each material used in the open molding, resin, and gel coat operations, and the carpet and fabric adhesive operations shall be accomplished using one of the following methods.</w:t>
      </w:r>
    </w:p>
    <w:p w:rsidR="007E020E" w:rsidRPr="007E020E" w:rsidRDefault="007E020E" w:rsidP="007E020E">
      <w:pPr>
        <w:pStyle w:val="ListParagraph"/>
        <w:tabs>
          <w:tab w:val="left" w:pos="0"/>
          <w:tab w:val="left" w:pos="540"/>
          <w:tab w:val="left" w:pos="810"/>
        </w:tabs>
        <w:suppressAutoHyphens/>
        <w:spacing w:before="120" w:after="120"/>
        <w:jc w:val="both"/>
        <w:rPr>
          <w:szCs w:val="22"/>
        </w:rPr>
      </w:pP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r>
        <w:rPr>
          <w:szCs w:val="22"/>
        </w:rPr>
        <w:t>a.</w:t>
      </w:r>
      <w:r w:rsidRPr="007E020E">
        <w:rPr>
          <w:szCs w:val="22"/>
        </w:rPr>
        <w:t xml:space="preserve">  Method 311 (Appendix A to 40 CFR part 63) may be used for determining the mass fraction of organic HAP. Use the procedures specified in (</w:t>
      </w:r>
      <w:r>
        <w:rPr>
          <w:szCs w:val="22"/>
        </w:rPr>
        <w:t>1</w:t>
      </w:r>
      <w:r w:rsidRPr="007E020E">
        <w:rPr>
          <w:szCs w:val="22"/>
        </w:rPr>
        <w:t>) and (</w:t>
      </w:r>
      <w:r>
        <w:rPr>
          <w:szCs w:val="22"/>
        </w:rPr>
        <w:t>2</w:t>
      </w:r>
      <w:r w:rsidRPr="007E020E">
        <w:rPr>
          <w:szCs w:val="22"/>
        </w:rPr>
        <w:t>) below when determining organic HAP content by Method 311.</w:t>
      </w:r>
    </w:p>
    <w:p w:rsidR="007E020E" w:rsidRPr="007E020E" w:rsidRDefault="007E020E" w:rsidP="007E020E">
      <w:pPr>
        <w:pStyle w:val="ListParagraph"/>
        <w:tabs>
          <w:tab w:val="left" w:pos="0"/>
          <w:tab w:val="left" w:pos="540"/>
          <w:tab w:val="left" w:pos="810"/>
          <w:tab w:val="left" w:pos="990"/>
        </w:tabs>
        <w:suppressAutoHyphens/>
        <w:spacing w:before="120" w:after="120"/>
        <w:ind w:left="990"/>
        <w:jc w:val="both"/>
        <w:rPr>
          <w:szCs w:val="22"/>
        </w:rPr>
      </w:pPr>
      <w:r>
        <w:rPr>
          <w:szCs w:val="22"/>
        </w:rPr>
        <w:t xml:space="preserve">(1)  </w:t>
      </w:r>
      <w:r w:rsidRPr="007E020E">
        <w:rPr>
          <w:szCs w:val="22"/>
        </w:rPr>
        <w:t>Include in the organic HAP total each organic HAP that is mea</w:t>
      </w:r>
      <w:r>
        <w:rPr>
          <w:szCs w:val="22"/>
        </w:rPr>
        <w:t>sured to be present at</w:t>
      </w:r>
      <w:r w:rsidRPr="007E020E">
        <w:rPr>
          <w:szCs w:val="22"/>
        </w:rPr>
        <w:t xml:space="preserve"> 0.1   percent   by   mass   or   more   for   Occupational   Safety   and  </w:t>
      </w:r>
      <w:r>
        <w:rPr>
          <w:szCs w:val="22"/>
        </w:rPr>
        <w:t xml:space="preserve"> Health Administration    (OSHA) </w:t>
      </w:r>
      <w:r w:rsidRPr="007E020E">
        <w:rPr>
          <w:szCs w:val="22"/>
        </w:rPr>
        <w:t>defined</w:t>
      </w:r>
      <w:r>
        <w:rPr>
          <w:szCs w:val="22"/>
        </w:rPr>
        <w:t xml:space="preserve"> </w:t>
      </w:r>
      <w:r w:rsidRPr="007E020E">
        <w:rPr>
          <w:szCs w:val="22"/>
        </w:rPr>
        <w:t>carcinogens as specified in</w:t>
      </w:r>
      <w:r>
        <w:rPr>
          <w:szCs w:val="22"/>
        </w:rPr>
        <w:t xml:space="preserve"> </w:t>
      </w:r>
      <w:r w:rsidRPr="007E020E">
        <w:rPr>
          <w:szCs w:val="22"/>
        </w:rPr>
        <w:t>29</w:t>
      </w:r>
      <w:r>
        <w:rPr>
          <w:szCs w:val="22"/>
        </w:rPr>
        <w:t xml:space="preserve"> </w:t>
      </w:r>
      <w:r w:rsidRPr="007E020E">
        <w:rPr>
          <w:szCs w:val="22"/>
        </w:rPr>
        <w:t>CFR</w:t>
      </w:r>
      <w:r>
        <w:rPr>
          <w:szCs w:val="22"/>
        </w:rPr>
        <w:t xml:space="preserve"> </w:t>
      </w:r>
      <w:r w:rsidRPr="007E020E">
        <w:rPr>
          <w:szCs w:val="22"/>
        </w:rPr>
        <w:t xml:space="preserve">1910.1200(d)(4) and at 1.0 percent by mass or more for other compounds. </w:t>
      </w:r>
      <w:r>
        <w:rPr>
          <w:szCs w:val="22"/>
        </w:rPr>
        <w:t xml:space="preserve"> </w:t>
      </w:r>
      <w:r w:rsidRPr="007E020E">
        <w:rPr>
          <w:szCs w:val="22"/>
        </w:rPr>
        <w:t xml:space="preserve">For example, if toluene (not an OSHA carcinogen) is measured to be 0.5 percent of the material by mass, you do not need to include it in the organic HAP total. </w:t>
      </w:r>
      <w:r>
        <w:rPr>
          <w:szCs w:val="22"/>
        </w:rPr>
        <w:t xml:space="preserve"> </w:t>
      </w:r>
      <w:r w:rsidRPr="007E020E">
        <w:rPr>
          <w:szCs w:val="22"/>
        </w:rPr>
        <w:t>Express the mass fraction of each organic HAP you measure as a value truncated to four places after the decimal point (for example, 0.1234).</w:t>
      </w:r>
    </w:p>
    <w:p w:rsidR="007E020E" w:rsidRPr="007E020E" w:rsidRDefault="007E020E" w:rsidP="007E020E">
      <w:pPr>
        <w:pStyle w:val="ListParagraph"/>
        <w:tabs>
          <w:tab w:val="left" w:pos="0"/>
          <w:tab w:val="left" w:pos="540"/>
          <w:tab w:val="left" w:pos="810"/>
          <w:tab w:val="left" w:pos="990"/>
        </w:tabs>
        <w:suppressAutoHyphens/>
        <w:spacing w:before="120" w:after="120"/>
        <w:ind w:left="990"/>
        <w:jc w:val="both"/>
        <w:rPr>
          <w:szCs w:val="22"/>
        </w:rPr>
      </w:pPr>
      <w:r>
        <w:rPr>
          <w:szCs w:val="22"/>
        </w:rPr>
        <w:t xml:space="preserve">(2)  </w:t>
      </w:r>
      <w:r w:rsidRPr="007E020E">
        <w:rPr>
          <w:szCs w:val="22"/>
        </w:rPr>
        <w:t>Calculate the total organic HAP content in the test material by adding up the individual organic HAP contents and truncating the result to three places after the decimal point (for example, 0.123).</w:t>
      </w: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r>
        <w:rPr>
          <w:szCs w:val="22"/>
        </w:rPr>
        <w:t xml:space="preserve">b. </w:t>
      </w:r>
      <w:r w:rsidRPr="007E020E">
        <w:rPr>
          <w:szCs w:val="22"/>
        </w:rPr>
        <w:t>ASTM D1259-85 (Standard Test Method for Nonvolatile Content of Resins) may be used to measure the mass fraction of volatile matter of resins and gel coats for open molding operations and use that value as a substitute for mass fraction of organic HAP.</w:t>
      </w: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r>
        <w:rPr>
          <w:szCs w:val="22"/>
        </w:rPr>
        <w:lastRenderedPageBreak/>
        <w:t>c.</w:t>
      </w:r>
      <w:r w:rsidRPr="007E020E">
        <w:rPr>
          <w:szCs w:val="22"/>
        </w:rPr>
        <w:t xml:space="preserve">  An alternative test method for determining mass fraction of organic HAP may be used with prior approval by the Administrator. An alternative test method request must follow the procedure in 40 CFR 63.7(f) to submit an alternative test method for approval.</w:t>
      </w: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r>
        <w:rPr>
          <w:szCs w:val="22"/>
        </w:rPr>
        <w:t>d.</w:t>
      </w:r>
      <w:r w:rsidRPr="007E020E">
        <w:rPr>
          <w:szCs w:val="22"/>
        </w:rPr>
        <w:t xml:space="preserve">  Information from the supplier or manufacturer of the material may be used such as manufacturer's formulation data, according to (</w:t>
      </w:r>
      <w:r>
        <w:rPr>
          <w:szCs w:val="22"/>
        </w:rPr>
        <w:t>1</w:t>
      </w:r>
      <w:r w:rsidRPr="007E020E">
        <w:rPr>
          <w:szCs w:val="22"/>
        </w:rPr>
        <w:t>) through (</w:t>
      </w:r>
      <w:r>
        <w:rPr>
          <w:szCs w:val="22"/>
        </w:rPr>
        <w:t>3</w:t>
      </w:r>
      <w:r w:rsidRPr="007E020E">
        <w:rPr>
          <w:szCs w:val="22"/>
        </w:rPr>
        <w:t>) below.</w:t>
      </w:r>
    </w:p>
    <w:p w:rsidR="007E020E" w:rsidRPr="007E020E" w:rsidRDefault="007E020E" w:rsidP="0078015C">
      <w:pPr>
        <w:pStyle w:val="ListParagraph"/>
        <w:tabs>
          <w:tab w:val="left" w:pos="0"/>
          <w:tab w:val="left" w:pos="540"/>
          <w:tab w:val="left" w:pos="810"/>
          <w:tab w:val="left" w:pos="1080"/>
        </w:tabs>
        <w:suppressAutoHyphens/>
        <w:spacing w:before="120" w:after="120"/>
        <w:ind w:left="1080"/>
        <w:jc w:val="both"/>
        <w:rPr>
          <w:szCs w:val="22"/>
        </w:rPr>
      </w:pPr>
      <w:r>
        <w:rPr>
          <w:szCs w:val="22"/>
        </w:rPr>
        <w:t xml:space="preserve">(1)  </w:t>
      </w:r>
      <w:r w:rsidRPr="007E020E">
        <w:rPr>
          <w:szCs w:val="22"/>
        </w:rPr>
        <w:t>Include in the organic HAP total each organic HAP that is present at 0.1 percent by  mass  or  more  for  OSHA-defined  carcinogens  as  specified  in  29  CFR</w:t>
      </w:r>
      <w:r w:rsidR="0078015C">
        <w:rPr>
          <w:szCs w:val="22"/>
        </w:rPr>
        <w:t xml:space="preserve"> </w:t>
      </w:r>
      <w:r w:rsidRPr="007E020E">
        <w:rPr>
          <w:szCs w:val="22"/>
        </w:rPr>
        <w:t>1910.1200(d)(4) and at 1.0 percent by mass or more for other compounds. For example, if toluene (not an OSHA carcinogen) is 0.5 percent of the material by mass, it do</w:t>
      </w:r>
      <w:r w:rsidR="00BF666F">
        <w:rPr>
          <w:szCs w:val="22"/>
        </w:rPr>
        <w:t>es</w:t>
      </w:r>
      <w:r w:rsidRPr="007E020E">
        <w:rPr>
          <w:szCs w:val="22"/>
        </w:rPr>
        <w:t xml:space="preserve"> not have to be included in the organic HAP total.</w:t>
      </w:r>
    </w:p>
    <w:p w:rsidR="007E020E" w:rsidRPr="007E020E" w:rsidRDefault="007E020E" w:rsidP="0078015C">
      <w:pPr>
        <w:pStyle w:val="ListParagraph"/>
        <w:tabs>
          <w:tab w:val="left" w:pos="0"/>
          <w:tab w:val="left" w:pos="540"/>
          <w:tab w:val="left" w:pos="810"/>
          <w:tab w:val="left" w:pos="1080"/>
        </w:tabs>
        <w:suppressAutoHyphens/>
        <w:spacing w:before="120" w:after="120"/>
        <w:ind w:left="1080"/>
        <w:jc w:val="both"/>
        <w:rPr>
          <w:szCs w:val="22"/>
        </w:rPr>
      </w:pPr>
      <w:r>
        <w:rPr>
          <w:szCs w:val="22"/>
        </w:rPr>
        <w:t xml:space="preserve">(2)  </w:t>
      </w:r>
      <w:r w:rsidRPr="007E020E">
        <w:rPr>
          <w:szCs w:val="22"/>
        </w:rPr>
        <w:t xml:space="preserve">If the organic HAP content is provided by the material supplier or manufacturer as a range, then the upper limit of the range shall be used for determining compliance. If a separate measurement of the total organic HAP content using the methods specified in Specific Condition No. </w:t>
      </w:r>
      <w:r w:rsidR="0078015C">
        <w:rPr>
          <w:szCs w:val="22"/>
        </w:rPr>
        <w:t>B</w:t>
      </w:r>
      <w:r w:rsidRPr="007E020E">
        <w:rPr>
          <w:szCs w:val="22"/>
        </w:rPr>
        <w:t>.1</w:t>
      </w:r>
      <w:r w:rsidR="007C08CF">
        <w:rPr>
          <w:szCs w:val="22"/>
        </w:rPr>
        <w:t>9</w:t>
      </w:r>
      <w:r w:rsidR="00E97794">
        <w:rPr>
          <w:szCs w:val="22"/>
        </w:rPr>
        <w:t xml:space="preserve">. </w:t>
      </w:r>
      <w:r w:rsidR="0078015C">
        <w:rPr>
          <w:szCs w:val="22"/>
        </w:rPr>
        <w:t>a.</w:t>
      </w:r>
      <w:r w:rsidRPr="007E020E">
        <w:rPr>
          <w:szCs w:val="22"/>
        </w:rPr>
        <w:t xml:space="preserve"> through </w:t>
      </w:r>
      <w:r w:rsidR="0078015C">
        <w:rPr>
          <w:szCs w:val="22"/>
        </w:rPr>
        <w:t>c.</w:t>
      </w:r>
      <w:r w:rsidRPr="007E020E">
        <w:rPr>
          <w:szCs w:val="22"/>
        </w:rPr>
        <w:t xml:space="preserve"> exceeds the upper limit of the range of the total organic HAP content provided by the material supplier or manufacturer, then the measured organic HAP content shall be used to determine compliance.</w:t>
      </w:r>
    </w:p>
    <w:p w:rsidR="007E020E" w:rsidRPr="007E020E" w:rsidRDefault="007E020E" w:rsidP="0078015C">
      <w:pPr>
        <w:pStyle w:val="ListParagraph"/>
        <w:tabs>
          <w:tab w:val="left" w:pos="0"/>
          <w:tab w:val="left" w:pos="540"/>
          <w:tab w:val="left" w:pos="810"/>
          <w:tab w:val="left" w:pos="1080"/>
        </w:tabs>
        <w:suppressAutoHyphens/>
        <w:spacing w:before="120" w:after="120"/>
        <w:ind w:left="1080"/>
        <w:jc w:val="both"/>
        <w:rPr>
          <w:szCs w:val="22"/>
        </w:rPr>
      </w:pPr>
      <w:r>
        <w:rPr>
          <w:szCs w:val="22"/>
        </w:rPr>
        <w:t xml:space="preserve">(3)  </w:t>
      </w:r>
      <w:r w:rsidRPr="007E020E">
        <w:rPr>
          <w:szCs w:val="22"/>
        </w:rPr>
        <w:t xml:space="preserve">If the organic HAP content is provided as a single value, it may assumed the value is a manufacturing target value and actual organic HAP content may vary from the target value. If a separate measurement of the total organic HAP content using the methods specified in Specific Condition No. </w:t>
      </w:r>
      <w:r w:rsidR="0078015C">
        <w:rPr>
          <w:szCs w:val="22"/>
        </w:rPr>
        <w:t>B.1</w:t>
      </w:r>
      <w:r w:rsidR="007C08CF">
        <w:rPr>
          <w:szCs w:val="22"/>
        </w:rPr>
        <w:t>9</w:t>
      </w:r>
      <w:r w:rsidRPr="007E020E">
        <w:rPr>
          <w:szCs w:val="22"/>
        </w:rPr>
        <w:t xml:space="preserve">. </w:t>
      </w:r>
      <w:r w:rsidR="0078015C">
        <w:rPr>
          <w:szCs w:val="22"/>
        </w:rPr>
        <w:t>a.</w:t>
      </w:r>
      <w:r w:rsidRPr="007E020E">
        <w:rPr>
          <w:szCs w:val="22"/>
        </w:rPr>
        <w:t xml:space="preserve"> through </w:t>
      </w:r>
      <w:r w:rsidR="0078015C">
        <w:rPr>
          <w:szCs w:val="22"/>
        </w:rPr>
        <w:t xml:space="preserve">c. </w:t>
      </w:r>
      <w:r w:rsidRPr="007E020E">
        <w:rPr>
          <w:szCs w:val="22"/>
        </w:rPr>
        <w:t xml:space="preserve">is less than 2 percentage points higher than the value for total organic HAP content provided by the material supplier or manufacturer, then the provided value may </w:t>
      </w:r>
      <w:r w:rsidR="003460A6">
        <w:rPr>
          <w:szCs w:val="22"/>
        </w:rPr>
        <w:t xml:space="preserve">be </w:t>
      </w:r>
      <w:r w:rsidRPr="007E020E">
        <w:rPr>
          <w:szCs w:val="22"/>
        </w:rPr>
        <w:t>used to demonstrate compliance. If the measured total organic HAP content exceeds the provided value by 2 percentage points or more, then the measured organic HAP content shall be used to determine compliance.</w:t>
      </w:r>
    </w:p>
    <w:p w:rsidR="007E020E" w:rsidRPr="007E020E" w:rsidRDefault="0078015C" w:rsidP="0078015C">
      <w:pPr>
        <w:pStyle w:val="ListParagraph"/>
        <w:tabs>
          <w:tab w:val="left" w:pos="0"/>
          <w:tab w:val="left" w:pos="540"/>
          <w:tab w:val="left" w:pos="810"/>
        </w:tabs>
        <w:suppressAutoHyphens/>
        <w:spacing w:before="120" w:after="120"/>
        <w:ind w:hanging="270"/>
        <w:jc w:val="both"/>
        <w:rPr>
          <w:szCs w:val="22"/>
        </w:rPr>
      </w:pPr>
      <w:r>
        <w:rPr>
          <w:szCs w:val="22"/>
        </w:rPr>
        <w:t>e.</w:t>
      </w:r>
      <w:r w:rsidR="007E020E" w:rsidRPr="007E020E">
        <w:rPr>
          <w:szCs w:val="22"/>
        </w:rPr>
        <w:t xml:space="preserve">  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is not available, the values for organic HAP content that are listed in </w:t>
      </w:r>
      <w:r w:rsidR="00EF05E7" w:rsidRPr="007E020E">
        <w:rPr>
          <w:szCs w:val="22"/>
        </w:rPr>
        <w:t>Table 5 or 6</w:t>
      </w:r>
      <w:r w:rsidR="00EF05E7">
        <w:rPr>
          <w:szCs w:val="22"/>
        </w:rPr>
        <w:t xml:space="preserve"> of </w:t>
      </w:r>
      <w:r w:rsidR="007E020E" w:rsidRPr="007E020E">
        <w:rPr>
          <w:szCs w:val="22"/>
        </w:rPr>
        <w:t>Subpart VVVV</w:t>
      </w:r>
      <w:r w:rsidR="00EF05E7">
        <w:rPr>
          <w:szCs w:val="22"/>
        </w:rPr>
        <w:t xml:space="preserve"> shall be used. Table 6 of </w:t>
      </w:r>
      <w:r w:rsidR="007E020E" w:rsidRPr="007E020E">
        <w:rPr>
          <w:szCs w:val="22"/>
        </w:rPr>
        <w:t>Subpart VVVV shall be used only if the solvent blends in the materials used do not match any of the solvent blends in Table 5</w:t>
      </w:r>
      <w:r w:rsidR="00EF05E7">
        <w:rPr>
          <w:szCs w:val="22"/>
        </w:rPr>
        <w:t xml:space="preserve"> of</w:t>
      </w:r>
      <w:r w:rsidR="007E020E" w:rsidRPr="007E020E">
        <w:rPr>
          <w:szCs w:val="22"/>
        </w:rPr>
        <w:t xml:space="preserve"> Subpart VVVV and you know only whether the blend is either</w:t>
      </w:r>
      <w:r w:rsidR="007E020E">
        <w:rPr>
          <w:szCs w:val="22"/>
        </w:rPr>
        <w:t xml:space="preserve"> </w:t>
      </w:r>
      <w:r w:rsidR="007E020E" w:rsidRPr="007E020E">
        <w:rPr>
          <w:szCs w:val="22"/>
        </w:rPr>
        <w:t xml:space="preserve">aliphatic or aromatic. However, if test results indicate higher values than those listed in Table 5 or 6 </w:t>
      </w:r>
      <w:r w:rsidR="00EF05E7">
        <w:rPr>
          <w:szCs w:val="22"/>
        </w:rPr>
        <w:t>of</w:t>
      </w:r>
      <w:r w:rsidR="007E020E" w:rsidRPr="007E020E">
        <w:rPr>
          <w:szCs w:val="22"/>
        </w:rPr>
        <w:t xml:space="preserve"> Subpart VVVV, then the test results must be used for determining compliance.</w:t>
      </w:r>
    </w:p>
    <w:p w:rsidR="007E020E" w:rsidRPr="00EF05E7" w:rsidRDefault="007E020E" w:rsidP="007E020E">
      <w:pPr>
        <w:pStyle w:val="ListParagraph"/>
        <w:tabs>
          <w:tab w:val="left" w:pos="0"/>
          <w:tab w:val="left" w:pos="540"/>
          <w:tab w:val="left" w:pos="810"/>
        </w:tabs>
        <w:suppressAutoHyphens/>
        <w:spacing w:before="120" w:after="120"/>
        <w:jc w:val="both"/>
        <w:rPr>
          <w:sz w:val="12"/>
          <w:szCs w:val="12"/>
        </w:rPr>
      </w:pPr>
    </w:p>
    <w:p w:rsidR="007E020E" w:rsidRDefault="007E020E" w:rsidP="007E020E">
      <w:pPr>
        <w:pStyle w:val="ListParagraph"/>
        <w:tabs>
          <w:tab w:val="left" w:pos="0"/>
          <w:tab w:val="left" w:pos="540"/>
          <w:tab w:val="left" w:pos="810"/>
        </w:tabs>
        <w:suppressAutoHyphens/>
        <w:spacing w:before="120" w:after="120"/>
        <w:ind w:left="0"/>
        <w:jc w:val="both"/>
        <w:rPr>
          <w:szCs w:val="22"/>
        </w:rPr>
      </w:pPr>
      <w:r w:rsidRPr="007E020E">
        <w:rPr>
          <w:szCs w:val="22"/>
        </w:rPr>
        <w:t>[40 CFR 63.5758]</w:t>
      </w:r>
    </w:p>
    <w:p w:rsidR="006138FC" w:rsidRDefault="006138FC" w:rsidP="007E020E">
      <w:pPr>
        <w:pStyle w:val="ListParagraph"/>
        <w:tabs>
          <w:tab w:val="left" w:pos="0"/>
          <w:tab w:val="left" w:pos="540"/>
          <w:tab w:val="left" w:pos="810"/>
        </w:tabs>
        <w:suppressAutoHyphens/>
        <w:spacing w:before="120" w:after="120"/>
        <w:ind w:left="0"/>
        <w:jc w:val="both"/>
        <w:rPr>
          <w:szCs w:val="22"/>
        </w:rPr>
      </w:pPr>
    </w:p>
    <w:p w:rsidR="00F82C48" w:rsidRDefault="00F82C48" w:rsidP="00F82C48">
      <w:pPr>
        <w:pStyle w:val="ListParagraph"/>
        <w:numPr>
          <w:ilvl w:val="0"/>
          <w:numId w:val="9"/>
        </w:numPr>
        <w:tabs>
          <w:tab w:val="left" w:pos="0"/>
          <w:tab w:val="left" w:pos="540"/>
          <w:tab w:val="left" w:pos="810"/>
        </w:tabs>
        <w:suppressAutoHyphens/>
        <w:spacing w:before="120" w:after="120"/>
        <w:ind w:left="0"/>
        <w:jc w:val="both"/>
        <w:rPr>
          <w:szCs w:val="22"/>
        </w:rPr>
      </w:pPr>
      <w:r w:rsidRPr="009B12D9">
        <w:rPr>
          <w:szCs w:val="22"/>
        </w:rPr>
        <w:t xml:space="preserve">  </w:t>
      </w:r>
      <w:r w:rsidRPr="009B12D9">
        <w:rPr>
          <w:szCs w:val="22"/>
          <w:u w:val="single"/>
        </w:rPr>
        <w:t>Implementation Plan</w:t>
      </w:r>
      <w:r w:rsidRPr="009B12D9">
        <w:rPr>
          <w:szCs w:val="22"/>
        </w:rPr>
        <w:t xml:space="preserve">.  The  permittee  shall  prepare  </w:t>
      </w:r>
      <w:r w:rsidR="009B12D9" w:rsidRPr="009B12D9">
        <w:rPr>
          <w:szCs w:val="22"/>
        </w:rPr>
        <w:t xml:space="preserve">and submit </w:t>
      </w:r>
      <w:r w:rsidRPr="009B12D9">
        <w:rPr>
          <w:szCs w:val="22"/>
        </w:rPr>
        <w:t xml:space="preserve">an  implementation  plan  for  all  open  molding operations for which compliance will be demonstrated by using the </w:t>
      </w:r>
      <w:r w:rsidRPr="009B12D9">
        <w:rPr>
          <w:szCs w:val="22"/>
          <w:u w:val="single"/>
        </w:rPr>
        <w:t>emissions averaging</w:t>
      </w:r>
      <w:r w:rsidRPr="009B12D9">
        <w:rPr>
          <w:szCs w:val="22"/>
        </w:rPr>
        <w:t xml:space="preserve"> option described in 40 CFR 63.5704(a). </w:t>
      </w:r>
      <w:r w:rsidR="009B12D9">
        <w:rPr>
          <w:szCs w:val="22"/>
        </w:rPr>
        <w:t xml:space="preserve"> </w:t>
      </w:r>
      <w:r w:rsidRPr="009B12D9">
        <w:rPr>
          <w:szCs w:val="22"/>
        </w:rPr>
        <w:t xml:space="preserve">The implementation plan must describe the steps taken to bring the open molding operations covered by this subpart into compliance. </w:t>
      </w:r>
      <w:r w:rsidR="009B12D9">
        <w:rPr>
          <w:szCs w:val="22"/>
        </w:rPr>
        <w:t xml:space="preserve"> </w:t>
      </w:r>
      <w:r w:rsidRPr="009B12D9">
        <w:rPr>
          <w:szCs w:val="22"/>
        </w:rPr>
        <w:t xml:space="preserve">The implementation plan shall be submitted to the Environmental Protection Commission of Hillsborough County with the initial “notification of </w:t>
      </w:r>
      <w:r w:rsidRPr="00B10ADF">
        <w:rPr>
          <w:szCs w:val="22"/>
        </w:rPr>
        <w:t xml:space="preserve">compliance status” specified in Specific Condition No. </w:t>
      </w:r>
      <w:r w:rsidR="009B12D9" w:rsidRPr="00B10ADF">
        <w:rPr>
          <w:szCs w:val="22"/>
        </w:rPr>
        <w:t>B.22</w:t>
      </w:r>
      <w:r w:rsidRPr="00B10ADF">
        <w:rPr>
          <w:szCs w:val="22"/>
        </w:rPr>
        <w:t>.</w:t>
      </w:r>
      <w:r w:rsidR="009B12D9" w:rsidRPr="00B10ADF">
        <w:rPr>
          <w:szCs w:val="22"/>
        </w:rPr>
        <w:t xml:space="preserve"> </w:t>
      </w:r>
      <w:r w:rsidRPr="00B10ADF">
        <w:rPr>
          <w:szCs w:val="22"/>
        </w:rPr>
        <w:t xml:space="preserve">(The initial “notification of compliance status” shall be submitted no later than 30 calendar days after the end of the first </w:t>
      </w:r>
      <w:r w:rsidR="00CB32F1" w:rsidRPr="00B10ADF">
        <w:rPr>
          <w:szCs w:val="22"/>
        </w:rPr>
        <w:t xml:space="preserve">full </w:t>
      </w:r>
      <w:r w:rsidRPr="00B10ADF">
        <w:rPr>
          <w:szCs w:val="22"/>
        </w:rPr>
        <w:t>twelve month averaging period</w:t>
      </w:r>
      <w:r w:rsidR="00215EEF" w:rsidRPr="00B10ADF">
        <w:rPr>
          <w:szCs w:val="22"/>
        </w:rPr>
        <w:t xml:space="preserve"> following issuance of </w:t>
      </w:r>
      <w:r w:rsidR="009B50A8">
        <w:rPr>
          <w:szCs w:val="22"/>
        </w:rPr>
        <w:t>this permit</w:t>
      </w:r>
      <w:r w:rsidRPr="00B10ADF">
        <w:rPr>
          <w:szCs w:val="22"/>
        </w:rPr>
        <w:t xml:space="preserve">.) </w:t>
      </w:r>
      <w:r w:rsidR="009B12D9" w:rsidRPr="00B10ADF">
        <w:rPr>
          <w:szCs w:val="22"/>
        </w:rPr>
        <w:t xml:space="preserve"> </w:t>
      </w:r>
      <w:r w:rsidRPr="00B10ADF">
        <w:rPr>
          <w:szCs w:val="22"/>
        </w:rPr>
        <w:t xml:space="preserve">A copy of the implementation plan shall be kept on site and made available for review upon request. </w:t>
      </w:r>
      <w:r w:rsidR="009B12D9" w:rsidRPr="00B10ADF">
        <w:rPr>
          <w:szCs w:val="22"/>
        </w:rPr>
        <w:t xml:space="preserve"> </w:t>
      </w:r>
      <w:r w:rsidRPr="00B10ADF">
        <w:rPr>
          <w:szCs w:val="22"/>
        </w:rPr>
        <w:t xml:space="preserve">If the implementation plan is revised, it shall be submitted with the next “semiannual compliance report” required in Specific Condition No. </w:t>
      </w:r>
      <w:r w:rsidR="009B12D9" w:rsidRPr="00B10ADF">
        <w:rPr>
          <w:szCs w:val="22"/>
        </w:rPr>
        <w:t>B</w:t>
      </w:r>
      <w:r w:rsidRPr="00B10ADF">
        <w:rPr>
          <w:szCs w:val="22"/>
        </w:rPr>
        <w:t>.2</w:t>
      </w:r>
      <w:r w:rsidR="009B12D9" w:rsidRPr="00B10ADF">
        <w:rPr>
          <w:szCs w:val="22"/>
        </w:rPr>
        <w:t>1</w:t>
      </w:r>
      <w:r w:rsidRPr="00B10ADF">
        <w:rPr>
          <w:szCs w:val="22"/>
        </w:rPr>
        <w:t xml:space="preserve">. </w:t>
      </w:r>
      <w:r w:rsidR="009B12D9" w:rsidRPr="00B10ADF">
        <w:rPr>
          <w:szCs w:val="22"/>
        </w:rPr>
        <w:t xml:space="preserve"> </w:t>
      </w:r>
      <w:r w:rsidRPr="00B10ADF">
        <w:rPr>
          <w:szCs w:val="22"/>
        </w:rPr>
        <w:t>For each operation included in the emissions average, the implementation plan must include the elements listed below</w:t>
      </w:r>
      <w:r w:rsidRPr="009B12D9">
        <w:rPr>
          <w:szCs w:val="22"/>
        </w:rPr>
        <w:t>.</w:t>
      </w:r>
    </w:p>
    <w:p w:rsidR="009B12D9" w:rsidRDefault="009B12D9" w:rsidP="009B12D9">
      <w:pPr>
        <w:pStyle w:val="ListParagraph"/>
        <w:tabs>
          <w:tab w:val="left" w:pos="0"/>
          <w:tab w:val="left" w:pos="540"/>
          <w:tab w:val="left" w:pos="810"/>
        </w:tabs>
        <w:suppressAutoHyphens/>
        <w:spacing w:before="120" w:after="120"/>
        <w:ind w:left="0"/>
        <w:jc w:val="both"/>
        <w:rPr>
          <w:szCs w:val="22"/>
        </w:rPr>
      </w:pPr>
    </w:p>
    <w:p w:rsidR="009B12D9" w:rsidRDefault="009B12D9" w:rsidP="009B12D9">
      <w:pPr>
        <w:pStyle w:val="ListParagraph"/>
        <w:tabs>
          <w:tab w:val="left" w:pos="0"/>
          <w:tab w:val="left" w:pos="540"/>
          <w:tab w:val="left" w:pos="810"/>
        </w:tabs>
        <w:suppressAutoHyphens/>
        <w:spacing w:before="120" w:after="120"/>
        <w:ind w:left="0"/>
        <w:jc w:val="both"/>
        <w:rPr>
          <w:szCs w:val="22"/>
        </w:rPr>
      </w:pPr>
    </w:p>
    <w:p w:rsidR="009B12D9" w:rsidRPr="009B12D9" w:rsidRDefault="009B12D9" w:rsidP="009B12D9">
      <w:pPr>
        <w:pStyle w:val="ListParagraph"/>
        <w:tabs>
          <w:tab w:val="left" w:pos="0"/>
          <w:tab w:val="left" w:pos="540"/>
          <w:tab w:val="left" w:pos="810"/>
        </w:tabs>
        <w:suppressAutoHyphens/>
        <w:spacing w:before="120" w:after="120"/>
        <w:ind w:left="0"/>
        <w:jc w:val="both"/>
        <w:rPr>
          <w:szCs w:val="22"/>
        </w:rPr>
      </w:pPr>
    </w:p>
    <w:p w:rsidR="00F82C48" w:rsidRPr="00F82C48" w:rsidRDefault="00F82C48" w:rsidP="00F82C48">
      <w:pPr>
        <w:pStyle w:val="ListParagraph"/>
        <w:tabs>
          <w:tab w:val="left" w:pos="0"/>
          <w:tab w:val="left" w:pos="540"/>
          <w:tab w:val="left" w:pos="810"/>
        </w:tabs>
        <w:suppressAutoHyphens/>
        <w:spacing w:before="120" w:after="120"/>
        <w:jc w:val="both"/>
        <w:rPr>
          <w:szCs w:val="22"/>
        </w:rPr>
      </w:pPr>
      <w:r w:rsidRPr="00F82C48">
        <w:rPr>
          <w:szCs w:val="22"/>
        </w:rPr>
        <w:t xml:space="preserve">A)  </w:t>
      </w:r>
      <w:r w:rsidR="00FD20D4">
        <w:rPr>
          <w:szCs w:val="22"/>
        </w:rPr>
        <w:t xml:space="preserve"> </w:t>
      </w:r>
      <w:r w:rsidRPr="00F82C48">
        <w:rPr>
          <w:szCs w:val="22"/>
        </w:rPr>
        <w:t>A description of each operation included in the average.</w:t>
      </w:r>
    </w:p>
    <w:p w:rsidR="00F82C48" w:rsidRPr="00F82C48" w:rsidRDefault="00F82C48" w:rsidP="00F82C48">
      <w:pPr>
        <w:pStyle w:val="ListParagraph"/>
        <w:tabs>
          <w:tab w:val="left" w:pos="0"/>
          <w:tab w:val="left" w:pos="540"/>
          <w:tab w:val="left" w:pos="810"/>
        </w:tabs>
        <w:suppressAutoHyphens/>
        <w:spacing w:before="120" w:after="120"/>
        <w:jc w:val="both"/>
        <w:rPr>
          <w:szCs w:val="22"/>
        </w:rPr>
      </w:pPr>
      <w:r w:rsidRPr="00F82C48">
        <w:rPr>
          <w:szCs w:val="22"/>
        </w:rPr>
        <w:t xml:space="preserve">B) </w:t>
      </w:r>
      <w:r w:rsidR="00FD20D4">
        <w:rPr>
          <w:szCs w:val="22"/>
        </w:rPr>
        <w:t xml:space="preserve"> </w:t>
      </w:r>
      <w:r w:rsidRPr="00F82C48">
        <w:rPr>
          <w:szCs w:val="22"/>
        </w:rPr>
        <w:t>The maximum organic HAP content of the materials used, the application method used (if any atomized resin application methods are used in the average), and any other methods used to control emissions.</w:t>
      </w:r>
    </w:p>
    <w:p w:rsidR="00F82C48" w:rsidRDefault="00F82C48" w:rsidP="00F82C48">
      <w:pPr>
        <w:pStyle w:val="ListParagraph"/>
        <w:tabs>
          <w:tab w:val="left" w:pos="0"/>
          <w:tab w:val="left" w:pos="540"/>
          <w:tab w:val="left" w:pos="810"/>
        </w:tabs>
        <w:suppressAutoHyphens/>
        <w:spacing w:before="120" w:after="120"/>
        <w:jc w:val="both"/>
        <w:rPr>
          <w:szCs w:val="22"/>
        </w:rPr>
      </w:pPr>
      <w:r w:rsidRPr="00F82C48">
        <w:rPr>
          <w:szCs w:val="22"/>
        </w:rPr>
        <w:t xml:space="preserve">C)  Calculations showing that the operations covered by the plan will comply with the open molding emission limit specified in </w:t>
      </w:r>
      <w:r w:rsidR="009B12D9">
        <w:rPr>
          <w:szCs w:val="22"/>
        </w:rPr>
        <w:t>Specific Condition B.4</w:t>
      </w:r>
      <w:r w:rsidRPr="00F82C48">
        <w:rPr>
          <w:szCs w:val="22"/>
        </w:rPr>
        <w:t>.</w:t>
      </w:r>
    </w:p>
    <w:p w:rsidR="009B12D9" w:rsidRPr="009B12D9" w:rsidRDefault="009B12D9" w:rsidP="00F82C48">
      <w:pPr>
        <w:pStyle w:val="ListParagraph"/>
        <w:tabs>
          <w:tab w:val="left" w:pos="0"/>
          <w:tab w:val="left" w:pos="540"/>
          <w:tab w:val="left" w:pos="810"/>
        </w:tabs>
        <w:suppressAutoHyphens/>
        <w:spacing w:before="120" w:after="120"/>
        <w:jc w:val="both"/>
        <w:rPr>
          <w:sz w:val="12"/>
          <w:szCs w:val="12"/>
        </w:rPr>
      </w:pPr>
    </w:p>
    <w:p w:rsidR="00794B7D" w:rsidRDefault="00F82C48" w:rsidP="009B12D9">
      <w:pPr>
        <w:pStyle w:val="ListParagraph"/>
        <w:tabs>
          <w:tab w:val="left" w:pos="0"/>
          <w:tab w:val="left" w:pos="540"/>
          <w:tab w:val="left" w:pos="810"/>
        </w:tabs>
        <w:suppressAutoHyphens/>
        <w:spacing w:before="120" w:after="120"/>
        <w:ind w:left="0"/>
        <w:rPr>
          <w:szCs w:val="22"/>
        </w:rPr>
      </w:pPr>
      <w:r w:rsidRPr="00F82C48">
        <w:rPr>
          <w:szCs w:val="22"/>
        </w:rPr>
        <w:t>[40 CFR 63.5707</w:t>
      </w:r>
      <w:r w:rsidR="00215EEF">
        <w:rPr>
          <w:szCs w:val="22"/>
        </w:rPr>
        <w:t xml:space="preserve"> and </w:t>
      </w:r>
      <w:r w:rsidR="009B50A8">
        <w:rPr>
          <w:szCs w:val="22"/>
        </w:rPr>
        <w:t>Air Construction Permit Application received October 17, 2013</w:t>
      </w:r>
      <w:r w:rsidRPr="00F82C48">
        <w:rPr>
          <w:szCs w:val="22"/>
        </w:rPr>
        <w:t>]</w:t>
      </w:r>
    </w:p>
    <w:p w:rsidR="00794B7D" w:rsidRDefault="00794B7D" w:rsidP="009B12D9">
      <w:pPr>
        <w:pStyle w:val="ListParagraph"/>
        <w:tabs>
          <w:tab w:val="left" w:pos="0"/>
          <w:tab w:val="left" w:pos="540"/>
          <w:tab w:val="left" w:pos="810"/>
        </w:tabs>
        <w:suppressAutoHyphens/>
        <w:spacing w:before="120" w:after="120"/>
        <w:ind w:left="0"/>
        <w:rPr>
          <w:szCs w:val="22"/>
        </w:rPr>
      </w:pPr>
    </w:p>
    <w:p w:rsidR="00794B7D" w:rsidRPr="00794B7D" w:rsidRDefault="00794B7D" w:rsidP="003C073E">
      <w:pPr>
        <w:pStyle w:val="ListParagraph"/>
        <w:numPr>
          <w:ilvl w:val="0"/>
          <w:numId w:val="9"/>
        </w:numPr>
        <w:tabs>
          <w:tab w:val="left" w:pos="0"/>
          <w:tab w:val="left" w:pos="540"/>
          <w:tab w:val="left" w:pos="810"/>
        </w:tabs>
        <w:suppressAutoHyphens/>
        <w:spacing w:before="120" w:after="120"/>
        <w:ind w:left="0"/>
        <w:jc w:val="both"/>
        <w:rPr>
          <w:szCs w:val="22"/>
        </w:rPr>
      </w:pPr>
      <w:r w:rsidRPr="00794B7D">
        <w:rPr>
          <w:szCs w:val="22"/>
          <w:u w:val="single"/>
        </w:rPr>
        <w:t>Semi-annual Compliance Reports</w:t>
      </w:r>
      <w:r w:rsidRPr="00794B7D">
        <w:rPr>
          <w:szCs w:val="22"/>
        </w:rPr>
        <w:t xml:space="preserve">. The permittee shall submit the semiannual compliance reports specified in paragraphs </w:t>
      </w:r>
      <w:r w:rsidR="003C073E">
        <w:rPr>
          <w:szCs w:val="22"/>
        </w:rPr>
        <w:t>a.</w:t>
      </w:r>
      <w:r w:rsidRPr="00794B7D">
        <w:rPr>
          <w:szCs w:val="22"/>
        </w:rPr>
        <w:t>(</w:t>
      </w:r>
      <w:r w:rsidR="003C073E">
        <w:rPr>
          <w:szCs w:val="22"/>
        </w:rPr>
        <w:t>1</w:t>
      </w:r>
      <w:r w:rsidRPr="00794B7D">
        <w:rPr>
          <w:szCs w:val="22"/>
        </w:rPr>
        <w:t>) through (</w:t>
      </w:r>
      <w:r w:rsidR="003C073E">
        <w:rPr>
          <w:szCs w:val="22"/>
        </w:rPr>
        <w:t>4</w:t>
      </w:r>
      <w:r w:rsidRPr="00794B7D">
        <w:rPr>
          <w:szCs w:val="22"/>
        </w:rPr>
        <w:t xml:space="preserve">) below. </w:t>
      </w:r>
      <w:r w:rsidR="003C073E">
        <w:rPr>
          <w:szCs w:val="22"/>
        </w:rPr>
        <w:t xml:space="preserve"> </w:t>
      </w:r>
      <w:r w:rsidRPr="00794B7D">
        <w:rPr>
          <w:szCs w:val="22"/>
        </w:rPr>
        <w:t>To the extent possible, each report shall be organized according to the facility operations covered by this subpart and the compliance procedure followed for that operation.</w:t>
      </w:r>
    </w:p>
    <w:p w:rsidR="00794B7D" w:rsidRPr="00794B7D" w:rsidRDefault="00057810" w:rsidP="001856D8">
      <w:pPr>
        <w:tabs>
          <w:tab w:val="left" w:pos="0"/>
          <w:tab w:val="left" w:pos="540"/>
          <w:tab w:val="left" w:pos="810"/>
        </w:tabs>
        <w:suppressAutoHyphens/>
        <w:spacing w:before="120" w:after="120"/>
        <w:rPr>
          <w:szCs w:val="22"/>
        </w:rPr>
      </w:pPr>
      <w:r>
        <w:rPr>
          <w:szCs w:val="22"/>
        </w:rPr>
        <w:tab/>
      </w:r>
      <w:r w:rsidR="007A14BC">
        <w:rPr>
          <w:szCs w:val="22"/>
        </w:rPr>
        <w:t>a.</w:t>
      </w:r>
      <w:r w:rsidR="00794B7D" w:rsidRPr="00794B7D">
        <w:rPr>
          <w:szCs w:val="22"/>
        </w:rPr>
        <w:t xml:space="preserve">  Unless the Administrator has approved a different schedule for submission of reports under 40 </w:t>
      </w:r>
      <w:r>
        <w:rPr>
          <w:szCs w:val="22"/>
        </w:rPr>
        <w:tab/>
      </w:r>
      <w:r>
        <w:rPr>
          <w:szCs w:val="22"/>
        </w:rPr>
        <w:tab/>
      </w:r>
      <w:r>
        <w:rPr>
          <w:szCs w:val="22"/>
        </w:rPr>
        <w:tab/>
      </w:r>
      <w:r w:rsidR="00794B7D" w:rsidRPr="00794B7D">
        <w:rPr>
          <w:szCs w:val="22"/>
        </w:rPr>
        <w:t xml:space="preserve">CFR </w:t>
      </w:r>
      <w:r>
        <w:rPr>
          <w:szCs w:val="22"/>
        </w:rPr>
        <w:t>6</w:t>
      </w:r>
      <w:r w:rsidR="00794B7D" w:rsidRPr="00794B7D">
        <w:rPr>
          <w:szCs w:val="22"/>
        </w:rPr>
        <w:t>3.10(a), each report must be submitted by the dates specified below.</w:t>
      </w:r>
    </w:p>
    <w:p w:rsidR="00794B7D" w:rsidRDefault="00057810" w:rsidP="009106E1">
      <w:pPr>
        <w:tabs>
          <w:tab w:val="left" w:pos="0"/>
          <w:tab w:val="left" w:pos="540"/>
          <w:tab w:val="left" w:pos="810"/>
        </w:tabs>
        <w:suppressAutoHyphens/>
        <w:spacing w:before="120" w:after="120"/>
        <w:ind w:left="810"/>
        <w:jc w:val="both"/>
        <w:rPr>
          <w:szCs w:val="22"/>
        </w:rPr>
      </w:pPr>
      <w:r>
        <w:rPr>
          <w:szCs w:val="22"/>
        </w:rPr>
        <w:t xml:space="preserve">(1)  </w:t>
      </w:r>
      <w:r w:rsidR="00794B7D" w:rsidRPr="00794B7D">
        <w:rPr>
          <w:szCs w:val="22"/>
        </w:rPr>
        <w:t xml:space="preserve">If the source is </w:t>
      </w:r>
      <w:r w:rsidR="00794B7D" w:rsidRPr="009106E1">
        <w:rPr>
          <w:szCs w:val="22"/>
          <w:u w:val="single"/>
        </w:rPr>
        <w:t>not</w:t>
      </w:r>
      <w:r w:rsidR="00794B7D" w:rsidRPr="00794B7D">
        <w:rPr>
          <w:szCs w:val="22"/>
        </w:rPr>
        <w:t xml:space="preserve"> controlled by an add-on control device (i.e. compliance with organic HAP content limits, application equipment requirements, or MACT model point value averaging provisions), the first compliance report must cover the period beginning 12 months after </w:t>
      </w:r>
      <w:r w:rsidR="009106E1">
        <w:rPr>
          <w:szCs w:val="22"/>
        </w:rPr>
        <w:t xml:space="preserve">the issuance of </w:t>
      </w:r>
      <w:r w:rsidR="009B50A8">
        <w:rPr>
          <w:szCs w:val="22"/>
        </w:rPr>
        <w:t>this permit</w:t>
      </w:r>
      <w:r w:rsidR="00794B7D" w:rsidRPr="00794B7D">
        <w:rPr>
          <w:szCs w:val="22"/>
        </w:rPr>
        <w:t xml:space="preserve"> and ending on June 30 or December 31, whichever date is the first date following the end of the first 12-month period. </w:t>
      </w:r>
      <w:r w:rsidR="009106E1">
        <w:rPr>
          <w:szCs w:val="22"/>
        </w:rPr>
        <w:tab/>
      </w:r>
      <w:r w:rsidR="009106E1">
        <w:rPr>
          <w:szCs w:val="22"/>
        </w:rPr>
        <w:tab/>
        <w:t xml:space="preserve">       </w:t>
      </w:r>
      <w:r w:rsidR="00794B7D" w:rsidRPr="00794B7D">
        <w:rPr>
          <w:szCs w:val="22"/>
        </w:rPr>
        <w:t>[Permit No.: 0570</w:t>
      </w:r>
      <w:r w:rsidR="009106E1">
        <w:rPr>
          <w:szCs w:val="22"/>
        </w:rPr>
        <w:t>472</w:t>
      </w:r>
      <w:r w:rsidR="00794B7D" w:rsidRPr="00794B7D">
        <w:rPr>
          <w:szCs w:val="22"/>
        </w:rPr>
        <w:t>-0</w:t>
      </w:r>
      <w:r w:rsidR="009106E1">
        <w:rPr>
          <w:szCs w:val="22"/>
        </w:rPr>
        <w:t>09</w:t>
      </w:r>
      <w:r w:rsidR="00794B7D" w:rsidRPr="00794B7D">
        <w:rPr>
          <w:szCs w:val="22"/>
        </w:rPr>
        <w:t>-AC]</w:t>
      </w:r>
    </w:p>
    <w:p w:rsidR="00794B7D" w:rsidRPr="00794B7D" w:rsidRDefault="00057810" w:rsidP="009106E1">
      <w:pPr>
        <w:tabs>
          <w:tab w:val="left" w:pos="0"/>
          <w:tab w:val="left" w:pos="540"/>
          <w:tab w:val="left" w:pos="810"/>
        </w:tabs>
        <w:suppressAutoHyphens/>
        <w:spacing w:before="120" w:after="120"/>
        <w:ind w:left="810"/>
        <w:jc w:val="both"/>
        <w:rPr>
          <w:szCs w:val="22"/>
        </w:rPr>
      </w:pPr>
      <w:r>
        <w:rPr>
          <w:szCs w:val="22"/>
        </w:rPr>
        <w:t xml:space="preserve">(2)  </w:t>
      </w:r>
      <w:r w:rsidR="00794B7D" w:rsidRPr="00794B7D">
        <w:rPr>
          <w:szCs w:val="22"/>
        </w:rPr>
        <w:t xml:space="preserve">The first compliance report must be postmarked or delivered no later than 60 calendar days after the end of the compliance reporting period specified in Specific Condition No. </w:t>
      </w:r>
      <w:r w:rsidR="009106E1">
        <w:rPr>
          <w:szCs w:val="22"/>
        </w:rPr>
        <w:t>B.21</w:t>
      </w:r>
      <w:r w:rsidR="00794B7D" w:rsidRPr="00794B7D">
        <w:rPr>
          <w:szCs w:val="22"/>
        </w:rPr>
        <w:t>.</w:t>
      </w:r>
      <w:r w:rsidR="009106E1">
        <w:rPr>
          <w:szCs w:val="22"/>
        </w:rPr>
        <w:t>a.(1)</w:t>
      </w:r>
      <w:r w:rsidR="00794B7D" w:rsidRPr="00794B7D">
        <w:rPr>
          <w:szCs w:val="22"/>
        </w:rPr>
        <w:t xml:space="preserve"> above.</w:t>
      </w:r>
    </w:p>
    <w:p w:rsidR="00794B7D" w:rsidRPr="00794B7D" w:rsidRDefault="00057810" w:rsidP="009106E1">
      <w:pPr>
        <w:tabs>
          <w:tab w:val="left" w:pos="0"/>
          <w:tab w:val="left" w:pos="540"/>
          <w:tab w:val="left" w:pos="810"/>
        </w:tabs>
        <w:suppressAutoHyphens/>
        <w:spacing w:before="120" w:after="120"/>
        <w:ind w:left="810"/>
        <w:jc w:val="both"/>
        <w:rPr>
          <w:szCs w:val="22"/>
        </w:rPr>
      </w:pPr>
      <w:r>
        <w:rPr>
          <w:szCs w:val="22"/>
        </w:rPr>
        <w:t xml:space="preserve">(3) </w:t>
      </w:r>
      <w:r w:rsidR="00794B7D" w:rsidRPr="00794B7D">
        <w:rPr>
          <w:szCs w:val="22"/>
        </w:rPr>
        <w:t>Each subsequent compliance report must cover the applicable semiannual reporting period from January 1 through June 30 or from July 1 through December 31.</w:t>
      </w:r>
    </w:p>
    <w:p w:rsidR="00794B7D" w:rsidRPr="00794B7D" w:rsidRDefault="00057810" w:rsidP="009106E1">
      <w:pPr>
        <w:tabs>
          <w:tab w:val="left" w:pos="0"/>
          <w:tab w:val="left" w:pos="540"/>
          <w:tab w:val="left" w:pos="810"/>
        </w:tabs>
        <w:suppressAutoHyphens/>
        <w:spacing w:before="120" w:after="120"/>
        <w:ind w:left="810"/>
        <w:jc w:val="both"/>
        <w:rPr>
          <w:szCs w:val="22"/>
        </w:rPr>
      </w:pPr>
      <w:r>
        <w:rPr>
          <w:szCs w:val="22"/>
        </w:rPr>
        <w:t xml:space="preserve">(4)  </w:t>
      </w:r>
      <w:r w:rsidR="00794B7D" w:rsidRPr="00794B7D">
        <w:rPr>
          <w:szCs w:val="22"/>
        </w:rPr>
        <w:t>Each subsequent compliance report must be postmarked or delivered no later than 60 calendar days after the end of the semiannual reporting period.</w:t>
      </w:r>
    </w:p>
    <w:p w:rsidR="00057810" w:rsidRDefault="00057810" w:rsidP="00794B7D">
      <w:pPr>
        <w:tabs>
          <w:tab w:val="left" w:pos="0"/>
          <w:tab w:val="left" w:pos="540"/>
          <w:tab w:val="left" w:pos="810"/>
        </w:tabs>
        <w:suppressAutoHyphens/>
        <w:spacing w:before="120" w:after="120"/>
        <w:rPr>
          <w:szCs w:val="22"/>
        </w:rPr>
      </w:pPr>
      <w:r>
        <w:rPr>
          <w:szCs w:val="22"/>
        </w:rPr>
        <w:tab/>
      </w:r>
      <w:r w:rsidR="007A14BC">
        <w:rPr>
          <w:szCs w:val="22"/>
        </w:rPr>
        <w:t>b.</w:t>
      </w:r>
      <w:r w:rsidR="00794B7D" w:rsidRPr="00794B7D">
        <w:rPr>
          <w:szCs w:val="22"/>
        </w:rPr>
        <w:t xml:space="preserve">  The compliance report must include the following information. </w:t>
      </w:r>
    </w:p>
    <w:p w:rsidR="00794B7D" w:rsidRPr="00794B7D" w:rsidRDefault="00057810" w:rsidP="00057810">
      <w:pPr>
        <w:tabs>
          <w:tab w:val="left" w:pos="0"/>
          <w:tab w:val="left" w:pos="540"/>
          <w:tab w:val="left" w:pos="810"/>
        </w:tabs>
        <w:suppressAutoHyphens/>
        <w:spacing w:before="120" w:after="120"/>
        <w:ind w:left="810"/>
        <w:rPr>
          <w:szCs w:val="22"/>
        </w:rPr>
      </w:pPr>
      <w:r>
        <w:rPr>
          <w:szCs w:val="22"/>
        </w:rPr>
        <w:t xml:space="preserve">(1)  </w:t>
      </w:r>
      <w:r w:rsidR="00794B7D" w:rsidRPr="00794B7D">
        <w:rPr>
          <w:szCs w:val="22"/>
        </w:rPr>
        <w:t>Company name and address.</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t xml:space="preserve">(2) </w:t>
      </w:r>
      <w:r w:rsidR="00794B7D" w:rsidRPr="00794B7D">
        <w:rPr>
          <w:szCs w:val="22"/>
        </w:rPr>
        <w:t xml:space="preserve">A statement by </w:t>
      </w:r>
      <w:r w:rsidR="00AE6891">
        <w:rPr>
          <w:szCs w:val="22"/>
        </w:rPr>
        <w:t xml:space="preserve">the </w:t>
      </w:r>
      <w:r w:rsidR="00794B7D" w:rsidRPr="00794B7D">
        <w:rPr>
          <w:szCs w:val="22"/>
        </w:rPr>
        <w:t>responsible</w:t>
      </w:r>
      <w:r w:rsidR="00AE6891">
        <w:rPr>
          <w:szCs w:val="22"/>
        </w:rPr>
        <w:t xml:space="preserve"> </w:t>
      </w:r>
      <w:r w:rsidR="00794B7D" w:rsidRPr="00794B7D">
        <w:rPr>
          <w:szCs w:val="22"/>
        </w:rPr>
        <w:t>official with that official's name, title, and signature, certifying the truth, accuracy, and completeness of the report.</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t xml:space="preserve">(3)  </w:t>
      </w:r>
      <w:r w:rsidR="00794B7D" w:rsidRPr="00794B7D">
        <w:rPr>
          <w:szCs w:val="22"/>
        </w:rPr>
        <w:t>The date of the report and the beginning and ending dates of the reporting period.</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t xml:space="preserve">(4)  </w:t>
      </w:r>
      <w:r w:rsidR="00794B7D" w:rsidRPr="00794B7D">
        <w:rPr>
          <w:szCs w:val="22"/>
        </w:rPr>
        <w:t>A description of any changes in the manufacturing process since the last compliance report.</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t>(5) A</w:t>
      </w:r>
      <w:r w:rsidR="00794B7D" w:rsidRPr="00794B7D">
        <w:rPr>
          <w:szCs w:val="22"/>
        </w:rPr>
        <w:t xml:space="preserve">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rsidR="00794B7D" w:rsidRPr="00794B7D" w:rsidRDefault="004351FB" w:rsidP="008F6DEA">
      <w:pPr>
        <w:tabs>
          <w:tab w:val="left" w:pos="0"/>
          <w:tab w:val="left" w:pos="540"/>
          <w:tab w:val="left" w:pos="810"/>
        </w:tabs>
        <w:suppressAutoHyphens/>
        <w:spacing w:before="120" w:after="120"/>
        <w:ind w:left="810"/>
        <w:jc w:val="both"/>
        <w:rPr>
          <w:szCs w:val="22"/>
        </w:rPr>
      </w:pPr>
      <w:r>
        <w:rPr>
          <w:szCs w:val="22"/>
        </w:rPr>
        <w:t>(6) I</w:t>
      </w:r>
      <w:r w:rsidR="00794B7D" w:rsidRPr="00794B7D">
        <w:rPr>
          <w:szCs w:val="22"/>
        </w:rPr>
        <w:t>f the facility was in compliance with the emission limits and work practice standards during the reporting period, the compliance report must include a statement to that effect.</w:t>
      </w:r>
    </w:p>
    <w:p w:rsidR="00794B7D" w:rsidRPr="00794B7D" w:rsidRDefault="004351FB" w:rsidP="00442933">
      <w:pPr>
        <w:tabs>
          <w:tab w:val="left" w:pos="0"/>
          <w:tab w:val="left" w:pos="540"/>
          <w:tab w:val="left" w:pos="810"/>
        </w:tabs>
        <w:suppressAutoHyphens/>
        <w:spacing w:before="120" w:after="120"/>
        <w:ind w:left="810"/>
        <w:jc w:val="both"/>
        <w:rPr>
          <w:szCs w:val="22"/>
        </w:rPr>
      </w:pPr>
      <w:r>
        <w:rPr>
          <w:szCs w:val="22"/>
        </w:rPr>
        <w:lastRenderedPageBreak/>
        <w:t xml:space="preserve">(7)  </w:t>
      </w:r>
      <w:r w:rsidR="00794B7D" w:rsidRPr="00794B7D">
        <w:rPr>
          <w:szCs w:val="22"/>
        </w:rPr>
        <w:t>If there were any deviations from an emission limit or work practice standard during the reporting period, the compliance report must also include the information listed in below in the semiannual compliance report.</w:t>
      </w:r>
    </w:p>
    <w:p w:rsidR="00794B7D" w:rsidRPr="00794B7D" w:rsidRDefault="007A14BC" w:rsidP="001A49A5">
      <w:pPr>
        <w:tabs>
          <w:tab w:val="left" w:pos="0"/>
          <w:tab w:val="left" w:pos="540"/>
          <w:tab w:val="left" w:pos="810"/>
        </w:tabs>
        <w:suppressAutoHyphens/>
        <w:spacing w:before="120" w:after="120"/>
        <w:ind w:left="1170"/>
        <w:rPr>
          <w:szCs w:val="22"/>
        </w:rPr>
      </w:pPr>
      <w:r>
        <w:rPr>
          <w:szCs w:val="22"/>
        </w:rPr>
        <w:t>(A)</w:t>
      </w:r>
      <w:r w:rsidR="00794B7D" w:rsidRPr="00794B7D">
        <w:rPr>
          <w:szCs w:val="22"/>
        </w:rPr>
        <w:t xml:space="preserve">  A description of the operation involved in the deviation.</w:t>
      </w:r>
    </w:p>
    <w:p w:rsidR="00794B7D" w:rsidRDefault="007A14BC" w:rsidP="001A49A5">
      <w:pPr>
        <w:tabs>
          <w:tab w:val="left" w:pos="0"/>
          <w:tab w:val="left" w:pos="540"/>
          <w:tab w:val="left" w:pos="810"/>
        </w:tabs>
        <w:suppressAutoHyphens/>
        <w:spacing w:before="120" w:after="120"/>
        <w:ind w:left="1170"/>
        <w:rPr>
          <w:szCs w:val="22"/>
        </w:rPr>
      </w:pPr>
      <w:r>
        <w:rPr>
          <w:szCs w:val="22"/>
        </w:rPr>
        <w:t>(B)</w:t>
      </w:r>
      <w:r w:rsidR="00794B7D" w:rsidRPr="00794B7D">
        <w:rPr>
          <w:szCs w:val="22"/>
        </w:rPr>
        <w:t xml:space="preserve">  The quantity, organic HAP content, and application method of the materials involved in the deviation.</w:t>
      </w:r>
    </w:p>
    <w:p w:rsidR="004351FB" w:rsidRPr="004351FB" w:rsidRDefault="004351FB" w:rsidP="001A49A5">
      <w:pPr>
        <w:tabs>
          <w:tab w:val="left" w:pos="0"/>
          <w:tab w:val="left" w:pos="540"/>
          <w:tab w:val="left" w:pos="810"/>
        </w:tabs>
        <w:suppressAutoHyphens/>
        <w:spacing w:before="120" w:after="120"/>
        <w:ind w:left="1170"/>
        <w:rPr>
          <w:szCs w:val="22"/>
        </w:rPr>
      </w:pPr>
      <w:r>
        <w:rPr>
          <w:szCs w:val="22"/>
        </w:rPr>
        <w:t xml:space="preserve">(C)  </w:t>
      </w:r>
      <w:r w:rsidRPr="004351FB">
        <w:rPr>
          <w:szCs w:val="22"/>
        </w:rPr>
        <w:t>A description of any corrective action you took to minimize the deviation and actions you have taken to prevent it from happening again.</w:t>
      </w:r>
    </w:p>
    <w:p w:rsidR="004351FB" w:rsidRPr="00794B7D" w:rsidRDefault="004351FB" w:rsidP="001A49A5">
      <w:pPr>
        <w:tabs>
          <w:tab w:val="left" w:pos="0"/>
          <w:tab w:val="left" w:pos="540"/>
          <w:tab w:val="left" w:pos="810"/>
        </w:tabs>
        <w:suppressAutoHyphens/>
        <w:spacing w:before="120" w:after="120"/>
        <w:ind w:left="1170"/>
        <w:rPr>
          <w:szCs w:val="22"/>
        </w:rPr>
      </w:pPr>
      <w:r>
        <w:rPr>
          <w:szCs w:val="22"/>
        </w:rPr>
        <w:t xml:space="preserve">(D)  </w:t>
      </w:r>
      <w:r w:rsidRPr="004351FB">
        <w:rPr>
          <w:szCs w:val="22"/>
        </w:rPr>
        <w:t>A statement of whether or not your facility was in compliance for the 12- month averaging period that ended at the end of the reporting period.</w:t>
      </w:r>
    </w:p>
    <w:p w:rsidR="00794B7D" w:rsidRPr="00794B7D" w:rsidRDefault="009106E1" w:rsidP="00C63B4A">
      <w:pPr>
        <w:tabs>
          <w:tab w:val="left" w:pos="0"/>
          <w:tab w:val="left" w:pos="540"/>
          <w:tab w:val="left" w:pos="810"/>
        </w:tabs>
        <w:suppressAutoHyphens/>
        <w:spacing w:before="120" w:after="120"/>
        <w:jc w:val="both"/>
        <w:rPr>
          <w:szCs w:val="22"/>
        </w:rPr>
      </w:pPr>
      <w:r>
        <w:rPr>
          <w:szCs w:val="22"/>
        </w:rPr>
        <w:tab/>
      </w:r>
      <w:r w:rsidR="00794B7D" w:rsidRPr="00794B7D">
        <w:rPr>
          <w:szCs w:val="22"/>
        </w:rPr>
        <w:t xml:space="preserve">c.   A description of any corrective action you took to minimize the deviation and actions you have </w:t>
      </w:r>
      <w:r>
        <w:rPr>
          <w:szCs w:val="22"/>
        </w:rPr>
        <w:tab/>
      </w:r>
      <w:r w:rsidR="00C63B4A">
        <w:rPr>
          <w:szCs w:val="22"/>
        </w:rPr>
        <w:tab/>
      </w:r>
      <w:r w:rsidR="00C63B4A">
        <w:rPr>
          <w:szCs w:val="22"/>
        </w:rPr>
        <w:tab/>
      </w:r>
      <w:r w:rsidR="00794B7D" w:rsidRPr="00794B7D">
        <w:rPr>
          <w:szCs w:val="22"/>
        </w:rPr>
        <w:t>taken to prevent it from happening again.</w:t>
      </w:r>
    </w:p>
    <w:p w:rsidR="00787255" w:rsidRDefault="009106E1" w:rsidP="00787255">
      <w:pPr>
        <w:tabs>
          <w:tab w:val="left" w:pos="0"/>
          <w:tab w:val="left" w:pos="540"/>
          <w:tab w:val="left" w:pos="810"/>
        </w:tabs>
        <w:suppressAutoHyphens/>
        <w:spacing w:before="120" w:after="120"/>
        <w:rPr>
          <w:szCs w:val="22"/>
        </w:rPr>
      </w:pPr>
      <w:r>
        <w:rPr>
          <w:szCs w:val="22"/>
        </w:rPr>
        <w:tab/>
      </w:r>
      <w:r w:rsidR="00794B7D" w:rsidRPr="00794B7D">
        <w:rPr>
          <w:szCs w:val="22"/>
        </w:rPr>
        <w:t xml:space="preserve">d.  A statement of whether or not your facility was in compliance for the 12- month averaging period </w:t>
      </w:r>
      <w:r>
        <w:rPr>
          <w:szCs w:val="22"/>
        </w:rPr>
        <w:tab/>
      </w:r>
      <w:r>
        <w:rPr>
          <w:szCs w:val="22"/>
        </w:rPr>
        <w:tab/>
        <w:t xml:space="preserve"> </w:t>
      </w:r>
      <w:r w:rsidR="00794B7D" w:rsidRPr="00794B7D">
        <w:rPr>
          <w:szCs w:val="22"/>
        </w:rPr>
        <w:t>that ended at the end of the reporting period.</w:t>
      </w:r>
      <w:r w:rsidR="00787255" w:rsidRPr="00787255">
        <w:rPr>
          <w:szCs w:val="22"/>
        </w:rPr>
        <w:t xml:space="preserve"> </w:t>
      </w:r>
    </w:p>
    <w:p w:rsidR="00787255" w:rsidRPr="00794B7D" w:rsidRDefault="00787255" w:rsidP="00787255">
      <w:pPr>
        <w:tabs>
          <w:tab w:val="left" w:pos="0"/>
          <w:tab w:val="left" w:pos="540"/>
          <w:tab w:val="left" w:pos="810"/>
        </w:tabs>
        <w:suppressAutoHyphens/>
        <w:spacing w:before="120" w:after="120"/>
        <w:rPr>
          <w:szCs w:val="22"/>
        </w:rPr>
      </w:pPr>
      <w:r w:rsidRPr="00794B7D">
        <w:rPr>
          <w:szCs w:val="22"/>
        </w:rPr>
        <w:t>[40 CFR 63.5764]</w:t>
      </w:r>
    </w:p>
    <w:p w:rsidR="009A6DB5" w:rsidRDefault="00787255" w:rsidP="00787255">
      <w:pPr>
        <w:pStyle w:val="ListParagraph"/>
        <w:numPr>
          <w:ilvl w:val="0"/>
          <w:numId w:val="9"/>
        </w:numPr>
        <w:tabs>
          <w:tab w:val="left" w:pos="0"/>
          <w:tab w:val="left" w:pos="540"/>
          <w:tab w:val="left" w:pos="810"/>
        </w:tabs>
        <w:suppressAutoHyphens/>
        <w:spacing w:before="240" w:after="120"/>
        <w:ind w:left="0"/>
        <w:jc w:val="both"/>
        <w:rPr>
          <w:szCs w:val="22"/>
        </w:rPr>
      </w:pPr>
      <w:r>
        <w:rPr>
          <w:szCs w:val="22"/>
        </w:rPr>
        <w:t xml:space="preserve">  </w:t>
      </w:r>
      <w:r w:rsidRPr="00787255">
        <w:rPr>
          <w:szCs w:val="22"/>
        </w:rPr>
        <w:t xml:space="preserve">The permittee must submit all of the notifications listed in Table 7 </w:t>
      </w:r>
      <w:r>
        <w:rPr>
          <w:szCs w:val="22"/>
        </w:rPr>
        <w:t xml:space="preserve">of Subpart VVVV </w:t>
      </w:r>
      <w:r w:rsidRPr="00787255">
        <w:rPr>
          <w:szCs w:val="22"/>
        </w:rPr>
        <w:t>which apply to the facility by the specified date(s). {This facility is required to submit a “notification of compliance status” required by 40 CFR 63.9(h)</w:t>
      </w:r>
      <w:r>
        <w:rPr>
          <w:szCs w:val="22"/>
        </w:rPr>
        <w:t xml:space="preserve"> within 30 days of the end of the first 12-month period following issuance of </w:t>
      </w:r>
      <w:r w:rsidR="009B50A8">
        <w:rPr>
          <w:szCs w:val="22"/>
        </w:rPr>
        <w:t>this permit</w:t>
      </w:r>
      <w:r w:rsidRPr="00787255">
        <w:rPr>
          <w:szCs w:val="22"/>
        </w:rPr>
        <w:t>. The notifications are described more fully in 40 CFR 63, Subpart A, General Provisions, referenced in Table 8</w:t>
      </w:r>
      <w:r>
        <w:rPr>
          <w:szCs w:val="22"/>
        </w:rPr>
        <w:t xml:space="preserve"> of Subpart VVVV</w:t>
      </w:r>
      <w:r w:rsidRPr="00787255">
        <w:rPr>
          <w:szCs w:val="22"/>
        </w:rPr>
        <w:t xml:space="preserve">. If any information submitted in any notification is changed, the permittee shall submit the changes in writing  to  the  Environmental  Protection  Commissions  of  Hillsborough  County  within  15 calendar days after the change. </w:t>
      </w:r>
    </w:p>
    <w:p w:rsidR="00794B7D" w:rsidRDefault="00787255" w:rsidP="009A6DB5">
      <w:pPr>
        <w:pStyle w:val="ListParagraph"/>
        <w:tabs>
          <w:tab w:val="left" w:pos="0"/>
          <w:tab w:val="left" w:pos="540"/>
          <w:tab w:val="left" w:pos="810"/>
        </w:tabs>
        <w:suppressAutoHyphens/>
        <w:spacing w:before="240" w:after="120"/>
        <w:ind w:left="0"/>
        <w:jc w:val="both"/>
        <w:rPr>
          <w:szCs w:val="22"/>
        </w:rPr>
      </w:pPr>
      <w:r w:rsidRPr="00787255">
        <w:rPr>
          <w:szCs w:val="22"/>
        </w:rPr>
        <w:t>[40 CFR 63.5761]</w:t>
      </w:r>
      <w:r w:rsidR="00C17A64">
        <w:rPr>
          <w:szCs w:val="22"/>
        </w:rPr>
        <w:t xml:space="preserve">  </w:t>
      </w:r>
    </w:p>
    <w:p w:rsidR="009A6DB5" w:rsidRDefault="009A6DB5" w:rsidP="009A6DB5">
      <w:pPr>
        <w:pStyle w:val="ListParagraph"/>
        <w:tabs>
          <w:tab w:val="left" w:pos="0"/>
          <w:tab w:val="left" w:pos="540"/>
          <w:tab w:val="left" w:pos="810"/>
        </w:tabs>
        <w:suppressAutoHyphens/>
        <w:spacing w:before="240" w:after="120"/>
        <w:ind w:left="0"/>
        <w:jc w:val="both"/>
        <w:rPr>
          <w:szCs w:val="22"/>
        </w:rPr>
      </w:pPr>
    </w:p>
    <w:p w:rsidR="00871549" w:rsidRPr="00871549" w:rsidRDefault="00F769B2" w:rsidP="00871549">
      <w:pPr>
        <w:pStyle w:val="ListParagraph"/>
        <w:numPr>
          <w:ilvl w:val="0"/>
          <w:numId w:val="9"/>
        </w:numPr>
        <w:tabs>
          <w:tab w:val="left" w:pos="0"/>
          <w:tab w:val="left" w:pos="540"/>
          <w:tab w:val="left" w:pos="810"/>
        </w:tabs>
        <w:suppressAutoHyphens/>
        <w:spacing w:before="240" w:after="120"/>
        <w:ind w:left="0"/>
        <w:jc w:val="both"/>
        <w:rPr>
          <w:szCs w:val="22"/>
        </w:rPr>
      </w:pPr>
      <w:r>
        <w:rPr>
          <w:szCs w:val="22"/>
        </w:rPr>
        <w:t xml:space="preserve">  </w:t>
      </w:r>
      <w:r w:rsidR="00871549" w:rsidRPr="00871549">
        <w:rPr>
          <w:szCs w:val="22"/>
        </w:rPr>
        <w:t xml:space="preserve">The permittee shall implement and maintain a recordkeeping/reporting system to demonstrate compliance with the restrictions in Facility-wide Condition </w:t>
      </w:r>
      <w:r w:rsidR="00871549">
        <w:rPr>
          <w:szCs w:val="22"/>
        </w:rPr>
        <w:t>FW</w:t>
      </w:r>
      <w:r w:rsidR="00871549" w:rsidRPr="00871549">
        <w:rPr>
          <w:szCs w:val="22"/>
        </w:rPr>
        <w:t>13</w:t>
      </w:r>
      <w:r w:rsidR="00871549">
        <w:rPr>
          <w:szCs w:val="22"/>
        </w:rPr>
        <w:t>.</w:t>
      </w:r>
      <w:r w:rsidR="00871549" w:rsidRPr="00871549">
        <w:rPr>
          <w:szCs w:val="22"/>
        </w:rPr>
        <w:t xml:space="preserve"> and Specific Condition No. </w:t>
      </w:r>
      <w:r w:rsidR="00871549">
        <w:rPr>
          <w:szCs w:val="22"/>
        </w:rPr>
        <w:t>B.4</w:t>
      </w:r>
      <w:r w:rsidR="00871549" w:rsidRPr="00871549">
        <w:rPr>
          <w:szCs w:val="22"/>
        </w:rPr>
        <w:t>. Records shall be maintained and made available for inspection/verification by the Environmental Protection Commission of Hillsborough County for at least the most recent five years. The system shall include, as a minimum, the following information.</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A) Record the number of boats, with its respective project identification, being built in a monthly and 12-month rolling period.</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B)  Monthly and rolling 12-month consumption records in tons of all materials used containing VOC and/or HAP. These records would include the VOC and/or individual HAP content per MSDS or applicable test of each such material on the same form.</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C) VOC and individual HAP emissions on a monthly and rolling 12-month basis. These reports shall be submitted along with the required annual operating report (AOR) for the months covered by that AOR.</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 xml:space="preserve">D) Retention of purchase orders and invoices for gel coats, resins, and </w:t>
      </w:r>
      <w:r w:rsidR="00F769B2">
        <w:rPr>
          <w:szCs w:val="22"/>
        </w:rPr>
        <w:t>carpet adhesives</w:t>
      </w:r>
      <w:r w:rsidRPr="00871549">
        <w:rPr>
          <w:szCs w:val="22"/>
        </w:rPr>
        <w:t xml:space="preserve"> for at least the</w:t>
      </w:r>
      <w:r w:rsidR="00F769B2">
        <w:rPr>
          <w:szCs w:val="22"/>
        </w:rPr>
        <w:t xml:space="preserve"> </w:t>
      </w:r>
      <w:r w:rsidRPr="00871549">
        <w:rPr>
          <w:szCs w:val="22"/>
        </w:rPr>
        <w:t>previous five consecutive</w:t>
      </w:r>
      <w:r w:rsidR="00F769B2">
        <w:rPr>
          <w:szCs w:val="22"/>
        </w:rPr>
        <w:t xml:space="preserve"> </w:t>
      </w:r>
      <w:r w:rsidRPr="00871549">
        <w:rPr>
          <w:szCs w:val="22"/>
        </w:rPr>
        <w:t>years.</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E)  Reporting of any exceed</w:t>
      </w:r>
      <w:r w:rsidR="00F769B2">
        <w:rPr>
          <w:szCs w:val="22"/>
        </w:rPr>
        <w:t>a</w:t>
      </w:r>
      <w:r w:rsidRPr="00871549">
        <w:rPr>
          <w:szCs w:val="22"/>
        </w:rPr>
        <w:t>nce of a</w:t>
      </w:r>
      <w:r w:rsidR="00F769B2">
        <w:rPr>
          <w:szCs w:val="22"/>
        </w:rPr>
        <w:t>ny emission limitation in this permit within 30 calendar days</w:t>
      </w:r>
      <w:r w:rsidRPr="00871549">
        <w:rPr>
          <w:szCs w:val="22"/>
        </w:rPr>
        <w:t>.</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F) Application method for production resin and tooling resin. (This record is not required if all production resins and tooling resins are applied with non-atomized technology.)</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 xml:space="preserve">G) Calculations performed, if required, to demonstrate compliance based on weighted-average organic HAP content as described in Specific Condition No. </w:t>
      </w:r>
      <w:r w:rsidR="00F769B2">
        <w:rPr>
          <w:szCs w:val="22"/>
        </w:rPr>
        <w:t>B.9</w:t>
      </w:r>
      <w:r w:rsidRPr="00871549">
        <w:rPr>
          <w:szCs w:val="22"/>
        </w:rPr>
        <w:t>.</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lastRenderedPageBreak/>
        <w:t xml:space="preserve">H) Monthly records of which mixing containers are subject to the resin mixing and storage requirements of Specific Condition Nos. </w:t>
      </w:r>
      <w:r w:rsidR="00EA4A9B">
        <w:rPr>
          <w:szCs w:val="22"/>
        </w:rPr>
        <w:t>B.12.</w:t>
      </w:r>
      <w:r w:rsidRPr="00871549">
        <w:rPr>
          <w:szCs w:val="22"/>
        </w:rPr>
        <w:t xml:space="preserve"> and </w:t>
      </w:r>
      <w:r w:rsidR="00EA4A9B">
        <w:rPr>
          <w:szCs w:val="22"/>
        </w:rPr>
        <w:t>B.13.</w:t>
      </w:r>
      <w:r w:rsidRPr="00871549">
        <w:rPr>
          <w:szCs w:val="22"/>
        </w:rPr>
        <w:t>, the results of the inspections, and a description of any repairs or corrective actions taken.</w:t>
      </w:r>
    </w:p>
    <w:p w:rsidR="00871549" w:rsidRPr="00871549" w:rsidRDefault="00871549" w:rsidP="00F769B2">
      <w:pPr>
        <w:pStyle w:val="ListParagraph"/>
        <w:tabs>
          <w:tab w:val="left" w:pos="0"/>
          <w:tab w:val="left" w:pos="540"/>
          <w:tab w:val="left" w:pos="810"/>
          <w:tab w:val="left" w:pos="990"/>
        </w:tabs>
        <w:suppressAutoHyphens/>
        <w:spacing w:before="240" w:after="120"/>
        <w:jc w:val="both"/>
        <w:rPr>
          <w:szCs w:val="22"/>
        </w:rPr>
      </w:pPr>
      <w:r w:rsidRPr="00871549">
        <w:rPr>
          <w:szCs w:val="22"/>
        </w:rPr>
        <w:t>I)</w:t>
      </w:r>
      <w:r w:rsidRPr="00871549">
        <w:rPr>
          <w:szCs w:val="22"/>
        </w:rPr>
        <w:tab/>
        <w:t>Amount and VOC/HAP content of any solvents recycled on-site.</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J)   Inspection reports for any containers which are used to store solvents.</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 xml:space="preserve">K) </w:t>
      </w:r>
      <w:r w:rsidR="00EA4A9B">
        <w:rPr>
          <w:szCs w:val="22"/>
        </w:rPr>
        <w:t xml:space="preserve"> </w:t>
      </w:r>
      <w:r w:rsidRPr="00871549">
        <w:rPr>
          <w:szCs w:val="22"/>
        </w:rPr>
        <w:t xml:space="preserve">HAP content of each carpet and fabric adhesive used (percent). </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L)  The percent by weight of exempted gel coat materials use</w:t>
      </w:r>
      <w:r w:rsidR="00EA4A9B">
        <w:rPr>
          <w:szCs w:val="22"/>
        </w:rPr>
        <w:t>d at the facility based on a 12-</w:t>
      </w:r>
      <w:r w:rsidRPr="00871549">
        <w:rPr>
          <w:szCs w:val="22"/>
        </w:rPr>
        <w:t xml:space="preserve">month  rolling average  in  accordance  with  Specific  Condition  No.  </w:t>
      </w:r>
      <w:r w:rsidR="00EA4A9B">
        <w:rPr>
          <w:szCs w:val="22"/>
        </w:rPr>
        <w:t>B.5.</w:t>
      </w:r>
    </w:p>
    <w:p w:rsidR="00871549" w:rsidRPr="00871549" w:rsidRDefault="00871549" w:rsidP="00EA4A9B">
      <w:pPr>
        <w:pStyle w:val="ListParagraph"/>
        <w:tabs>
          <w:tab w:val="left" w:pos="0"/>
          <w:tab w:val="left" w:pos="540"/>
          <w:tab w:val="left" w:pos="810"/>
        </w:tabs>
        <w:suppressAutoHyphens/>
        <w:spacing w:before="240" w:after="120"/>
        <w:jc w:val="both"/>
        <w:rPr>
          <w:szCs w:val="22"/>
        </w:rPr>
      </w:pPr>
      <w:r w:rsidRPr="00871549">
        <w:rPr>
          <w:szCs w:val="22"/>
        </w:rPr>
        <w:t xml:space="preserve">M) The percent by weight of pure, 100 percent, vinyl ester resin used for skin coats at the facility based on a twelve month rolling average in accordance with Specific Condition No. </w:t>
      </w:r>
      <w:r w:rsidR="00EA4A9B">
        <w:rPr>
          <w:szCs w:val="22"/>
        </w:rPr>
        <w:t>B.5.</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p>
    <w:p w:rsidR="00871549" w:rsidRDefault="00871549" w:rsidP="00871549">
      <w:pPr>
        <w:pStyle w:val="ListParagraph"/>
        <w:tabs>
          <w:tab w:val="left" w:pos="0"/>
          <w:tab w:val="left" w:pos="540"/>
          <w:tab w:val="left" w:pos="810"/>
        </w:tabs>
        <w:suppressAutoHyphens/>
        <w:spacing w:before="240" w:after="120"/>
        <w:ind w:left="0"/>
        <w:jc w:val="both"/>
        <w:rPr>
          <w:szCs w:val="22"/>
        </w:rPr>
      </w:pPr>
      <w:r w:rsidRPr="00871549">
        <w:rPr>
          <w:szCs w:val="22"/>
        </w:rPr>
        <w:t>[Rules 62-4.070(3) and 62-213.440(1)(b)2.b., F.A.C., and 40 CFR 63, Subpart VVVV]</w:t>
      </w:r>
    </w:p>
    <w:p w:rsidR="00CF1E77" w:rsidRPr="00CC62E9" w:rsidRDefault="00CF1E77" w:rsidP="00CF1E77">
      <w:pPr>
        <w:tabs>
          <w:tab w:val="left" w:pos="0"/>
        </w:tabs>
        <w:suppressAutoHyphens/>
        <w:spacing w:before="120" w:after="120"/>
        <w:rPr>
          <w:b/>
          <w:u w:val="single"/>
        </w:rPr>
      </w:pPr>
      <w:r w:rsidRPr="00CC62E9">
        <w:rPr>
          <w:b/>
          <w:u w:val="single"/>
        </w:rPr>
        <w:t>Other Requirements</w:t>
      </w:r>
    </w:p>
    <w:p w:rsidR="00CF1E77" w:rsidRPr="00CC62E9" w:rsidRDefault="00CF1E77" w:rsidP="00CF1E77">
      <w:pPr>
        <w:tabs>
          <w:tab w:val="left" w:pos="0"/>
          <w:tab w:val="left" w:pos="360"/>
          <w:tab w:val="left" w:pos="720"/>
        </w:tabs>
        <w:suppressAutoHyphens/>
        <w:spacing w:before="240"/>
        <w:jc w:val="both"/>
      </w:pPr>
      <w:r w:rsidRPr="00CF1E77">
        <w:rPr>
          <w:b/>
        </w:rPr>
        <w:t>B.24.</w:t>
      </w:r>
      <w:r w:rsidRPr="00CF1E77">
        <w:t xml:space="preserve">  </w:t>
      </w:r>
      <w:r w:rsidRPr="00CC62E9">
        <w:rPr>
          <w:u w:val="single"/>
        </w:rPr>
        <w:t>Federal Rule Requirements</w:t>
      </w:r>
      <w:r w:rsidRPr="00CC62E9">
        <w:t xml:space="preserve">.  In addition to the specific conditions listed above, these emission units are </w:t>
      </w:r>
      <w:r w:rsidRPr="00CC62E9">
        <w:tab/>
        <w:t>subject to the applicable requirements contained in 40 CFR 63, Subpart A – General Provisions and 40 CFR</w:t>
      </w:r>
      <w:r>
        <w:t xml:space="preserve"> </w:t>
      </w:r>
      <w:r w:rsidRPr="00CC62E9">
        <w:t xml:space="preserve">63 Subpart </w:t>
      </w:r>
      <w:r>
        <w:t>VVVV.</w:t>
      </w:r>
      <w:r w:rsidRPr="00CC62E9">
        <w:t xml:space="preserve">  [Rule 62-204.800, F.A.C.]</w:t>
      </w:r>
    </w:p>
    <w:p w:rsidR="00CF1E77" w:rsidRDefault="00CF1E77" w:rsidP="00EE64BE">
      <w:pPr>
        <w:pStyle w:val="Heading2"/>
        <w:rPr>
          <w:rFonts w:ascii="Arial" w:hAnsi="Arial" w:cs="Arial"/>
        </w:rPr>
      </w:pPr>
    </w:p>
    <w:p w:rsidR="00EE64BE" w:rsidRDefault="00EE64BE" w:rsidP="00EE64BE">
      <w:pPr>
        <w:pStyle w:val="Heading2"/>
        <w:rPr>
          <w:rFonts w:ascii="Arial" w:hAnsi="Arial" w:cs="Arial"/>
          <w:sz w:val="20"/>
        </w:rPr>
      </w:pPr>
      <w:r>
        <w:rPr>
          <w:rFonts w:ascii="Arial" w:hAnsi="Arial" w:cs="Arial"/>
        </w:rPr>
        <w:t xml:space="preserve">Table 2 to Subpart VVVV of Part 63—Alternative Organic HAP Content Requirements for Open Molding Resin and Gel Coat Operations </w:t>
      </w:r>
    </w:p>
    <w:p w:rsidR="00EE64BE" w:rsidRDefault="00EE64BE" w:rsidP="00EE64BE">
      <w:pPr>
        <w:pStyle w:val="NormalWeb"/>
        <w:jc w:val="center"/>
        <w:rPr>
          <w:rFonts w:ascii="Arial" w:hAnsi="Arial" w:cs="Arial"/>
          <w:sz w:val="20"/>
          <w:szCs w:val="20"/>
        </w:rPr>
      </w:pPr>
      <w:r>
        <w:rPr>
          <w:rFonts w:ascii="Arial" w:hAnsi="Arial" w:cs="Arial"/>
          <w:sz w:val="20"/>
          <w:szCs w:val="20"/>
        </w:rPr>
        <w:t>As specified in §§63.5701(b), 63.5704(b)(2), and 63.5713(a), (b), and (d), you must comply with the requirements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73"/>
        <w:gridCol w:w="2622"/>
        <w:gridCol w:w="4875"/>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For this operation— </w:t>
            </w:r>
          </w:p>
        </w:tc>
        <w:tc>
          <w:tcPr>
            <w:tcW w:w="1370"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And this application method— </w:t>
            </w:r>
          </w:p>
        </w:tc>
        <w:tc>
          <w:tcPr>
            <w:tcW w:w="2547"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You must not exceed this weighted-average organic HAP content (weight percent) requirement—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 Production resin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Atomized (spray)</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28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Production resin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Nonatomized (nonspray)</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35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3. Pigmented gel coat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Any method</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33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Clear gel coat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Any method</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48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5. Tooling resin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Atomized (spray)</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30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6. Tooling resin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Nonatomized (nonspray)</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39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7. Tooling gel coat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Any method</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40 percent.</w:t>
            </w:r>
          </w:p>
        </w:tc>
      </w:tr>
    </w:tbl>
    <w:p w:rsidR="00EE64BE" w:rsidRDefault="00EE64BE" w:rsidP="00EE64BE">
      <w:pPr>
        <w:pStyle w:val="Heading2"/>
        <w:rPr>
          <w:rFonts w:ascii="Arial" w:hAnsi="Arial" w:cs="Arial"/>
        </w:rPr>
      </w:pPr>
    </w:p>
    <w:p w:rsidR="00EE64BE" w:rsidRPr="00EE64BE" w:rsidRDefault="00EE64BE" w:rsidP="00EE64BE"/>
    <w:p w:rsidR="00EE64BE" w:rsidRDefault="00EE64BE" w:rsidP="00EE64BE">
      <w:pPr>
        <w:pStyle w:val="Heading2"/>
        <w:rPr>
          <w:rFonts w:ascii="Arial" w:hAnsi="Arial" w:cs="Arial"/>
        </w:rPr>
      </w:pPr>
    </w:p>
    <w:p w:rsidR="00EE64BE" w:rsidRDefault="00EE64BE" w:rsidP="00EE64BE">
      <w:pPr>
        <w:pStyle w:val="Heading2"/>
        <w:rPr>
          <w:rFonts w:ascii="Arial" w:hAnsi="Arial" w:cs="Arial"/>
        </w:rPr>
      </w:pPr>
    </w:p>
    <w:p w:rsidR="00EE64BE" w:rsidRDefault="00EE64BE" w:rsidP="00EE64BE">
      <w:pPr>
        <w:pStyle w:val="Heading2"/>
        <w:rPr>
          <w:rFonts w:ascii="Arial" w:hAnsi="Arial" w:cs="Arial"/>
          <w:sz w:val="20"/>
        </w:rPr>
      </w:pPr>
      <w:r>
        <w:rPr>
          <w:rFonts w:ascii="Arial" w:hAnsi="Arial" w:cs="Arial"/>
        </w:rPr>
        <w:t>Table 3 to Subpart VVVV of Part 63—MACT Model Point Value Formulas for Open Molding Operations</w:t>
      </w:r>
      <w:r>
        <w:rPr>
          <w:rStyle w:val="su1"/>
          <w:rFonts w:ascii="Arial" w:hAnsi="Arial" w:cs="Arial"/>
          <w:sz w:val="14"/>
          <w:szCs w:val="14"/>
        </w:rPr>
        <w:t>1</w:t>
      </w:r>
    </w:p>
    <w:p w:rsidR="00EE64BE" w:rsidRDefault="00EE64BE" w:rsidP="00EE64BE">
      <w:pPr>
        <w:pStyle w:val="NormalWeb"/>
        <w:rPr>
          <w:rFonts w:ascii="Arial" w:hAnsi="Arial" w:cs="Arial"/>
          <w:sz w:val="20"/>
          <w:szCs w:val="20"/>
        </w:rPr>
      </w:pPr>
      <w:r>
        <w:rPr>
          <w:rFonts w:ascii="Arial" w:hAnsi="Arial" w:cs="Arial"/>
          <w:sz w:val="20"/>
          <w:szCs w:val="20"/>
        </w:rPr>
        <w:t>As specified in §§63.5710(d) and 63.5714(a), you must calculate point values using the formulas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681"/>
        <w:gridCol w:w="2755"/>
        <w:gridCol w:w="4134"/>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Use this formula to calculate the MACT model plant value for each resin and gel coat—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 Production resin, tooling resin</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 Atomized</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0.014 × (Resin HAP%)</w:t>
            </w:r>
            <w:r>
              <w:rPr>
                <w:rFonts w:ascii="Arial" w:hAnsi="Arial" w:cs="Arial"/>
                <w:sz w:val="20"/>
                <w:vertAlign w:val="superscript"/>
              </w:rPr>
              <w:t>2.425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b. Atomized, plus vacuum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0.01185 × (Resin HAP%)</w:t>
            </w:r>
            <w:r>
              <w:rPr>
                <w:rFonts w:ascii="Arial" w:hAnsi="Arial" w:cs="Arial"/>
                <w:sz w:val="20"/>
                <w:vertAlign w:val="superscript"/>
              </w:rPr>
              <w:t>2.425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c. 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0.00945 × (Resin HAP%)</w:t>
            </w:r>
            <w:r>
              <w:rPr>
                <w:rFonts w:ascii="Arial" w:hAnsi="Arial" w:cs="Arial"/>
                <w:sz w:val="20"/>
                <w:vertAlign w:val="superscript"/>
              </w:rPr>
              <w:t>2.425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d. Nonatomized</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0.014 × (Resin HAP%)</w:t>
            </w:r>
            <w:r>
              <w:rPr>
                <w:rFonts w:ascii="Arial" w:hAnsi="Arial" w:cs="Arial"/>
                <w:sz w:val="20"/>
                <w:vertAlign w:val="superscript"/>
              </w:rPr>
              <w:t>2.275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e. Nonatomized, plus vaccum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0.0110 × (Resin HAP%)</w:t>
            </w:r>
            <w:r>
              <w:rPr>
                <w:rFonts w:ascii="Arial" w:hAnsi="Arial" w:cs="Arial"/>
                <w:sz w:val="20"/>
                <w:vertAlign w:val="superscript"/>
              </w:rPr>
              <w:t>2.275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f. Nonatomized,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0.0076 × (Resin HAP%)</w:t>
            </w:r>
            <w:r>
              <w:rPr>
                <w:rFonts w:ascii="Arial" w:hAnsi="Arial" w:cs="Arial"/>
                <w:sz w:val="20"/>
                <w:vertAlign w:val="superscript"/>
              </w:rPr>
              <w:t>2.275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Pigmented gel coat, clear gel coat, tooling gel coat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All methods</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0.445 × (Gel coat HAP%)</w:t>
            </w:r>
            <w:r>
              <w:rPr>
                <w:rFonts w:ascii="Arial" w:hAnsi="Arial" w:cs="Arial"/>
                <w:sz w:val="20"/>
                <w:vertAlign w:val="superscript"/>
              </w:rPr>
              <w:t>1.675</w:t>
            </w:r>
            <w:r>
              <w:rPr>
                <w:rFonts w:ascii="Arial" w:hAnsi="Arial" w:cs="Arial"/>
                <w:sz w:val="20"/>
              </w:rPr>
              <w:t xml:space="preserve"> </w:t>
            </w:r>
          </w:p>
        </w:tc>
      </w:tr>
    </w:tbl>
    <w:p w:rsidR="00EE64BE" w:rsidRDefault="00EE64BE" w:rsidP="00EE64BE">
      <w:pPr>
        <w:pStyle w:val="gpotblnote"/>
        <w:ind w:firstLine="0"/>
        <w:rPr>
          <w:rFonts w:ascii="Arial" w:hAnsi="Arial" w:cs="Arial"/>
          <w:sz w:val="20"/>
          <w:szCs w:val="20"/>
        </w:rPr>
      </w:pPr>
      <w:r>
        <w:rPr>
          <w:rFonts w:ascii="Arial" w:hAnsi="Arial" w:cs="Arial"/>
          <w:sz w:val="20"/>
          <w:szCs w:val="20"/>
          <w:vertAlign w:val="superscript"/>
        </w:rPr>
        <w:t>1</w:t>
      </w:r>
      <w:r>
        <w:rPr>
          <w:rFonts w:ascii="Arial" w:hAnsi="Arial" w:cs="Arial"/>
          <w:sz w:val="20"/>
          <w:szCs w:val="20"/>
        </w:rPr>
        <w:t>Equations calculate MACT model point value in kilograms of organic HAP per megagrams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 HAP% = organic HAP content as supplied, expressed as a weight-percent value between 0 and 100 percent.</w:t>
      </w:r>
    </w:p>
    <w:p w:rsidR="00EE64BE" w:rsidRDefault="00EE64BE" w:rsidP="00794B7D">
      <w:pPr>
        <w:tabs>
          <w:tab w:val="left" w:pos="0"/>
          <w:tab w:val="left" w:pos="540"/>
          <w:tab w:val="left" w:pos="810"/>
        </w:tabs>
        <w:suppressAutoHyphens/>
        <w:spacing w:before="120" w:after="120"/>
        <w:rPr>
          <w:szCs w:val="22"/>
        </w:rPr>
      </w:pPr>
    </w:p>
    <w:p w:rsidR="00EE64BE" w:rsidRDefault="00EE64BE" w:rsidP="00EE64BE">
      <w:pPr>
        <w:pStyle w:val="Heading2"/>
        <w:rPr>
          <w:rFonts w:ascii="Arial" w:hAnsi="Arial" w:cs="Arial"/>
          <w:sz w:val="20"/>
        </w:rPr>
      </w:pPr>
      <w:r>
        <w:rPr>
          <w:rFonts w:ascii="Arial" w:hAnsi="Arial" w:cs="Arial"/>
        </w:rPr>
        <w:t xml:space="preserve">Table 5 to Subpart VVVV of Part 63—Default Organic HAP Contents of Solvents and Solvent Blends </w:t>
      </w:r>
    </w:p>
    <w:p w:rsidR="00EE64BE" w:rsidRDefault="00EE64BE" w:rsidP="00EE64BE">
      <w:pPr>
        <w:pStyle w:val="NormalWeb"/>
        <w:rPr>
          <w:rFonts w:ascii="Arial" w:hAnsi="Arial" w:cs="Arial"/>
          <w:sz w:val="20"/>
          <w:szCs w:val="20"/>
        </w:rPr>
      </w:pPr>
      <w:r>
        <w:rPr>
          <w:rFonts w:ascii="Arial" w:hAnsi="Arial" w:cs="Arial"/>
          <w:sz w:val="20"/>
          <w:szCs w:val="20"/>
        </w:rPr>
        <w:t>As specified in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367"/>
        <w:gridCol w:w="1068"/>
        <w:gridCol w:w="3221"/>
        <w:gridCol w:w="2914"/>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Solvent/solvent blend </w:t>
            </w:r>
          </w:p>
        </w:tc>
        <w:tc>
          <w:tcPr>
            <w:tcW w:w="558"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CAS No. </w:t>
            </w:r>
          </w:p>
        </w:tc>
        <w:tc>
          <w:tcPr>
            <w:tcW w:w="1683"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Typical organic HAP, percent by mass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 Toluene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108-88-3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Toluene.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Xylene(s)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1330-20-7</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ethylbenzene.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3. Hexane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110-54-3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n-hexane.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lastRenderedPageBreak/>
              <w:t>4. n-hexane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110-54-3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n-hexane.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5. Ethylbenzene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100-41-4</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Ethylbenzene.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6. Aliphatic 140</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7. Aromatic 100</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 xylene, 1% cumene.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8. Aromatic 150</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Naphthalene.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9. Aromatic naptha</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64742-95-6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 xylene, 1% cumene.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10. Aromatic solvent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64742-94-5</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Naphthalene.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11. Exempt mineral spirits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8032-32-4</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12. Ligroines (VM &amp; P)</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8032-32-4</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13. Lactol spirits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64742-89-6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Toluene.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14. Low aromatic white spirit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64742-82-1</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15. Mineral spirits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64742-88-7</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16. Hydrotreated naphtha</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64742-48-9</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17. Hydrotreated light distillate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64742-47-8</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Toluene.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18. Stoddard solvent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8052-41-3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19. Super high-flash naphtha</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64742-95-6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20. Varol</w:t>
            </w:r>
            <w:r>
              <w:rPr>
                <w:rFonts w:ascii="Arial Unicode MS" w:eastAsia="Arial Unicode MS" w:hAnsi="Arial Unicode MS" w:cs="Arial Unicode MS" w:hint="eastAsia"/>
                <w:sz w:val="14"/>
                <w:szCs w:val="14"/>
                <w:vertAlign w:val="superscript"/>
              </w:rPr>
              <w:t>®</w:t>
            </w:r>
            <w:r>
              <w:rPr>
                <w:rFonts w:ascii="Arial" w:hAnsi="Arial" w:cs="Arial"/>
                <w:sz w:val="20"/>
              </w:rPr>
              <w:t xml:space="preserve"> solvent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8052-49-3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0.5% xylenes, 0.5% ethyl benzene.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21. VM &amp; P naphtha</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64742-89-8</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 toluene, 3% xylene.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22. Petroleum distillate mixture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68477-31-6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naphthalene, 4% biphenyl.</w:t>
            </w:r>
          </w:p>
        </w:tc>
      </w:tr>
    </w:tbl>
    <w:p w:rsidR="00EE64BE" w:rsidRDefault="00EE64BE" w:rsidP="00EE64BE">
      <w:pPr>
        <w:pStyle w:val="Heading2"/>
        <w:rPr>
          <w:rFonts w:ascii="Arial" w:hAnsi="Arial" w:cs="Arial"/>
        </w:rPr>
      </w:pPr>
    </w:p>
    <w:p w:rsidR="00EE64BE" w:rsidRDefault="00EE64BE" w:rsidP="00EE64BE">
      <w:pPr>
        <w:pStyle w:val="Heading2"/>
        <w:rPr>
          <w:rFonts w:ascii="Arial" w:hAnsi="Arial" w:cs="Arial"/>
        </w:rPr>
      </w:pPr>
    </w:p>
    <w:p w:rsidR="00EE64BE" w:rsidRDefault="00EE64BE" w:rsidP="00EE64BE">
      <w:pPr>
        <w:pStyle w:val="Heading2"/>
        <w:rPr>
          <w:rFonts w:ascii="Arial" w:hAnsi="Arial" w:cs="Arial"/>
          <w:sz w:val="20"/>
        </w:rPr>
      </w:pPr>
      <w:r>
        <w:rPr>
          <w:rFonts w:ascii="Arial" w:hAnsi="Arial" w:cs="Arial"/>
        </w:rPr>
        <w:t xml:space="preserve">Table 6 to Subpart VVVV of Part 63—Default Organic HAP Contents of Petroleum Solvent Groups </w:t>
      </w:r>
    </w:p>
    <w:p w:rsidR="00EE64BE" w:rsidRDefault="00EE64BE" w:rsidP="00EE64BE">
      <w:pPr>
        <w:pStyle w:val="NormalWeb"/>
        <w:jc w:val="center"/>
        <w:rPr>
          <w:rFonts w:ascii="Arial" w:hAnsi="Arial" w:cs="Arial"/>
          <w:sz w:val="20"/>
          <w:szCs w:val="20"/>
        </w:rPr>
      </w:pPr>
      <w:r>
        <w:rPr>
          <w:rFonts w:ascii="Arial" w:hAnsi="Arial" w:cs="Arial"/>
          <w:sz w:val="20"/>
          <w:szCs w:val="20"/>
        </w:rPr>
        <w:t>As specified in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9"/>
        <w:gridCol w:w="1705"/>
        <w:gridCol w:w="2006"/>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Solvent type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Typical organic HAP, percent by mass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Aliphatic (Mineral Spirits 135, Mineral Spirits 150 EC, Naphtha, Mixed Hydrocarbon, Aliphatic Hydrocarbon, Aliphatic Naptha, Naphthol Spirits, Petroleum Spirits, Petroleum Oil, Petroleum Naphtha, Solvent Naphtha, Solvent Blend.)</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 Xylene, 1% Toluene, and 1% Ethylbenzene.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lastRenderedPageBreak/>
              <w:t>Aromatic (Medium-flash Naphtha, High-flash Naphtha, Aromatic Naphtha, Light Aromatic Naphtha, Light Aromatic Hydrocarbons, Aromatic Hydrocarbons, Light Aromatic Solvent.)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Xylene, 1% Toluene, and 1% Ethylbenzene.</w:t>
            </w:r>
          </w:p>
        </w:tc>
      </w:tr>
    </w:tbl>
    <w:p w:rsidR="00EE64BE" w:rsidRDefault="00EE64BE" w:rsidP="00794B7D">
      <w:pPr>
        <w:tabs>
          <w:tab w:val="left" w:pos="0"/>
          <w:tab w:val="left" w:pos="540"/>
          <w:tab w:val="left" w:pos="810"/>
        </w:tabs>
        <w:suppressAutoHyphens/>
        <w:spacing w:before="120" w:after="120"/>
        <w:rPr>
          <w:szCs w:val="22"/>
        </w:rPr>
      </w:pPr>
    </w:p>
    <w:p w:rsidR="00EE64BE" w:rsidRDefault="00EE64BE" w:rsidP="00794B7D">
      <w:pPr>
        <w:tabs>
          <w:tab w:val="left" w:pos="0"/>
          <w:tab w:val="left" w:pos="540"/>
          <w:tab w:val="left" w:pos="810"/>
        </w:tabs>
        <w:suppressAutoHyphens/>
        <w:spacing w:before="120" w:after="120"/>
        <w:rPr>
          <w:szCs w:val="22"/>
        </w:rPr>
      </w:pPr>
    </w:p>
    <w:p w:rsidR="00EE64BE" w:rsidRDefault="00EE64BE" w:rsidP="00794B7D">
      <w:pPr>
        <w:tabs>
          <w:tab w:val="left" w:pos="0"/>
          <w:tab w:val="left" w:pos="540"/>
          <w:tab w:val="left" w:pos="810"/>
        </w:tabs>
        <w:suppressAutoHyphens/>
        <w:spacing w:before="120" w:after="120"/>
        <w:rPr>
          <w:szCs w:val="22"/>
        </w:rPr>
      </w:pPr>
    </w:p>
    <w:p w:rsidR="00EE64BE" w:rsidRDefault="00EE64BE" w:rsidP="00794B7D">
      <w:pPr>
        <w:tabs>
          <w:tab w:val="left" w:pos="0"/>
          <w:tab w:val="left" w:pos="540"/>
          <w:tab w:val="left" w:pos="810"/>
        </w:tabs>
        <w:suppressAutoHyphens/>
        <w:spacing w:before="120" w:after="120"/>
        <w:rPr>
          <w:szCs w:val="22"/>
        </w:rPr>
      </w:pPr>
    </w:p>
    <w:p w:rsidR="00EE64BE" w:rsidRDefault="00EE64BE" w:rsidP="00EE64BE">
      <w:pPr>
        <w:pStyle w:val="Heading2"/>
        <w:rPr>
          <w:rFonts w:ascii="Arial" w:hAnsi="Arial" w:cs="Arial"/>
          <w:sz w:val="20"/>
        </w:rPr>
      </w:pPr>
      <w:r>
        <w:rPr>
          <w:rFonts w:ascii="Arial" w:hAnsi="Arial" w:cs="Arial"/>
        </w:rPr>
        <w:t xml:space="preserve">Table 7 to Subpart VVVV of Part 63—Applicability and Timing of Notifications </w:t>
      </w:r>
    </w:p>
    <w:p w:rsidR="00EE64BE" w:rsidRDefault="00EE64BE" w:rsidP="006154F2">
      <w:pPr>
        <w:pStyle w:val="NormalWeb"/>
        <w:rPr>
          <w:rFonts w:ascii="Arial" w:hAnsi="Arial" w:cs="Arial"/>
          <w:sz w:val="20"/>
          <w:szCs w:val="20"/>
        </w:rPr>
      </w:pPr>
      <w:r>
        <w:rPr>
          <w:rFonts w:ascii="Arial" w:hAnsi="Arial" w:cs="Arial"/>
          <w:sz w:val="20"/>
          <w:szCs w:val="20"/>
        </w:rPr>
        <w:t>As specified in §63.5761(a), you must submit notifications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844"/>
        <w:gridCol w:w="2345"/>
        <w:gridCol w:w="3381"/>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If your facility—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You must submit—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By this date—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 Is an existing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 initial notification containing the information specified in §63.9(b)(2)</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 later than the dates specified in §63.9(b)(2).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Is a new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The notifications specified in §63.9(b) (3) to (5)</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 later than the dates specified §63.9(b)(4) and (5).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3. Qualifies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 request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 later than the dates specified in §63.6(i).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Is complying with organic HAP content limits, application equipment requirements; or MACT model point value averaging provisions</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 later than 30 calendar days after the end of the first 12-month averaging period after your facility's compliance date. </w:t>
            </w:r>
          </w:p>
        </w:tc>
      </w:tr>
    </w:tbl>
    <w:p w:rsidR="006154F2" w:rsidRDefault="006154F2" w:rsidP="006154F2">
      <w:pPr>
        <w:pStyle w:val="Heading2"/>
        <w:rPr>
          <w:rFonts w:ascii="Arial" w:hAnsi="Arial" w:cs="Arial"/>
        </w:rPr>
      </w:pPr>
    </w:p>
    <w:p w:rsidR="006154F2" w:rsidRDefault="006154F2" w:rsidP="006154F2">
      <w:pPr>
        <w:pStyle w:val="Heading2"/>
        <w:rPr>
          <w:rFonts w:ascii="Arial" w:hAnsi="Arial" w:cs="Arial"/>
          <w:sz w:val="20"/>
        </w:rPr>
      </w:pPr>
      <w:r>
        <w:rPr>
          <w:rFonts w:ascii="Arial" w:hAnsi="Arial" w:cs="Arial"/>
        </w:rPr>
        <w:t>Table 8 to Subpart VVVV of Part 63—Applicability of General Provisions (40 CFR Part 63, Subpart A) to Subpart VVVV</w:t>
      </w:r>
    </w:p>
    <w:p w:rsidR="006154F2" w:rsidRDefault="006154F2" w:rsidP="006154F2">
      <w:pPr>
        <w:pStyle w:val="NormalWeb"/>
        <w:jc w:val="center"/>
        <w:rPr>
          <w:rFonts w:ascii="Arial" w:hAnsi="Arial" w:cs="Arial"/>
          <w:sz w:val="20"/>
          <w:szCs w:val="20"/>
        </w:rPr>
      </w:pPr>
      <w:r>
        <w:rPr>
          <w:rFonts w:ascii="Arial" w:hAnsi="Arial" w:cs="Arial"/>
          <w:sz w:val="20"/>
          <w:szCs w:val="20"/>
        </w:rPr>
        <w:t>As specified in §63.5773, you must comply with the applicable requirements of the General Provisions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87"/>
        <w:gridCol w:w="3384"/>
        <w:gridCol w:w="1050"/>
        <w:gridCol w:w="3549"/>
      </w:tblGrid>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Citation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Applies to subpart VVVV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Explanation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Area sources are not regulated by subpart VVVV.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§63.1(c)(4)-(5)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lastRenderedPageBreak/>
              <w:t>§63.1(d)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Applicability of Permit Program</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Additional definitions are found in §63.5779.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§63.4(a)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§63.4(b)-(c)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Approval of Construction/Reconstruction Based on prior State Review</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with Standards and Maintenance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§63.695 specifies compliance dates, including the compliance date for new area sources that become major sources after the effective date of the rule.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§63.5695 specifies compliance dates, including the compliance date for existing area sources that become major sources after the effective date of the rule.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§63.6(e)(1)-(2)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Operating requirements for open molding operations with add-on controls are specified in §63.5725.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Startup, Shut Down, and Malfunction Plans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Only sources with add-on controls must complete startup, shutdown, and malfunction plans.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lastRenderedPageBreak/>
              <w:t>§63.6(g)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Use of an Alternative Nonopacity Emission Standard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with Opacity/Visible Emissions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specify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Extension of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Exemption from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§63.7(a)(1)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Performance Test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Dates for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§63.5716 specifies performance test dates.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Performance testing at other times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§63.7(b)-(h)</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Other 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§63.8(a)(1)-(2)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Monitoring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All of §63.8 applies only to sources with add-on controls. Additional monitoring requirements for sources with add-on controls are found in §63.5725.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refer directly or indirectly to §63.11.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Multiple Effluents and Multiple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to sources that use a CMS on the control device stack.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§63.8(c)(1)-(4)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Continuous 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Continuous Opacity Monitoring Systems (COMS)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have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Continuous Monitoring System Calibration Checks and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that use continuous emission monitoring systems (CEMS).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lastRenderedPageBreak/>
              <w:t>§63.9(a)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That a New Source Is Subject to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of Visible Emissions/Opacity Test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have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Additional CMS Notifications—Date of 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require the use of COMS.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Alternative to Relative Accuracy Testing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CEMS.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§63.9(h)</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Adjustment of Deadlines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Recordkeeping/Reporting—Applicability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§§63.567 and 63.5770 specify additional recordkeeping requirements.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§63.10(b)(2)(i)-(xi)</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 Relevant to Startup, Shutdown, and Malfunction Periods and CMS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§63.10(b)(2)(xii)-(xiv)</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§63.5686 specifies applicability determinations for non-major sources.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Additional 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§63.5764 specifies additional reporting requirements.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§63.5764 specifies additional requirements for reporting performance test results.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Opacity or Visible Emissions Observations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specify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lastRenderedPageBreak/>
              <w:t>§63.10(d)(4)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Progress Reports for Sources with Compliance Extensions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§63.10(e)(1)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Additional CMS Reports—General</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§63.10(e)(2)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Reporting Results of CMS Performance Evaluations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specify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Control Device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Facilities subject to subpart VVVV do not use flares as control devices.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§63.5776 lists those sections of subpart A that are not delegated.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Availability of Information/Confidentiality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vAlign w:val="center"/>
            <w:hideMark/>
          </w:tcPr>
          <w:p w:rsidR="006154F2" w:rsidRDefault="006154F2">
            <w:pPr>
              <w:rPr>
                <w:sz w:val="20"/>
              </w:rPr>
            </w:pPr>
          </w:p>
        </w:tc>
      </w:tr>
    </w:tbl>
    <w:p w:rsidR="00EE64BE" w:rsidRPr="00794B7D" w:rsidRDefault="00EE64BE" w:rsidP="00794B7D">
      <w:pPr>
        <w:tabs>
          <w:tab w:val="left" w:pos="0"/>
          <w:tab w:val="left" w:pos="540"/>
          <w:tab w:val="left" w:pos="810"/>
        </w:tabs>
        <w:suppressAutoHyphens/>
        <w:spacing w:before="120" w:after="120"/>
        <w:rPr>
          <w:szCs w:val="22"/>
        </w:rPr>
        <w:sectPr w:rsidR="00EE64BE" w:rsidRPr="00794B7D" w:rsidSect="000E3D96">
          <w:headerReference w:type="default" r:id="rId32"/>
          <w:pgSz w:w="12240" w:h="15840" w:code="1"/>
          <w:pgMar w:top="1080" w:right="1440" w:bottom="1080" w:left="1260" w:header="720" w:footer="720" w:gutter="0"/>
          <w:paperSrc w:first="15" w:other="15"/>
          <w:cols w:space="720"/>
        </w:sectPr>
      </w:pPr>
    </w:p>
    <w:p w:rsidR="00A016DD" w:rsidRPr="00CC62E9" w:rsidRDefault="00A016DD" w:rsidP="00A016DD">
      <w:pPr>
        <w:tabs>
          <w:tab w:val="left" w:pos="360"/>
          <w:tab w:val="left" w:pos="720"/>
          <w:tab w:val="left" w:pos="1080"/>
          <w:tab w:val="left" w:pos="1440"/>
          <w:tab w:val="right" w:leader="dot" w:pos="10080"/>
        </w:tabs>
      </w:pPr>
      <w:r w:rsidRPr="00CC62E9">
        <w:lastRenderedPageBreak/>
        <w:tab/>
        <w:t>Appendix NESHAP, Subpart A – General Provisions.</w:t>
      </w:r>
    </w:p>
    <w:p w:rsidR="00A016DD" w:rsidRDefault="00A016DD" w:rsidP="00A016DD">
      <w:pPr>
        <w:tabs>
          <w:tab w:val="left" w:pos="360"/>
          <w:tab w:val="left" w:pos="720"/>
          <w:tab w:val="left" w:pos="1080"/>
          <w:tab w:val="left" w:pos="1440"/>
          <w:tab w:val="right" w:leader="dot" w:pos="10080"/>
        </w:tabs>
      </w:pPr>
      <w:r w:rsidRPr="00CC62E9">
        <w:tab/>
        <w:t xml:space="preserve">Appendix NESHAP, Subpart </w:t>
      </w:r>
      <w:r>
        <w:t>WWWW</w:t>
      </w:r>
    </w:p>
    <w:p w:rsidR="00A016DD" w:rsidRDefault="00A016DD" w:rsidP="00A016DD">
      <w:pPr>
        <w:tabs>
          <w:tab w:val="left" w:pos="360"/>
          <w:tab w:val="left" w:pos="720"/>
          <w:tab w:val="left" w:pos="1080"/>
          <w:tab w:val="left" w:pos="1440"/>
          <w:tab w:val="right" w:leader="dot" w:pos="10080"/>
        </w:tabs>
      </w:pPr>
      <w:r>
        <w:tab/>
      </w:r>
      <w:r w:rsidRPr="00CC62E9">
        <w:t xml:space="preserve">Appendix NESHAP, Subpart </w:t>
      </w:r>
      <w:r>
        <w:t>VVVV</w:t>
      </w:r>
    </w:p>
    <w:p w:rsidR="006C2E1B" w:rsidRPr="0085490D" w:rsidRDefault="00963954" w:rsidP="0085490D">
      <w:pPr>
        <w:tabs>
          <w:tab w:val="left" w:pos="360"/>
          <w:tab w:val="left" w:pos="720"/>
          <w:tab w:val="left" w:pos="1080"/>
          <w:tab w:val="left" w:pos="1440"/>
          <w:tab w:val="right" w:leader="dot" w:pos="10080"/>
        </w:tabs>
        <w:sectPr w:rsidR="006C2E1B" w:rsidRPr="0085490D" w:rsidSect="000E3D96">
          <w:headerReference w:type="default" r:id="rId33"/>
          <w:pgSz w:w="12240" w:h="15840" w:code="1"/>
          <w:pgMar w:top="1080" w:right="1440" w:bottom="1080" w:left="1080" w:header="720" w:footer="720" w:gutter="0"/>
          <w:paperSrc w:first="15" w:other="15"/>
          <w:cols w:space="720"/>
        </w:sectPr>
      </w:pPr>
      <w:r w:rsidRPr="00CC62E9">
        <w:tab/>
      </w:r>
    </w:p>
    <w:p w:rsidR="0085490D" w:rsidRDefault="0085490D" w:rsidP="0085490D">
      <w:pPr>
        <w:tabs>
          <w:tab w:val="left" w:pos="360"/>
          <w:tab w:val="left" w:pos="720"/>
          <w:tab w:val="left" w:pos="1080"/>
          <w:tab w:val="left" w:pos="1440"/>
          <w:tab w:val="right" w:leader="dot" w:pos="10080"/>
        </w:tabs>
      </w:pPr>
    </w:p>
    <w:p w:rsidR="006C2E1B" w:rsidRDefault="006C2E1B" w:rsidP="006C2E1B">
      <w:pPr>
        <w:tabs>
          <w:tab w:val="left" w:pos="360"/>
          <w:tab w:val="left" w:pos="720"/>
          <w:tab w:val="left" w:pos="1080"/>
          <w:tab w:val="left" w:pos="1440"/>
          <w:tab w:val="right" w:leader="dot" w:pos="10080"/>
        </w:tabs>
      </w:pPr>
    </w:p>
    <w:sectPr w:rsidR="006C2E1B" w:rsidSect="00A52967">
      <w:headerReference w:type="default" r:id="rId34"/>
      <w:footerReference w:type="default" r:id="rId35"/>
      <w:pgSz w:w="12240" w:h="15840" w:code="1"/>
      <w:pgMar w:top="1080" w:right="144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306" w:rsidRDefault="00466306">
      <w:r>
        <w:separator/>
      </w:r>
    </w:p>
  </w:endnote>
  <w:endnote w:type="continuationSeparator" w:id="0">
    <w:p w:rsidR="00466306" w:rsidRDefault="0046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Default="004663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466306" w:rsidRDefault="004663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Default="0046630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DC5210">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Default="00466306">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Pr="009065A6" w:rsidRDefault="00466306">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Pr="00751CD0" w:rsidRDefault="00466306" w:rsidP="000E3D96">
    <w:pPr>
      <w:pStyle w:val="Footer"/>
      <w:pBdr>
        <w:top w:val="single" w:sz="6" w:space="1" w:color="auto"/>
      </w:pBdr>
      <w:tabs>
        <w:tab w:val="clear" w:pos="4320"/>
        <w:tab w:val="clear" w:pos="8640"/>
        <w:tab w:val="right" w:pos="9810"/>
      </w:tabs>
      <w:spacing w:before="240"/>
      <w:ind w:right="-90"/>
      <w:rPr>
        <w:sz w:val="20"/>
      </w:rPr>
    </w:pPr>
    <w:r>
      <w:rPr>
        <w:sz w:val="20"/>
      </w:rPr>
      <w:t>Tampa Fiberglass, Inc.</w:t>
    </w:r>
    <w:r w:rsidRPr="00751CD0">
      <w:rPr>
        <w:sz w:val="20"/>
      </w:rPr>
      <w:tab/>
    </w:r>
    <w:r>
      <w:rPr>
        <w:sz w:val="20"/>
      </w:rPr>
      <w:t xml:space="preserve">DRAFT Permit </w:t>
    </w:r>
    <w:r w:rsidRPr="00751CD0">
      <w:rPr>
        <w:sz w:val="20"/>
      </w:rPr>
      <w:t>No.</w:t>
    </w:r>
    <w:r>
      <w:rPr>
        <w:sz w:val="20"/>
      </w:rPr>
      <w:t xml:space="preserve"> 0570472-009</w:t>
    </w:r>
    <w:r w:rsidRPr="00751CD0">
      <w:rPr>
        <w:sz w:val="20"/>
      </w:rPr>
      <w:t>-A</w:t>
    </w:r>
    <w:r>
      <w:rPr>
        <w:sz w:val="20"/>
      </w:rPr>
      <w:t>C</w:t>
    </w:r>
  </w:p>
  <w:p w:rsidR="00466306" w:rsidRPr="00751CD0" w:rsidRDefault="00466306" w:rsidP="000E3D96">
    <w:pPr>
      <w:pStyle w:val="Footer"/>
      <w:tabs>
        <w:tab w:val="clear" w:pos="4320"/>
        <w:tab w:val="clear" w:pos="8640"/>
        <w:tab w:val="right" w:pos="9810"/>
      </w:tabs>
      <w:rPr>
        <w:sz w:val="20"/>
      </w:rPr>
    </w:pPr>
    <w:r>
      <w:rPr>
        <w:sz w:val="20"/>
      </w:rPr>
      <w:t>Tampa, FL</w:t>
    </w:r>
    <w:r w:rsidRPr="003B6A30">
      <w:rPr>
        <w:sz w:val="20"/>
      </w:rPr>
      <w:tab/>
    </w:r>
    <w:r>
      <w:rPr>
        <w:sz w:val="20"/>
      </w:rPr>
      <w:t>Boat Manufacturing and Establish Emission Caps</w:t>
    </w:r>
  </w:p>
  <w:p w:rsidR="00466306" w:rsidRPr="009065A6" w:rsidRDefault="00466306"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DC5210">
      <w:rPr>
        <w:rStyle w:val="PageNumber"/>
        <w:noProof/>
        <w:sz w:val="20"/>
      </w:rPr>
      <w:t>42</w:t>
    </w:r>
    <w:r w:rsidRPr="004B41CD">
      <w:rPr>
        <w:rStyle w:val="PageNumber"/>
        <w:sz w:val="20"/>
      </w:rPr>
      <w:fldChar w:fldCharType="end"/>
    </w:r>
    <w:r>
      <w:rPr>
        <w:rStyle w:val="PageNumber"/>
        <w:sz w:val="20"/>
      </w:rPr>
      <w:t xml:space="preserve"> of 4</w:t>
    </w:r>
    <w:r w:rsidR="00DC5210">
      <w:rPr>
        <w:rStyle w:val="PageNumber"/>
        <w:sz w:val="20"/>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Pr="002763F9" w:rsidRDefault="00466306" w:rsidP="002763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306" w:rsidRDefault="00466306">
      <w:r>
        <w:separator/>
      </w:r>
    </w:p>
  </w:footnote>
  <w:footnote w:type="continuationSeparator" w:id="0">
    <w:p w:rsidR="00466306" w:rsidRDefault="004663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Default="00466306">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Default="00466306"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466306" w:rsidRPr="006D1595" w:rsidRDefault="00466306" w:rsidP="007837FB">
    <w:pPr>
      <w:pStyle w:val="Header"/>
      <w:tabs>
        <w:tab w:val="clear" w:pos="8640"/>
      </w:tabs>
      <w:spacing w:after="240"/>
      <w:jc w:val="center"/>
      <w:rPr>
        <w:b/>
        <w:caps/>
        <w:szCs w:val="22"/>
      </w:rPr>
    </w:pPr>
    <w:r>
      <w:rPr>
        <w:b/>
        <w:szCs w:val="22"/>
      </w:rPr>
      <w:t>The Following Appendices Are Enforceable Parts of This Permit: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Pr="0085490D" w:rsidRDefault="00466306" w:rsidP="008549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Pr="00016225" w:rsidRDefault="00466306" w:rsidP="000162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Default="0046630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Pr="001E6B3A" w:rsidRDefault="00466306" w:rsidP="00E50809">
    <w:pPr>
      <w:pStyle w:val="Header"/>
      <w:jc w:val="center"/>
      <w:rPr>
        <w:sz w:val="32"/>
        <w:szCs w:val="32"/>
      </w:rPr>
    </w:pPr>
  </w:p>
  <w:p w:rsidR="00466306" w:rsidRPr="001E6B3A" w:rsidRDefault="00466306" w:rsidP="00E50809">
    <w:pPr>
      <w:pStyle w:val="Header"/>
      <w:jc w:val="center"/>
      <w:rPr>
        <w:sz w:val="32"/>
        <w:szCs w:val="32"/>
      </w:rPr>
    </w:pPr>
  </w:p>
  <w:p w:rsidR="00466306" w:rsidRPr="00E50809" w:rsidRDefault="00466306" w:rsidP="00E5080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Pr="00A94602" w:rsidRDefault="00466306"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Pr="00A94602" w:rsidRDefault="00466306"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Default="00466306"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466306" w:rsidRPr="00A94602" w:rsidRDefault="00466306"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 Unit 001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Default="00466306" w:rsidP="00A52967">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466306" w:rsidRPr="00A52967" w:rsidRDefault="00466306" w:rsidP="00A52967">
    <w:pPr>
      <w:pStyle w:val="Header"/>
      <w:jc w:val="center"/>
    </w:pPr>
    <w:r>
      <w:rPr>
        <w:b/>
        <w:caps/>
        <w:szCs w:val="22"/>
      </w:rPr>
      <w:t>S</w:t>
    </w:r>
    <w:r>
      <w:rPr>
        <w:b/>
        <w:szCs w:val="22"/>
      </w:rPr>
      <w:t>ubsection</w:t>
    </w:r>
    <w:r>
      <w:rPr>
        <w:b/>
        <w:caps/>
        <w:szCs w:val="22"/>
      </w:rPr>
      <w:t xml:space="preserve"> B.  </w:t>
    </w:r>
    <w:r>
      <w:rPr>
        <w:b/>
        <w:szCs w:val="22"/>
      </w:rPr>
      <w:t>Emission Unit 002</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06" w:rsidRDefault="00466306"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466306" w:rsidRPr="00A94602" w:rsidRDefault="00466306"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 Unit 002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260844"/>
    <w:multiLevelType w:val="hybridMultilevel"/>
    <w:tmpl w:val="858837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E022328"/>
    <w:multiLevelType w:val="hybridMultilevel"/>
    <w:tmpl w:val="DA4E8414"/>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3A3B91"/>
    <w:multiLevelType w:val="hybridMultilevel"/>
    <w:tmpl w:val="0F184ED4"/>
    <w:lvl w:ilvl="0" w:tplc="9AFE99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7F5509B"/>
    <w:multiLevelType w:val="hybridMultilevel"/>
    <w:tmpl w:val="29DA1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4B7055"/>
    <w:multiLevelType w:val="hybridMultilevel"/>
    <w:tmpl w:val="3A7C1988"/>
    <w:lvl w:ilvl="0" w:tplc="82DA8D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6424CF"/>
    <w:multiLevelType w:val="hybridMultilevel"/>
    <w:tmpl w:val="51EC2D40"/>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6">
    <w:nsid w:val="1B2D41A8"/>
    <w:multiLevelType w:val="hybridMultilevel"/>
    <w:tmpl w:val="05F019B6"/>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C20E2D"/>
    <w:multiLevelType w:val="hybridMultilevel"/>
    <w:tmpl w:val="E8A21ACC"/>
    <w:lvl w:ilvl="0" w:tplc="788AC592">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2B2FC5"/>
    <w:multiLevelType w:val="hybridMultilevel"/>
    <w:tmpl w:val="92CABFA8"/>
    <w:lvl w:ilvl="0" w:tplc="1CD0A22E">
      <w:start w:val="1"/>
      <w:numFmt w:val="decimal"/>
      <w:lvlText w:val="B.%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60202A"/>
    <w:multiLevelType w:val="hybridMultilevel"/>
    <w:tmpl w:val="46745EEC"/>
    <w:lvl w:ilvl="0" w:tplc="9AFE993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B30994"/>
    <w:multiLevelType w:val="hybridMultilevel"/>
    <w:tmpl w:val="65AC1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DC458F"/>
    <w:multiLevelType w:val="hybridMultilevel"/>
    <w:tmpl w:val="455E756C"/>
    <w:lvl w:ilvl="0" w:tplc="2534BC88">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1DF1644E"/>
    <w:multiLevelType w:val="hybridMultilevel"/>
    <w:tmpl w:val="937A390A"/>
    <w:lvl w:ilvl="0" w:tplc="E8FE12B0">
      <w:start w:val="32"/>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DB7FF1"/>
    <w:multiLevelType w:val="hybridMultilevel"/>
    <w:tmpl w:val="88C21D26"/>
    <w:lvl w:ilvl="0" w:tplc="CE063A3A">
      <w:start w:val="1"/>
      <w:numFmt w:val="decimal"/>
      <w:lvlText w:val="B.%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4B332EE"/>
    <w:multiLevelType w:val="hybridMultilevel"/>
    <w:tmpl w:val="0FB8865A"/>
    <w:lvl w:ilvl="0" w:tplc="310E7086">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0A7551"/>
    <w:multiLevelType w:val="hybridMultilevel"/>
    <w:tmpl w:val="FB883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A8163B"/>
    <w:multiLevelType w:val="hybridMultilevel"/>
    <w:tmpl w:val="430CA720"/>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nsid w:val="383F77B5"/>
    <w:multiLevelType w:val="hybridMultilevel"/>
    <w:tmpl w:val="4F5E1A98"/>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F06222"/>
    <w:multiLevelType w:val="hybridMultilevel"/>
    <w:tmpl w:val="B3C06D52"/>
    <w:lvl w:ilvl="0" w:tplc="3FECAB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49550A94"/>
    <w:multiLevelType w:val="hybridMultilevel"/>
    <w:tmpl w:val="FD64A0B2"/>
    <w:lvl w:ilvl="0" w:tplc="39ECA0BA">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23C18"/>
    <w:multiLevelType w:val="hybridMultilevel"/>
    <w:tmpl w:val="A64C58D0"/>
    <w:lvl w:ilvl="0" w:tplc="9162DA26">
      <w:start w:val="1"/>
      <w:numFmt w:val="decimal"/>
      <w:suff w:val="space"/>
      <w:lvlText w:val="A.%1."/>
      <w:lvlJc w:val="left"/>
      <w:pPr>
        <w:ind w:left="0" w:firstLine="0"/>
      </w:pPr>
      <w:rPr>
        <w:rFonts w:cs="Times New Roman" w:hint="default"/>
        <w:b/>
        <w:i w:val="0"/>
        <w:dstrike w:val="0"/>
        <w:sz w:val="22"/>
        <w:szCs w:val="22"/>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E491585"/>
    <w:multiLevelType w:val="hybridMultilevel"/>
    <w:tmpl w:val="AA76E428"/>
    <w:lvl w:ilvl="0" w:tplc="793EA368">
      <w:start w:val="1"/>
      <w:numFmt w:val="decimal"/>
      <w:lvlText w:val="B.%1."/>
      <w:lvlJc w:val="left"/>
      <w:pPr>
        <w:ind w:left="840" w:hanging="360"/>
      </w:pPr>
      <w:rPr>
        <w:rFonts w:cs="Times New Roman" w:hint="default"/>
        <w:b/>
        <w:i w:val="0"/>
        <w:dstrike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nsid w:val="5E885532"/>
    <w:multiLevelType w:val="hybridMultilevel"/>
    <w:tmpl w:val="308E4860"/>
    <w:lvl w:ilvl="0" w:tplc="39ECA0BA">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F66B70"/>
    <w:multiLevelType w:val="hybridMultilevel"/>
    <w:tmpl w:val="ED3495E6"/>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A927D2"/>
    <w:multiLevelType w:val="hybridMultilevel"/>
    <w:tmpl w:val="4FD89496"/>
    <w:lvl w:ilvl="0" w:tplc="D744F0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64001EF1"/>
    <w:multiLevelType w:val="hybridMultilevel"/>
    <w:tmpl w:val="598CC13A"/>
    <w:lvl w:ilvl="0" w:tplc="70D0349C">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6A7B4D"/>
    <w:multiLevelType w:val="hybridMultilevel"/>
    <w:tmpl w:val="1FBCCF30"/>
    <w:lvl w:ilvl="0" w:tplc="70D0349C">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A47D9D"/>
    <w:multiLevelType w:val="hybridMultilevel"/>
    <w:tmpl w:val="7D94FF36"/>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8C4E40"/>
    <w:multiLevelType w:val="hybridMultilevel"/>
    <w:tmpl w:val="04C40D26"/>
    <w:lvl w:ilvl="0" w:tplc="358C9FB8">
      <w:start w:val="20"/>
      <w:numFmt w:val="decimal"/>
      <w:lvlText w:val="FW%1.  "/>
      <w:lvlJc w:val="left"/>
      <w:pPr>
        <w:ind w:left="360" w:hanging="36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5E5972"/>
    <w:multiLevelType w:val="hybridMultilevel"/>
    <w:tmpl w:val="44284802"/>
    <w:lvl w:ilvl="0" w:tplc="39ECA0BA">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0"/>
  </w:num>
  <w:num w:numId="3">
    <w:abstractNumId w:val="16"/>
  </w:num>
  <w:num w:numId="4">
    <w:abstractNumId w:val="28"/>
  </w:num>
  <w:num w:numId="5">
    <w:abstractNumId w:val="12"/>
  </w:num>
  <w:num w:numId="6">
    <w:abstractNumId w:val="4"/>
  </w:num>
  <w:num w:numId="7">
    <w:abstractNumId w:val="7"/>
  </w:num>
  <w:num w:numId="8">
    <w:abstractNumId w:val="0"/>
  </w:num>
  <w:num w:numId="9">
    <w:abstractNumId w:val="13"/>
  </w:num>
  <w:num w:numId="10">
    <w:abstractNumId w:val="8"/>
  </w:num>
  <w:num w:numId="11">
    <w:abstractNumId w:val="3"/>
  </w:num>
  <w:num w:numId="12">
    <w:abstractNumId w:val="18"/>
  </w:num>
  <w:num w:numId="13">
    <w:abstractNumId w:val="24"/>
  </w:num>
  <w:num w:numId="14">
    <w:abstractNumId w:val="2"/>
  </w:num>
  <w:num w:numId="15">
    <w:abstractNumId w:val="11"/>
  </w:num>
  <w:num w:numId="16">
    <w:abstractNumId w:val="19"/>
  </w:num>
  <w:num w:numId="17">
    <w:abstractNumId w:val="29"/>
  </w:num>
  <w:num w:numId="18">
    <w:abstractNumId w:val="9"/>
  </w:num>
  <w:num w:numId="19">
    <w:abstractNumId w:val="22"/>
  </w:num>
  <w:num w:numId="20">
    <w:abstractNumId w:val="14"/>
  </w:num>
  <w:num w:numId="21">
    <w:abstractNumId w:val="6"/>
  </w:num>
  <w:num w:numId="22">
    <w:abstractNumId w:val="21"/>
  </w:num>
  <w:num w:numId="23">
    <w:abstractNumId w:val="27"/>
  </w:num>
  <w:num w:numId="24">
    <w:abstractNumId w:val="1"/>
  </w:num>
  <w:num w:numId="25">
    <w:abstractNumId w:val="17"/>
  </w:num>
  <w:num w:numId="26">
    <w:abstractNumId w:val="23"/>
  </w:num>
  <w:num w:numId="27">
    <w:abstractNumId w:val="10"/>
  </w:num>
  <w:num w:numId="28">
    <w:abstractNumId w:val="25"/>
  </w:num>
  <w:num w:numId="29">
    <w:abstractNumId w:val="15"/>
  </w:num>
  <w:num w:numId="3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C95E6D"/>
    <w:rsid w:val="00000351"/>
    <w:rsid w:val="00003D41"/>
    <w:rsid w:val="00004B5C"/>
    <w:rsid w:val="00013224"/>
    <w:rsid w:val="00016100"/>
    <w:rsid w:val="00016225"/>
    <w:rsid w:val="000168ED"/>
    <w:rsid w:val="000244C9"/>
    <w:rsid w:val="00025087"/>
    <w:rsid w:val="000264C0"/>
    <w:rsid w:val="00027084"/>
    <w:rsid w:val="00032BE1"/>
    <w:rsid w:val="00036592"/>
    <w:rsid w:val="00040A52"/>
    <w:rsid w:val="0004157F"/>
    <w:rsid w:val="00044D6C"/>
    <w:rsid w:val="000510B2"/>
    <w:rsid w:val="00051325"/>
    <w:rsid w:val="0005557D"/>
    <w:rsid w:val="000565F0"/>
    <w:rsid w:val="00056946"/>
    <w:rsid w:val="00057810"/>
    <w:rsid w:val="000610CA"/>
    <w:rsid w:val="00061996"/>
    <w:rsid w:val="00063389"/>
    <w:rsid w:val="000679EC"/>
    <w:rsid w:val="00067DAD"/>
    <w:rsid w:val="00071554"/>
    <w:rsid w:val="0007436B"/>
    <w:rsid w:val="0007485F"/>
    <w:rsid w:val="00080AB7"/>
    <w:rsid w:val="00083840"/>
    <w:rsid w:val="00085D61"/>
    <w:rsid w:val="00085EC1"/>
    <w:rsid w:val="000912AC"/>
    <w:rsid w:val="00092B72"/>
    <w:rsid w:val="00093FDF"/>
    <w:rsid w:val="000940D9"/>
    <w:rsid w:val="00096F08"/>
    <w:rsid w:val="000A0495"/>
    <w:rsid w:val="000A0A5C"/>
    <w:rsid w:val="000B6CB3"/>
    <w:rsid w:val="000B76C8"/>
    <w:rsid w:val="000B7E1A"/>
    <w:rsid w:val="000C1108"/>
    <w:rsid w:val="000C283F"/>
    <w:rsid w:val="000C3D9B"/>
    <w:rsid w:val="000C49DE"/>
    <w:rsid w:val="000D00D4"/>
    <w:rsid w:val="000D0CD8"/>
    <w:rsid w:val="000D34E9"/>
    <w:rsid w:val="000D48B4"/>
    <w:rsid w:val="000D5DCF"/>
    <w:rsid w:val="000D6E92"/>
    <w:rsid w:val="000D7F4A"/>
    <w:rsid w:val="000E1622"/>
    <w:rsid w:val="000E3D96"/>
    <w:rsid w:val="000E504F"/>
    <w:rsid w:val="000F339A"/>
    <w:rsid w:val="000F4116"/>
    <w:rsid w:val="000F4230"/>
    <w:rsid w:val="000F6F63"/>
    <w:rsid w:val="00111B8D"/>
    <w:rsid w:val="00112746"/>
    <w:rsid w:val="00114336"/>
    <w:rsid w:val="0011474C"/>
    <w:rsid w:val="00121C38"/>
    <w:rsid w:val="00123C7A"/>
    <w:rsid w:val="001256B5"/>
    <w:rsid w:val="00126553"/>
    <w:rsid w:val="001274D9"/>
    <w:rsid w:val="00132DB1"/>
    <w:rsid w:val="001345B9"/>
    <w:rsid w:val="001352DF"/>
    <w:rsid w:val="00140B85"/>
    <w:rsid w:val="00141BAD"/>
    <w:rsid w:val="00143FC9"/>
    <w:rsid w:val="001474A3"/>
    <w:rsid w:val="00151782"/>
    <w:rsid w:val="001541AD"/>
    <w:rsid w:val="0015428B"/>
    <w:rsid w:val="00157274"/>
    <w:rsid w:val="00166E41"/>
    <w:rsid w:val="00167D8B"/>
    <w:rsid w:val="00171CC6"/>
    <w:rsid w:val="00172881"/>
    <w:rsid w:val="00172C1F"/>
    <w:rsid w:val="00172E02"/>
    <w:rsid w:val="00180387"/>
    <w:rsid w:val="001856D8"/>
    <w:rsid w:val="00186B07"/>
    <w:rsid w:val="001902A0"/>
    <w:rsid w:val="00191C56"/>
    <w:rsid w:val="00195771"/>
    <w:rsid w:val="001961B9"/>
    <w:rsid w:val="001A00A5"/>
    <w:rsid w:val="001A0A01"/>
    <w:rsid w:val="001A3070"/>
    <w:rsid w:val="001A31F4"/>
    <w:rsid w:val="001A49A5"/>
    <w:rsid w:val="001A5221"/>
    <w:rsid w:val="001B0CD1"/>
    <w:rsid w:val="001B2675"/>
    <w:rsid w:val="001B44A8"/>
    <w:rsid w:val="001C49B7"/>
    <w:rsid w:val="001C615A"/>
    <w:rsid w:val="001C747D"/>
    <w:rsid w:val="001E0C21"/>
    <w:rsid w:val="001E1DF4"/>
    <w:rsid w:val="001E3DD7"/>
    <w:rsid w:val="001E5C4A"/>
    <w:rsid w:val="001E5E57"/>
    <w:rsid w:val="001E64D0"/>
    <w:rsid w:val="001F0C66"/>
    <w:rsid w:val="001F41A3"/>
    <w:rsid w:val="001F4A9E"/>
    <w:rsid w:val="001F663E"/>
    <w:rsid w:val="001F7656"/>
    <w:rsid w:val="001F7C09"/>
    <w:rsid w:val="00202785"/>
    <w:rsid w:val="0020671E"/>
    <w:rsid w:val="0021124E"/>
    <w:rsid w:val="00211532"/>
    <w:rsid w:val="00215EEF"/>
    <w:rsid w:val="002221C1"/>
    <w:rsid w:val="00230C4C"/>
    <w:rsid w:val="002312C5"/>
    <w:rsid w:val="0023275B"/>
    <w:rsid w:val="00237F15"/>
    <w:rsid w:val="002405F4"/>
    <w:rsid w:val="002417C3"/>
    <w:rsid w:val="00242D78"/>
    <w:rsid w:val="0024401E"/>
    <w:rsid w:val="00244CBE"/>
    <w:rsid w:val="00256AAE"/>
    <w:rsid w:val="0026106F"/>
    <w:rsid w:val="002615A4"/>
    <w:rsid w:val="002763F9"/>
    <w:rsid w:val="00276952"/>
    <w:rsid w:val="00276C81"/>
    <w:rsid w:val="00276CD2"/>
    <w:rsid w:val="00281E6C"/>
    <w:rsid w:val="00284152"/>
    <w:rsid w:val="00284471"/>
    <w:rsid w:val="0028636E"/>
    <w:rsid w:val="00287D39"/>
    <w:rsid w:val="00292B4F"/>
    <w:rsid w:val="002936F1"/>
    <w:rsid w:val="00295106"/>
    <w:rsid w:val="00295589"/>
    <w:rsid w:val="002A00A4"/>
    <w:rsid w:val="002A06C9"/>
    <w:rsid w:val="002A4039"/>
    <w:rsid w:val="002A4920"/>
    <w:rsid w:val="002A4FE4"/>
    <w:rsid w:val="002B1F33"/>
    <w:rsid w:val="002B2FF8"/>
    <w:rsid w:val="002B4DF1"/>
    <w:rsid w:val="002B7916"/>
    <w:rsid w:val="002B793F"/>
    <w:rsid w:val="002C6579"/>
    <w:rsid w:val="002C7CC6"/>
    <w:rsid w:val="002D135A"/>
    <w:rsid w:val="002D1C5F"/>
    <w:rsid w:val="002D203D"/>
    <w:rsid w:val="002D7785"/>
    <w:rsid w:val="002E0EEF"/>
    <w:rsid w:val="002E3366"/>
    <w:rsid w:val="002E4623"/>
    <w:rsid w:val="002E7F87"/>
    <w:rsid w:val="002F1BD7"/>
    <w:rsid w:val="002F2471"/>
    <w:rsid w:val="00302B5D"/>
    <w:rsid w:val="00303F1E"/>
    <w:rsid w:val="00304C6D"/>
    <w:rsid w:val="00307226"/>
    <w:rsid w:val="00316762"/>
    <w:rsid w:val="00317DDB"/>
    <w:rsid w:val="00320EF1"/>
    <w:rsid w:val="00321A0F"/>
    <w:rsid w:val="0032489E"/>
    <w:rsid w:val="00326CB7"/>
    <w:rsid w:val="00334AB3"/>
    <w:rsid w:val="00341EB5"/>
    <w:rsid w:val="003460A6"/>
    <w:rsid w:val="00346263"/>
    <w:rsid w:val="003656C8"/>
    <w:rsid w:val="00371F44"/>
    <w:rsid w:val="0037579C"/>
    <w:rsid w:val="0037647C"/>
    <w:rsid w:val="003809DB"/>
    <w:rsid w:val="0038137D"/>
    <w:rsid w:val="003818FB"/>
    <w:rsid w:val="00386132"/>
    <w:rsid w:val="003A73EE"/>
    <w:rsid w:val="003B2393"/>
    <w:rsid w:val="003B5C3B"/>
    <w:rsid w:val="003B6598"/>
    <w:rsid w:val="003B7675"/>
    <w:rsid w:val="003C073E"/>
    <w:rsid w:val="003C13DE"/>
    <w:rsid w:val="003C1BB3"/>
    <w:rsid w:val="003D1146"/>
    <w:rsid w:val="003D1413"/>
    <w:rsid w:val="003D70BD"/>
    <w:rsid w:val="003F1A5B"/>
    <w:rsid w:val="003F24A7"/>
    <w:rsid w:val="003F4196"/>
    <w:rsid w:val="004132C0"/>
    <w:rsid w:val="00415C1F"/>
    <w:rsid w:val="004204DE"/>
    <w:rsid w:val="00420DC6"/>
    <w:rsid w:val="004226D4"/>
    <w:rsid w:val="00423A47"/>
    <w:rsid w:val="00423F0C"/>
    <w:rsid w:val="004251AB"/>
    <w:rsid w:val="004252CF"/>
    <w:rsid w:val="00427215"/>
    <w:rsid w:val="0043108A"/>
    <w:rsid w:val="00432D1A"/>
    <w:rsid w:val="004351FB"/>
    <w:rsid w:val="00442933"/>
    <w:rsid w:val="00443EC9"/>
    <w:rsid w:val="0044477B"/>
    <w:rsid w:val="004476D6"/>
    <w:rsid w:val="00451CB8"/>
    <w:rsid w:val="004531FB"/>
    <w:rsid w:val="0045602D"/>
    <w:rsid w:val="00461CB8"/>
    <w:rsid w:val="004642C4"/>
    <w:rsid w:val="00466306"/>
    <w:rsid w:val="004673CF"/>
    <w:rsid w:val="004821F2"/>
    <w:rsid w:val="00485B4A"/>
    <w:rsid w:val="00485F79"/>
    <w:rsid w:val="00496F07"/>
    <w:rsid w:val="0049740F"/>
    <w:rsid w:val="004A0033"/>
    <w:rsid w:val="004A094E"/>
    <w:rsid w:val="004A0D2D"/>
    <w:rsid w:val="004A234B"/>
    <w:rsid w:val="004A4365"/>
    <w:rsid w:val="004A6969"/>
    <w:rsid w:val="004A6A4A"/>
    <w:rsid w:val="004B1AAD"/>
    <w:rsid w:val="004B41CD"/>
    <w:rsid w:val="004B723E"/>
    <w:rsid w:val="004C3ACC"/>
    <w:rsid w:val="004C3C18"/>
    <w:rsid w:val="004C5FCD"/>
    <w:rsid w:val="004D0D3E"/>
    <w:rsid w:val="004D1133"/>
    <w:rsid w:val="004D1178"/>
    <w:rsid w:val="004D1BDE"/>
    <w:rsid w:val="004D3B65"/>
    <w:rsid w:val="004D3E04"/>
    <w:rsid w:val="004D6AA1"/>
    <w:rsid w:val="004D6F46"/>
    <w:rsid w:val="004E43B0"/>
    <w:rsid w:val="004E4A69"/>
    <w:rsid w:val="004E4E0A"/>
    <w:rsid w:val="004E6C47"/>
    <w:rsid w:val="004E7ED8"/>
    <w:rsid w:val="004F232F"/>
    <w:rsid w:val="004F66AA"/>
    <w:rsid w:val="004F6EC6"/>
    <w:rsid w:val="004F722E"/>
    <w:rsid w:val="00501345"/>
    <w:rsid w:val="00501ECD"/>
    <w:rsid w:val="00502F87"/>
    <w:rsid w:val="005036A7"/>
    <w:rsid w:val="00504A9E"/>
    <w:rsid w:val="005057AE"/>
    <w:rsid w:val="00513D06"/>
    <w:rsid w:val="0052119E"/>
    <w:rsid w:val="00523038"/>
    <w:rsid w:val="00525CAE"/>
    <w:rsid w:val="00526786"/>
    <w:rsid w:val="00530238"/>
    <w:rsid w:val="00531CF8"/>
    <w:rsid w:val="00532654"/>
    <w:rsid w:val="00533355"/>
    <w:rsid w:val="00533828"/>
    <w:rsid w:val="00535CB3"/>
    <w:rsid w:val="00536B33"/>
    <w:rsid w:val="00537E31"/>
    <w:rsid w:val="00541039"/>
    <w:rsid w:val="0054312C"/>
    <w:rsid w:val="005439DF"/>
    <w:rsid w:val="005449F7"/>
    <w:rsid w:val="005465EC"/>
    <w:rsid w:val="005551A3"/>
    <w:rsid w:val="00562ABC"/>
    <w:rsid w:val="005660A7"/>
    <w:rsid w:val="005665F6"/>
    <w:rsid w:val="005675D1"/>
    <w:rsid w:val="00570D17"/>
    <w:rsid w:val="00571599"/>
    <w:rsid w:val="005722E9"/>
    <w:rsid w:val="00573FFB"/>
    <w:rsid w:val="005740CF"/>
    <w:rsid w:val="005745DD"/>
    <w:rsid w:val="00575716"/>
    <w:rsid w:val="0057718A"/>
    <w:rsid w:val="00581636"/>
    <w:rsid w:val="00581FB2"/>
    <w:rsid w:val="00582957"/>
    <w:rsid w:val="00582C5E"/>
    <w:rsid w:val="00583892"/>
    <w:rsid w:val="00585AE6"/>
    <w:rsid w:val="005865A8"/>
    <w:rsid w:val="00587865"/>
    <w:rsid w:val="00591E32"/>
    <w:rsid w:val="00592F03"/>
    <w:rsid w:val="005957D0"/>
    <w:rsid w:val="005A11F6"/>
    <w:rsid w:val="005B0462"/>
    <w:rsid w:val="005B1B1D"/>
    <w:rsid w:val="005B3B66"/>
    <w:rsid w:val="005C1C41"/>
    <w:rsid w:val="005C5AB9"/>
    <w:rsid w:val="005C615B"/>
    <w:rsid w:val="005D242F"/>
    <w:rsid w:val="005D2544"/>
    <w:rsid w:val="005D48CD"/>
    <w:rsid w:val="005D7E4B"/>
    <w:rsid w:val="005E1AD2"/>
    <w:rsid w:val="005E5265"/>
    <w:rsid w:val="005E5B14"/>
    <w:rsid w:val="005E647D"/>
    <w:rsid w:val="005E7CF9"/>
    <w:rsid w:val="005F08A2"/>
    <w:rsid w:val="005F79CF"/>
    <w:rsid w:val="00601746"/>
    <w:rsid w:val="006031E4"/>
    <w:rsid w:val="0060702C"/>
    <w:rsid w:val="0061064B"/>
    <w:rsid w:val="006117E6"/>
    <w:rsid w:val="00611D3F"/>
    <w:rsid w:val="00612C60"/>
    <w:rsid w:val="006138FC"/>
    <w:rsid w:val="006154F2"/>
    <w:rsid w:val="0061566B"/>
    <w:rsid w:val="006177F8"/>
    <w:rsid w:val="00620538"/>
    <w:rsid w:val="006238FD"/>
    <w:rsid w:val="00625809"/>
    <w:rsid w:val="00630E74"/>
    <w:rsid w:val="00630F04"/>
    <w:rsid w:val="006311D3"/>
    <w:rsid w:val="00631241"/>
    <w:rsid w:val="0063165A"/>
    <w:rsid w:val="006333D6"/>
    <w:rsid w:val="0063418E"/>
    <w:rsid w:val="0063711B"/>
    <w:rsid w:val="006427F6"/>
    <w:rsid w:val="00642A55"/>
    <w:rsid w:val="006473C4"/>
    <w:rsid w:val="006515A2"/>
    <w:rsid w:val="00651EE1"/>
    <w:rsid w:val="00652CBB"/>
    <w:rsid w:val="00653783"/>
    <w:rsid w:val="00653A28"/>
    <w:rsid w:val="00653F7D"/>
    <w:rsid w:val="0065408F"/>
    <w:rsid w:val="006561AD"/>
    <w:rsid w:val="006569E6"/>
    <w:rsid w:val="0065749B"/>
    <w:rsid w:val="00657965"/>
    <w:rsid w:val="00660257"/>
    <w:rsid w:val="00660579"/>
    <w:rsid w:val="00663631"/>
    <w:rsid w:val="0066496E"/>
    <w:rsid w:val="0067367E"/>
    <w:rsid w:val="0067537D"/>
    <w:rsid w:val="0068156C"/>
    <w:rsid w:val="00681F71"/>
    <w:rsid w:val="00684C3B"/>
    <w:rsid w:val="00684CA4"/>
    <w:rsid w:val="0068523A"/>
    <w:rsid w:val="006910A9"/>
    <w:rsid w:val="00692ED2"/>
    <w:rsid w:val="006A24C2"/>
    <w:rsid w:val="006A5FA1"/>
    <w:rsid w:val="006A7266"/>
    <w:rsid w:val="006A795D"/>
    <w:rsid w:val="006B45FE"/>
    <w:rsid w:val="006B59DA"/>
    <w:rsid w:val="006C1DAD"/>
    <w:rsid w:val="006C2E1B"/>
    <w:rsid w:val="006C368E"/>
    <w:rsid w:val="006C4C2C"/>
    <w:rsid w:val="006C6C66"/>
    <w:rsid w:val="006D1595"/>
    <w:rsid w:val="006D72B5"/>
    <w:rsid w:val="006E18E2"/>
    <w:rsid w:val="006E5446"/>
    <w:rsid w:val="006F112D"/>
    <w:rsid w:val="006F16BD"/>
    <w:rsid w:val="006F4429"/>
    <w:rsid w:val="006F722B"/>
    <w:rsid w:val="00701217"/>
    <w:rsid w:val="00701D2B"/>
    <w:rsid w:val="00705920"/>
    <w:rsid w:val="00706381"/>
    <w:rsid w:val="00706E8F"/>
    <w:rsid w:val="00711C25"/>
    <w:rsid w:val="0071412A"/>
    <w:rsid w:val="007155AF"/>
    <w:rsid w:val="00721578"/>
    <w:rsid w:val="00721F74"/>
    <w:rsid w:val="007254E6"/>
    <w:rsid w:val="007264E3"/>
    <w:rsid w:val="00732A81"/>
    <w:rsid w:val="0073333F"/>
    <w:rsid w:val="007352AC"/>
    <w:rsid w:val="0073797C"/>
    <w:rsid w:val="00743537"/>
    <w:rsid w:val="00746655"/>
    <w:rsid w:val="0075025E"/>
    <w:rsid w:val="00751BD1"/>
    <w:rsid w:val="00753536"/>
    <w:rsid w:val="00754DDD"/>
    <w:rsid w:val="0075577F"/>
    <w:rsid w:val="00760974"/>
    <w:rsid w:val="00760A1C"/>
    <w:rsid w:val="007611D2"/>
    <w:rsid w:val="00761833"/>
    <w:rsid w:val="00771018"/>
    <w:rsid w:val="00772D79"/>
    <w:rsid w:val="00773740"/>
    <w:rsid w:val="00773906"/>
    <w:rsid w:val="00774D20"/>
    <w:rsid w:val="007754FA"/>
    <w:rsid w:val="00776D8C"/>
    <w:rsid w:val="0078015C"/>
    <w:rsid w:val="00780F01"/>
    <w:rsid w:val="007837FB"/>
    <w:rsid w:val="00784B91"/>
    <w:rsid w:val="00787255"/>
    <w:rsid w:val="00794B7D"/>
    <w:rsid w:val="007952A4"/>
    <w:rsid w:val="007A14BC"/>
    <w:rsid w:val="007A4B47"/>
    <w:rsid w:val="007B41E5"/>
    <w:rsid w:val="007B70F5"/>
    <w:rsid w:val="007C08CF"/>
    <w:rsid w:val="007C1680"/>
    <w:rsid w:val="007C2149"/>
    <w:rsid w:val="007C2347"/>
    <w:rsid w:val="007C36FF"/>
    <w:rsid w:val="007C5B65"/>
    <w:rsid w:val="007D234A"/>
    <w:rsid w:val="007D3CD5"/>
    <w:rsid w:val="007D7FC5"/>
    <w:rsid w:val="007E020E"/>
    <w:rsid w:val="007E05FE"/>
    <w:rsid w:val="007E061F"/>
    <w:rsid w:val="007E084E"/>
    <w:rsid w:val="007E0D2E"/>
    <w:rsid w:val="007E195C"/>
    <w:rsid w:val="007E6793"/>
    <w:rsid w:val="007E7277"/>
    <w:rsid w:val="007F09A7"/>
    <w:rsid w:val="007F2104"/>
    <w:rsid w:val="008041ED"/>
    <w:rsid w:val="00812280"/>
    <w:rsid w:val="00823EF1"/>
    <w:rsid w:val="00824D98"/>
    <w:rsid w:val="00825448"/>
    <w:rsid w:val="00825948"/>
    <w:rsid w:val="00827060"/>
    <w:rsid w:val="00831AF0"/>
    <w:rsid w:val="00833234"/>
    <w:rsid w:val="00834404"/>
    <w:rsid w:val="00836046"/>
    <w:rsid w:val="00837EDB"/>
    <w:rsid w:val="00843871"/>
    <w:rsid w:val="008438E4"/>
    <w:rsid w:val="00844A7C"/>
    <w:rsid w:val="008459E4"/>
    <w:rsid w:val="008510BF"/>
    <w:rsid w:val="00852982"/>
    <w:rsid w:val="0085490D"/>
    <w:rsid w:val="00857525"/>
    <w:rsid w:val="00865F76"/>
    <w:rsid w:val="00866E49"/>
    <w:rsid w:val="008677FB"/>
    <w:rsid w:val="00871549"/>
    <w:rsid w:val="00872B14"/>
    <w:rsid w:val="00875455"/>
    <w:rsid w:val="00890447"/>
    <w:rsid w:val="00890CDD"/>
    <w:rsid w:val="00891589"/>
    <w:rsid w:val="00892617"/>
    <w:rsid w:val="00893BB9"/>
    <w:rsid w:val="00894305"/>
    <w:rsid w:val="008A1D12"/>
    <w:rsid w:val="008A4E59"/>
    <w:rsid w:val="008A5C89"/>
    <w:rsid w:val="008A6F9C"/>
    <w:rsid w:val="008B0672"/>
    <w:rsid w:val="008B6FD8"/>
    <w:rsid w:val="008C12D8"/>
    <w:rsid w:val="008C3582"/>
    <w:rsid w:val="008C6A86"/>
    <w:rsid w:val="008C6F31"/>
    <w:rsid w:val="008D0C72"/>
    <w:rsid w:val="008D6F91"/>
    <w:rsid w:val="008E118D"/>
    <w:rsid w:val="008E14B8"/>
    <w:rsid w:val="008E2BBB"/>
    <w:rsid w:val="008E3DDC"/>
    <w:rsid w:val="008E6836"/>
    <w:rsid w:val="008E6BC8"/>
    <w:rsid w:val="008E7091"/>
    <w:rsid w:val="008F001C"/>
    <w:rsid w:val="008F2316"/>
    <w:rsid w:val="008F2492"/>
    <w:rsid w:val="008F6A45"/>
    <w:rsid w:val="008F6DEA"/>
    <w:rsid w:val="00900690"/>
    <w:rsid w:val="009035BA"/>
    <w:rsid w:val="009045D8"/>
    <w:rsid w:val="00905ECE"/>
    <w:rsid w:val="009070F7"/>
    <w:rsid w:val="00907C82"/>
    <w:rsid w:val="009106E1"/>
    <w:rsid w:val="00913A50"/>
    <w:rsid w:val="009153B4"/>
    <w:rsid w:val="00915736"/>
    <w:rsid w:val="00915B2F"/>
    <w:rsid w:val="00915B30"/>
    <w:rsid w:val="009234EE"/>
    <w:rsid w:val="00924396"/>
    <w:rsid w:val="009279AE"/>
    <w:rsid w:val="00931AAB"/>
    <w:rsid w:val="00931F0F"/>
    <w:rsid w:val="00932186"/>
    <w:rsid w:val="009334E1"/>
    <w:rsid w:val="00935545"/>
    <w:rsid w:val="00935E74"/>
    <w:rsid w:val="009404C0"/>
    <w:rsid w:val="0094631E"/>
    <w:rsid w:val="009476C9"/>
    <w:rsid w:val="009478BC"/>
    <w:rsid w:val="00957504"/>
    <w:rsid w:val="0095785A"/>
    <w:rsid w:val="009604AE"/>
    <w:rsid w:val="00962479"/>
    <w:rsid w:val="009631A9"/>
    <w:rsid w:val="00963954"/>
    <w:rsid w:val="00966605"/>
    <w:rsid w:val="009669C0"/>
    <w:rsid w:val="00970E51"/>
    <w:rsid w:val="00975778"/>
    <w:rsid w:val="00986981"/>
    <w:rsid w:val="0099559F"/>
    <w:rsid w:val="0099606F"/>
    <w:rsid w:val="00997546"/>
    <w:rsid w:val="009A6DB5"/>
    <w:rsid w:val="009B12D9"/>
    <w:rsid w:val="009B187E"/>
    <w:rsid w:val="009B33B6"/>
    <w:rsid w:val="009B398A"/>
    <w:rsid w:val="009B50A8"/>
    <w:rsid w:val="009C1491"/>
    <w:rsid w:val="009C3C9F"/>
    <w:rsid w:val="009C521F"/>
    <w:rsid w:val="009C5EDD"/>
    <w:rsid w:val="009C6074"/>
    <w:rsid w:val="009C6561"/>
    <w:rsid w:val="009D03DD"/>
    <w:rsid w:val="009D0532"/>
    <w:rsid w:val="009D1B07"/>
    <w:rsid w:val="009D2125"/>
    <w:rsid w:val="009D4543"/>
    <w:rsid w:val="009D705F"/>
    <w:rsid w:val="009E0BC3"/>
    <w:rsid w:val="009E19B7"/>
    <w:rsid w:val="009E2204"/>
    <w:rsid w:val="009F0075"/>
    <w:rsid w:val="009F7D40"/>
    <w:rsid w:val="00A00CF2"/>
    <w:rsid w:val="00A016DD"/>
    <w:rsid w:val="00A0178F"/>
    <w:rsid w:val="00A0345B"/>
    <w:rsid w:val="00A0617A"/>
    <w:rsid w:val="00A07037"/>
    <w:rsid w:val="00A12304"/>
    <w:rsid w:val="00A136EC"/>
    <w:rsid w:val="00A13BBF"/>
    <w:rsid w:val="00A15666"/>
    <w:rsid w:val="00A1750F"/>
    <w:rsid w:val="00A20075"/>
    <w:rsid w:val="00A27D54"/>
    <w:rsid w:val="00A30956"/>
    <w:rsid w:val="00A30EC8"/>
    <w:rsid w:val="00A31680"/>
    <w:rsid w:val="00A32118"/>
    <w:rsid w:val="00A32750"/>
    <w:rsid w:val="00A34B47"/>
    <w:rsid w:val="00A42FC6"/>
    <w:rsid w:val="00A43518"/>
    <w:rsid w:val="00A45BE9"/>
    <w:rsid w:val="00A52967"/>
    <w:rsid w:val="00A532D4"/>
    <w:rsid w:val="00A555A7"/>
    <w:rsid w:val="00A56D8D"/>
    <w:rsid w:val="00A62A22"/>
    <w:rsid w:val="00A63042"/>
    <w:rsid w:val="00A71B0B"/>
    <w:rsid w:val="00A729AE"/>
    <w:rsid w:val="00A74727"/>
    <w:rsid w:val="00A76B15"/>
    <w:rsid w:val="00A76F04"/>
    <w:rsid w:val="00A80DD4"/>
    <w:rsid w:val="00A80E71"/>
    <w:rsid w:val="00A8160B"/>
    <w:rsid w:val="00A86472"/>
    <w:rsid w:val="00A87888"/>
    <w:rsid w:val="00A90440"/>
    <w:rsid w:val="00A9193B"/>
    <w:rsid w:val="00A93ABB"/>
    <w:rsid w:val="00AA4BD5"/>
    <w:rsid w:val="00AB4804"/>
    <w:rsid w:val="00AB5FB9"/>
    <w:rsid w:val="00AC3009"/>
    <w:rsid w:val="00AC436A"/>
    <w:rsid w:val="00AC4844"/>
    <w:rsid w:val="00AC6B43"/>
    <w:rsid w:val="00AD077D"/>
    <w:rsid w:val="00AD07D0"/>
    <w:rsid w:val="00AD5640"/>
    <w:rsid w:val="00AE52ED"/>
    <w:rsid w:val="00AE6860"/>
    <w:rsid w:val="00AE6891"/>
    <w:rsid w:val="00AF3D06"/>
    <w:rsid w:val="00AF5C0E"/>
    <w:rsid w:val="00B0190A"/>
    <w:rsid w:val="00B0522E"/>
    <w:rsid w:val="00B10ADF"/>
    <w:rsid w:val="00B10B38"/>
    <w:rsid w:val="00B12E15"/>
    <w:rsid w:val="00B1667A"/>
    <w:rsid w:val="00B16FC3"/>
    <w:rsid w:val="00B20DDD"/>
    <w:rsid w:val="00B23873"/>
    <w:rsid w:val="00B25ABA"/>
    <w:rsid w:val="00B308ED"/>
    <w:rsid w:val="00B310FB"/>
    <w:rsid w:val="00B33237"/>
    <w:rsid w:val="00B348F9"/>
    <w:rsid w:val="00B4273E"/>
    <w:rsid w:val="00B46064"/>
    <w:rsid w:val="00B46B9B"/>
    <w:rsid w:val="00B47D51"/>
    <w:rsid w:val="00B47E1A"/>
    <w:rsid w:val="00B5134F"/>
    <w:rsid w:val="00B602F5"/>
    <w:rsid w:val="00B604FB"/>
    <w:rsid w:val="00B71A09"/>
    <w:rsid w:val="00B746D6"/>
    <w:rsid w:val="00B76620"/>
    <w:rsid w:val="00B83EE9"/>
    <w:rsid w:val="00B85B73"/>
    <w:rsid w:val="00B86B3D"/>
    <w:rsid w:val="00B90B01"/>
    <w:rsid w:val="00B963E4"/>
    <w:rsid w:val="00B9692D"/>
    <w:rsid w:val="00B96F1B"/>
    <w:rsid w:val="00BA06F9"/>
    <w:rsid w:val="00BA762F"/>
    <w:rsid w:val="00BB0069"/>
    <w:rsid w:val="00BB24CB"/>
    <w:rsid w:val="00BB24CC"/>
    <w:rsid w:val="00BB3C6D"/>
    <w:rsid w:val="00BC4026"/>
    <w:rsid w:val="00BC4841"/>
    <w:rsid w:val="00BC4A6C"/>
    <w:rsid w:val="00BC524B"/>
    <w:rsid w:val="00BC7CBE"/>
    <w:rsid w:val="00BD005B"/>
    <w:rsid w:val="00BD16FC"/>
    <w:rsid w:val="00BE525C"/>
    <w:rsid w:val="00BE5DED"/>
    <w:rsid w:val="00BE6E64"/>
    <w:rsid w:val="00BE7051"/>
    <w:rsid w:val="00BE7324"/>
    <w:rsid w:val="00BF1066"/>
    <w:rsid w:val="00BF5E15"/>
    <w:rsid w:val="00BF666F"/>
    <w:rsid w:val="00BF66C6"/>
    <w:rsid w:val="00BF7C45"/>
    <w:rsid w:val="00C01B12"/>
    <w:rsid w:val="00C03070"/>
    <w:rsid w:val="00C0325C"/>
    <w:rsid w:val="00C102FB"/>
    <w:rsid w:val="00C1101D"/>
    <w:rsid w:val="00C13797"/>
    <w:rsid w:val="00C14978"/>
    <w:rsid w:val="00C152A2"/>
    <w:rsid w:val="00C16A0D"/>
    <w:rsid w:val="00C17A64"/>
    <w:rsid w:val="00C239E5"/>
    <w:rsid w:val="00C258DF"/>
    <w:rsid w:val="00C27F5E"/>
    <w:rsid w:val="00C33633"/>
    <w:rsid w:val="00C35314"/>
    <w:rsid w:val="00C35AF1"/>
    <w:rsid w:val="00C35D9A"/>
    <w:rsid w:val="00C41350"/>
    <w:rsid w:val="00C41B7B"/>
    <w:rsid w:val="00C43BB7"/>
    <w:rsid w:val="00C456E7"/>
    <w:rsid w:val="00C515BA"/>
    <w:rsid w:val="00C545C7"/>
    <w:rsid w:val="00C571D4"/>
    <w:rsid w:val="00C574D3"/>
    <w:rsid w:val="00C62B8D"/>
    <w:rsid w:val="00C63B4A"/>
    <w:rsid w:val="00C659B5"/>
    <w:rsid w:val="00C66877"/>
    <w:rsid w:val="00C67A93"/>
    <w:rsid w:val="00C750AE"/>
    <w:rsid w:val="00C75B01"/>
    <w:rsid w:val="00C87DEF"/>
    <w:rsid w:val="00C90007"/>
    <w:rsid w:val="00C912EC"/>
    <w:rsid w:val="00C91C5C"/>
    <w:rsid w:val="00C93BF1"/>
    <w:rsid w:val="00C958C5"/>
    <w:rsid w:val="00C95E6D"/>
    <w:rsid w:val="00C97F33"/>
    <w:rsid w:val="00CA42F0"/>
    <w:rsid w:val="00CA44AB"/>
    <w:rsid w:val="00CA4699"/>
    <w:rsid w:val="00CA5369"/>
    <w:rsid w:val="00CB0C4B"/>
    <w:rsid w:val="00CB0DAA"/>
    <w:rsid w:val="00CB2A1D"/>
    <w:rsid w:val="00CB32F1"/>
    <w:rsid w:val="00CB6278"/>
    <w:rsid w:val="00CB676B"/>
    <w:rsid w:val="00CB6D73"/>
    <w:rsid w:val="00CC62E9"/>
    <w:rsid w:val="00CD10E7"/>
    <w:rsid w:val="00CD4296"/>
    <w:rsid w:val="00CE2653"/>
    <w:rsid w:val="00CE679F"/>
    <w:rsid w:val="00CF1E77"/>
    <w:rsid w:val="00CF21D4"/>
    <w:rsid w:val="00CF35C6"/>
    <w:rsid w:val="00CF557A"/>
    <w:rsid w:val="00CF7D13"/>
    <w:rsid w:val="00D0034D"/>
    <w:rsid w:val="00D00E53"/>
    <w:rsid w:val="00D047F5"/>
    <w:rsid w:val="00D07701"/>
    <w:rsid w:val="00D11EAF"/>
    <w:rsid w:val="00D145F3"/>
    <w:rsid w:val="00D177BD"/>
    <w:rsid w:val="00D21AA3"/>
    <w:rsid w:val="00D23E9A"/>
    <w:rsid w:val="00D2448D"/>
    <w:rsid w:val="00D2637C"/>
    <w:rsid w:val="00D370A3"/>
    <w:rsid w:val="00D416F2"/>
    <w:rsid w:val="00D4349C"/>
    <w:rsid w:val="00D450A7"/>
    <w:rsid w:val="00D45332"/>
    <w:rsid w:val="00D4664E"/>
    <w:rsid w:val="00D46C94"/>
    <w:rsid w:val="00D52C51"/>
    <w:rsid w:val="00D53589"/>
    <w:rsid w:val="00D54BB5"/>
    <w:rsid w:val="00D55EA6"/>
    <w:rsid w:val="00D5606C"/>
    <w:rsid w:val="00D6398D"/>
    <w:rsid w:val="00D6471A"/>
    <w:rsid w:val="00D66F5B"/>
    <w:rsid w:val="00D71E69"/>
    <w:rsid w:val="00D7266B"/>
    <w:rsid w:val="00D74FB9"/>
    <w:rsid w:val="00D7609C"/>
    <w:rsid w:val="00D86500"/>
    <w:rsid w:val="00D8741D"/>
    <w:rsid w:val="00D91394"/>
    <w:rsid w:val="00D93F0C"/>
    <w:rsid w:val="00D93FA0"/>
    <w:rsid w:val="00DA0092"/>
    <w:rsid w:val="00DA613C"/>
    <w:rsid w:val="00DA6D38"/>
    <w:rsid w:val="00DB4B7D"/>
    <w:rsid w:val="00DB597A"/>
    <w:rsid w:val="00DB5F2D"/>
    <w:rsid w:val="00DB6229"/>
    <w:rsid w:val="00DC2550"/>
    <w:rsid w:val="00DC5210"/>
    <w:rsid w:val="00DD5572"/>
    <w:rsid w:val="00DD5E7D"/>
    <w:rsid w:val="00DD5F7A"/>
    <w:rsid w:val="00DD799D"/>
    <w:rsid w:val="00DE121C"/>
    <w:rsid w:val="00DE27F2"/>
    <w:rsid w:val="00DF514D"/>
    <w:rsid w:val="00DF79C7"/>
    <w:rsid w:val="00E03A56"/>
    <w:rsid w:val="00E04AF0"/>
    <w:rsid w:val="00E06F59"/>
    <w:rsid w:val="00E25A0D"/>
    <w:rsid w:val="00E278D1"/>
    <w:rsid w:val="00E30016"/>
    <w:rsid w:val="00E3394D"/>
    <w:rsid w:val="00E4655F"/>
    <w:rsid w:val="00E50809"/>
    <w:rsid w:val="00E50D03"/>
    <w:rsid w:val="00E5716C"/>
    <w:rsid w:val="00E60941"/>
    <w:rsid w:val="00E60CA5"/>
    <w:rsid w:val="00E63ADD"/>
    <w:rsid w:val="00E672EB"/>
    <w:rsid w:val="00E7238B"/>
    <w:rsid w:val="00E73C33"/>
    <w:rsid w:val="00E75652"/>
    <w:rsid w:val="00E821BD"/>
    <w:rsid w:val="00E844BB"/>
    <w:rsid w:val="00E85A01"/>
    <w:rsid w:val="00E866B4"/>
    <w:rsid w:val="00E87E61"/>
    <w:rsid w:val="00E91931"/>
    <w:rsid w:val="00E919B8"/>
    <w:rsid w:val="00E96DCC"/>
    <w:rsid w:val="00E97794"/>
    <w:rsid w:val="00EA1328"/>
    <w:rsid w:val="00EA2014"/>
    <w:rsid w:val="00EA4A9B"/>
    <w:rsid w:val="00EA521A"/>
    <w:rsid w:val="00EB428B"/>
    <w:rsid w:val="00EB6714"/>
    <w:rsid w:val="00EC1314"/>
    <w:rsid w:val="00EC34B2"/>
    <w:rsid w:val="00EC4404"/>
    <w:rsid w:val="00EC5EBA"/>
    <w:rsid w:val="00ED1F23"/>
    <w:rsid w:val="00ED717A"/>
    <w:rsid w:val="00EE0808"/>
    <w:rsid w:val="00EE0FE3"/>
    <w:rsid w:val="00EE17F4"/>
    <w:rsid w:val="00EE64BE"/>
    <w:rsid w:val="00EF0590"/>
    <w:rsid w:val="00EF05E7"/>
    <w:rsid w:val="00EF41F1"/>
    <w:rsid w:val="00F0322D"/>
    <w:rsid w:val="00F106A3"/>
    <w:rsid w:val="00F12C05"/>
    <w:rsid w:val="00F1731B"/>
    <w:rsid w:val="00F17E21"/>
    <w:rsid w:val="00F20D01"/>
    <w:rsid w:val="00F226DD"/>
    <w:rsid w:val="00F23727"/>
    <w:rsid w:val="00F27B81"/>
    <w:rsid w:val="00F355E4"/>
    <w:rsid w:val="00F374EB"/>
    <w:rsid w:val="00F44487"/>
    <w:rsid w:val="00F457E9"/>
    <w:rsid w:val="00F503D8"/>
    <w:rsid w:val="00F53E93"/>
    <w:rsid w:val="00F56C00"/>
    <w:rsid w:val="00F57271"/>
    <w:rsid w:val="00F6088D"/>
    <w:rsid w:val="00F62D11"/>
    <w:rsid w:val="00F62D65"/>
    <w:rsid w:val="00F64707"/>
    <w:rsid w:val="00F707EB"/>
    <w:rsid w:val="00F764EF"/>
    <w:rsid w:val="00F769B2"/>
    <w:rsid w:val="00F76F8F"/>
    <w:rsid w:val="00F81A1E"/>
    <w:rsid w:val="00F82B29"/>
    <w:rsid w:val="00F82C48"/>
    <w:rsid w:val="00F91694"/>
    <w:rsid w:val="00F927EC"/>
    <w:rsid w:val="00F93BB2"/>
    <w:rsid w:val="00F965D1"/>
    <w:rsid w:val="00FA05D4"/>
    <w:rsid w:val="00FA1946"/>
    <w:rsid w:val="00FA2AB7"/>
    <w:rsid w:val="00FA3C37"/>
    <w:rsid w:val="00FA49AA"/>
    <w:rsid w:val="00FA4AE0"/>
    <w:rsid w:val="00FA5059"/>
    <w:rsid w:val="00FB56E8"/>
    <w:rsid w:val="00FB633D"/>
    <w:rsid w:val="00FC5EA1"/>
    <w:rsid w:val="00FD1747"/>
    <w:rsid w:val="00FD20D4"/>
    <w:rsid w:val="00FD37C1"/>
    <w:rsid w:val="00FD3A2C"/>
    <w:rsid w:val="00FD3A4B"/>
    <w:rsid w:val="00FD4DE7"/>
    <w:rsid w:val="00FD5942"/>
    <w:rsid w:val="00FD5ADF"/>
    <w:rsid w:val="00FD7772"/>
    <w:rsid w:val="00FE1C41"/>
    <w:rsid w:val="00FE5066"/>
    <w:rsid w:val="00FE5A1E"/>
    <w:rsid w:val="00FF01CB"/>
    <w:rsid w:val="00FF1349"/>
    <w:rsid w:val="00FF1AB7"/>
    <w:rsid w:val="00FF4C33"/>
    <w:rsid w:val="00FF6411"/>
    <w:rsid w:val="00FF7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1">
    <w:name w:val="heading 1"/>
    <w:basedOn w:val="Normal"/>
    <w:next w:val="Normal"/>
    <w:link w:val="Heading1Char"/>
    <w:qFormat/>
    <w:rsid w:val="00C1379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uiPriority w:val="99"/>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customStyle="1" w:styleId="Default">
    <w:name w:val="Default"/>
    <w:rsid w:val="00857525"/>
    <w:pPr>
      <w:autoSpaceDE w:val="0"/>
      <w:autoSpaceDN w:val="0"/>
      <w:adjustRightInd w:val="0"/>
    </w:pPr>
    <w:rPr>
      <w:color w:val="000000"/>
      <w:sz w:val="24"/>
      <w:szCs w:val="24"/>
    </w:rPr>
  </w:style>
  <w:style w:type="paragraph" w:styleId="ListParagraph">
    <w:name w:val="List Paragraph"/>
    <w:basedOn w:val="Normal"/>
    <w:uiPriority w:val="34"/>
    <w:qFormat/>
    <w:rsid w:val="00BD16FC"/>
    <w:pPr>
      <w:ind w:left="720"/>
      <w:contextualSpacing/>
    </w:pPr>
  </w:style>
  <w:style w:type="character" w:customStyle="1" w:styleId="Heading1Char">
    <w:name w:val="Heading 1 Char"/>
    <w:basedOn w:val="DefaultParagraphFont"/>
    <w:link w:val="Heading1"/>
    <w:rsid w:val="00C13797"/>
    <w:rPr>
      <w:rFonts w:asciiTheme="majorHAnsi" w:eastAsiaTheme="majorEastAsia" w:hAnsiTheme="majorHAnsi" w:cstheme="majorBidi"/>
      <w:b/>
      <w:bCs/>
      <w:color w:val="365F91" w:themeColor="accent1" w:themeShade="BF"/>
      <w:sz w:val="28"/>
      <w:szCs w:val="28"/>
    </w:rPr>
  </w:style>
  <w:style w:type="character" w:customStyle="1" w:styleId="updatebodytest1">
    <w:name w:val="updatebodytest1"/>
    <w:basedOn w:val="DefaultParagraphFont"/>
    <w:rsid w:val="00C13797"/>
    <w:rPr>
      <w:rFonts w:ascii="Arial" w:hAnsi="Arial" w:cs="Arial" w:hint="default"/>
      <w:b w:val="0"/>
      <w:bCs w:val="0"/>
      <w:i w:val="0"/>
      <w:iCs w:val="0"/>
      <w:smallCaps w:val="0"/>
      <w:sz w:val="21"/>
      <w:szCs w:val="21"/>
    </w:rPr>
  </w:style>
  <w:style w:type="paragraph" w:styleId="NormalWeb">
    <w:name w:val="Normal (Web)"/>
    <w:basedOn w:val="Normal"/>
    <w:uiPriority w:val="99"/>
    <w:rsid w:val="00C13797"/>
    <w:pPr>
      <w:spacing w:before="100" w:beforeAutospacing="1" w:after="100" w:afterAutospacing="1"/>
    </w:pPr>
    <w:rPr>
      <w:sz w:val="24"/>
      <w:szCs w:val="24"/>
    </w:rPr>
  </w:style>
  <w:style w:type="paragraph" w:customStyle="1" w:styleId="tablenote">
    <w:name w:val="table_note"/>
    <w:basedOn w:val="Normal"/>
    <w:rsid w:val="00C13797"/>
    <w:pPr>
      <w:spacing w:before="100" w:beforeAutospacing="1" w:after="100" w:afterAutospacing="1"/>
    </w:pPr>
    <w:rPr>
      <w:sz w:val="24"/>
      <w:szCs w:val="24"/>
    </w:rPr>
  </w:style>
  <w:style w:type="character" w:customStyle="1" w:styleId="su1">
    <w:name w:val="su1"/>
    <w:basedOn w:val="DefaultParagraphFont"/>
    <w:rsid w:val="00EE64BE"/>
    <w:rPr>
      <w:smallCaps w:val="0"/>
      <w:sz w:val="17"/>
      <w:szCs w:val="17"/>
      <w:vertAlign w:val="superscript"/>
    </w:rPr>
  </w:style>
  <w:style w:type="paragraph" w:customStyle="1" w:styleId="gpotblnote">
    <w:name w:val="gpotbl_note"/>
    <w:basedOn w:val="Normal"/>
    <w:rsid w:val="00EE64BE"/>
    <w:pPr>
      <w:spacing w:before="100" w:beforeAutospacing="1" w:after="100" w:afterAutospacing="1"/>
      <w:ind w:firstLine="48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839629">
      <w:bodyDiv w:val="1"/>
      <w:marLeft w:val="0"/>
      <w:marRight w:val="0"/>
      <w:marTop w:val="0"/>
      <w:marBottom w:val="0"/>
      <w:divBdr>
        <w:top w:val="none" w:sz="0" w:space="0" w:color="auto"/>
        <w:left w:val="none" w:sz="0" w:space="0" w:color="auto"/>
        <w:bottom w:val="none" w:sz="0" w:space="0" w:color="auto"/>
        <w:right w:val="none" w:sz="0" w:space="0" w:color="auto"/>
      </w:divBdr>
    </w:div>
    <w:div w:id="717776664">
      <w:bodyDiv w:val="1"/>
      <w:marLeft w:val="0"/>
      <w:marRight w:val="0"/>
      <w:marTop w:val="30"/>
      <w:marBottom w:val="750"/>
      <w:divBdr>
        <w:top w:val="none" w:sz="0" w:space="0" w:color="auto"/>
        <w:left w:val="none" w:sz="0" w:space="0" w:color="auto"/>
        <w:bottom w:val="none" w:sz="0" w:space="0" w:color="auto"/>
        <w:right w:val="none" w:sz="0" w:space="0" w:color="auto"/>
      </w:divBdr>
      <w:divsChild>
        <w:div w:id="9987094">
          <w:marLeft w:val="0"/>
          <w:marRight w:val="0"/>
          <w:marTop w:val="0"/>
          <w:marBottom w:val="0"/>
          <w:divBdr>
            <w:top w:val="none" w:sz="0" w:space="0" w:color="auto"/>
            <w:left w:val="none" w:sz="0" w:space="0" w:color="auto"/>
            <w:bottom w:val="none" w:sz="0" w:space="0" w:color="auto"/>
            <w:right w:val="none" w:sz="0" w:space="0" w:color="auto"/>
          </w:divBdr>
          <w:divsChild>
            <w:div w:id="27343572">
              <w:marLeft w:val="0"/>
              <w:marRight w:val="0"/>
              <w:marTop w:val="0"/>
              <w:marBottom w:val="0"/>
              <w:divBdr>
                <w:top w:val="none" w:sz="0" w:space="0" w:color="auto"/>
                <w:left w:val="none" w:sz="0" w:space="0" w:color="auto"/>
                <w:bottom w:val="none" w:sz="0" w:space="0" w:color="auto"/>
                <w:right w:val="none" w:sz="0" w:space="0" w:color="auto"/>
              </w:divBdr>
              <w:divsChild>
                <w:div w:id="4571901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206021733">
      <w:bodyDiv w:val="1"/>
      <w:marLeft w:val="0"/>
      <w:marRight w:val="0"/>
      <w:marTop w:val="30"/>
      <w:marBottom w:val="750"/>
      <w:divBdr>
        <w:top w:val="none" w:sz="0" w:space="0" w:color="auto"/>
        <w:left w:val="none" w:sz="0" w:space="0" w:color="auto"/>
        <w:bottom w:val="none" w:sz="0" w:space="0" w:color="auto"/>
        <w:right w:val="none" w:sz="0" w:space="0" w:color="auto"/>
      </w:divBdr>
      <w:divsChild>
        <w:div w:id="1343165798">
          <w:marLeft w:val="0"/>
          <w:marRight w:val="0"/>
          <w:marTop w:val="0"/>
          <w:marBottom w:val="0"/>
          <w:divBdr>
            <w:top w:val="none" w:sz="0" w:space="0" w:color="auto"/>
            <w:left w:val="none" w:sz="0" w:space="0" w:color="auto"/>
            <w:bottom w:val="none" w:sz="0" w:space="0" w:color="auto"/>
            <w:right w:val="none" w:sz="0" w:space="0" w:color="auto"/>
          </w:divBdr>
          <w:divsChild>
            <w:div w:id="616645876">
              <w:marLeft w:val="0"/>
              <w:marRight w:val="0"/>
              <w:marTop w:val="0"/>
              <w:marBottom w:val="0"/>
              <w:divBdr>
                <w:top w:val="none" w:sz="0" w:space="0" w:color="auto"/>
                <w:left w:val="none" w:sz="0" w:space="0" w:color="auto"/>
                <w:bottom w:val="none" w:sz="0" w:space="0" w:color="auto"/>
                <w:right w:val="none" w:sz="0" w:space="0" w:color="auto"/>
              </w:divBdr>
              <w:divsChild>
                <w:div w:id="32436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330060642">
      <w:bodyDiv w:val="1"/>
      <w:marLeft w:val="0"/>
      <w:marRight w:val="0"/>
      <w:marTop w:val="0"/>
      <w:marBottom w:val="0"/>
      <w:divBdr>
        <w:top w:val="none" w:sz="0" w:space="0" w:color="auto"/>
        <w:left w:val="none" w:sz="0" w:space="0" w:color="auto"/>
        <w:bottom w:val="none" w:sz="0" w:space="0" w:color="auto"/>
        <w:right w:val="none" w:sz="0" w:space="0" w:color="auto"/>
      </w:divBdr>
    </w:div>
    <w:div w:id="1643118687">
      <w:bodyDiv w:val="1"/>
      <w:marLeft w:val="0"/>
      <w:marRight w:val="0"/>
      <w:marTop w:val="30"/>
      <w:marBottom w:val="750"/>
      <w:divBdr>
        <w:top w:val="none" w:sz="0" w:space="0" w:color="auto"/>
        <w:left w:val="none" w:sz="0" w:space="0" w:color="auto"/>
        <w:bottom w:val="none" w:sz="0" w:space="0" w:color="auto"/>
        <w:right w:val="none" w:sz="0" w:space="0" w:color="auto"/>
      </w:divBdr>
      <w:divsChild>
        <w:div w:id="1113667411">
          <w:marLeft w:val="0"/>
          <w:marRight w:val="0"/>
          <w:marTop w:val="0"/>
          <w:marBottom w:val="0"/>
          <w:divBdr>
            <w:top w:val="none" w:sz="0" w:space="0" w:color="auto"/>
            <w:left w:val="none" w:sz="0" w:space="0" w:color="auto"/>
            <w:bottom w:val="none" w:sz="0" w:space="0" w:color="auto"/>
            <w:right w:val="none" w:sz="0" w:space="0" w:color="auto"/>
          </w:divBdr>
          <w:divsChild>
            <w:div w:id="308873151">
              <w:marLeft w:val="0"/>
              <w:marRight w:val="0"/>
              <w:marTop w:val="0"/>
              <w:marBottom w:val="0"/>
              <w:divBdr>
                <w:top w:val="none" w:sz="0" w:space="0" w:color="auto"/>
                <w:left w:val="none" w:sz="0" w:space="0" w:color="auto"/>
                <w:bottom w:val="none" w:sz="0" w:space="0" w:color="auto"/>
                <w:right w:val="none" w:sz="0" w:space="0" w:color="auto"/>
              </w:divBdr>
              <w:divsChild>
                <w:div w:id="69064623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809199795">
      <w:bodyDiv w:val="1"/>
      <w:marLeft w:val="0"/>
      <w:marRight w:val="0"/>
      <w:marTop w:val="30"/>
      <w:marBottom w:val="750"/>
      <w:divBdr>
        <w:top w:val="none" w:sz="0" w:space="0" w:color="auto"/>
        <w:left w:val="none" w:sz="0" w:space="0" w:color="auto"/>
        <w:bottom w:val="none" w:sz="0" w:space="0" w:color="auto"/>
        <w:right w:val="none" w:sz="0" w:space="0" w:color="auto"/>
      </w:divBdr>
      <w:divsChild>
        <w:div w:id="1194420004">
          <w:marLeft w:val="0"/>
          <w:marRight w:val="0"/>
          <w:marTop w:val="0"/>
          <w:marBottom w:val="0"/>
          <w:divBdr>
            <w:top w:val="none" w:sz="0" w:space="0" w:color="auto"/>
            <w:left w:val="none" w:sz="0" w:space="0" w:color="auto"/>
            <w:bottom w:val="none" w:sz="0" w:space="0" w:color="auto"/>
            <w:right w:val="none" w:sz="0" w:space="0" w:color="auto"/>
          </w:divBdr>
          <w:divsChild>
            <w:div w:id="333848173">
              <w:marLeft w:val="0"/>
              <w:marRight w:val="0"/>
              <w:marTop w:val="0"/>
              <w:marBottom w:val="0"/>
              <w:divBdr>
                <w:top w:val="none" w:sz="0" w:space="0" w:color="auto"/>
                <w:left w:val="none" w:sz="0" w:space="0" w:color="auto"/>
                <w:bottom w:val="none" w:sz="0" w:space="0" w:color="auto"/>
                <w:right w:val="none" w:sz="0" w:space="0" w:color="auto"/>
              </w:divBdr>
              <w:divsChild>
                <w:div w:id="2877865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858882566">
      <w:bodyDiv w:val="1"/>
      <w:marLeft w:val="0"/>
      <w:marRight w:val="0"/>
      <w:marTop w:val="0"/>
      <w:marBottom w:val="0"/>
      <w:divBdr>
        <w:top w:val="none" w:sz="0" w:space="0" w:color="auto"/>
        <w:left w:val="none" w:sz="0" w:space="0" w:color="auto"/>
        <w:bottom w:val="none" w:sz="0" w:space="0" w:color="auto"/>
        <w:right w:val="none" w:sz="0" w:space="0" w:color="auto"/>
      </w:divBdr>
    </w:div>
    <w:div w:id="1988437954">
      <w:bodyDiv w:val="1"/>
      <w:marLeft w:val="0"/>
      <w:marRight w:val="0"/>
      <w:marTop w:val="30"/>
      <w:marBottom w:val="750"/>
      <w:divBdr>
        <w:top w:val="none" w:sz="0" w:space="0" w:color="auto"/>
        <w:left w:val="none" w:sz="0" w:space="0" w:color="auto"/>
        <w:bottom w:val="none" w:sz="0" w:space="0" w:color="auto"/>
        <w:right w:val="none" w:sz="0" w:space="0" w:color="auto"/>
      </w:divBdr>
      <w:divsChild>
        <w:div w:id="1761561587">
          <w:marLeft w:val="0"/>
          <w:marRight w:val="0"/>
          <w:marTop w:val="0"/>
          <w:marBottom w:val="0"/>
          <w:divBdr>
            <w:top w:val="none" w:sz="0" w:space="0" w:color="auto"/>
            <w:left w:val="none" w:sz="0" w:space="0" w:color="auto"/>
            <w:bottom w:val="none" w:sz="0" w:space="0" w:color="auto"/>
            <w:right w:val="none" w:sz="0" w:space="0" w:color="auto"/>
          </w:divBdr>
          <w:divsChild>
            <w:div w:id="192694840">
              <w:marLeft w:val="0"/>
              <w:marRight w:val="0"/>
              <w:marTop w:val="0"/>
              <w:marBottom w:val="0"/>
              <w:divBdr>
                <w:top w:val="none" w:sz="0" w:space="0" w:color="auto"/>
                <w:left w:val="none" w:sz="0" w:space="0" w:color="auto"/>
                <w:bottom w:val="none" w:sz="0" w:space="0" w:color="auto"/>
                <w:right w:val="none" w:sz="0" w:space="0" w:color="auto"/>
              </w:divBdr>
              <w:divsChild>
                <w:div w:id="2124298836">
                  <w:marLeft w:val="0"/>
                  <w:marRight w:val="0"/>
                  <w:marTop w:val="0"/>
                  <w:marBottom w:val="0"/>
                  <w:divBdr>
                    <w:top w:val="single" w:sz="12" w:space="0" w:color="000000"/>
                    <w:left w:val="single" w:sz="12" w:space="0" w:color="000000"/>
                    <w:bottom w:val="single" w:sz="12" w:space="0" w:color="000000"/>
                    <w:right w:val="single" w:sz="12" w:space="0" w:color="000000"/>
                  </w:divBdr>
                </w:div>
                <w:div w:id="11550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93702">
      <w:bodyDiv w:val="1"/>
      <w:marLeft w:val="0"/>
      <w:marRight w:val="0"/>
      <w:marTop w:val="30"/>
      <w:marBottom w:val="750"/>
      <w:divBdr>
        <w:top w:val="none" w:sz="0" w:space="0" w:color="auto"/>
        <w:left w:val="none" w:sz="0" w:space="0" w:color="auto"/>
        <w:bottom w:val="none" w:sz="0" w:space="0" w:color="auto"/>
        <w:right w:val="none" w:sz="0" w:space="0" w:color="auto"/>
      </w:divBdr>
      <w:divsChild>
        <w:div w:id="239877506">
          <w:marLeft w:val="0"/>
          <w:marRight w:val="0"/>
          <w:marTop w:val="0"/>
          <w:marBottom w:val="0"/>
          <w:divBdr>
            <w:top w:val="none" w:sz="0" w:space="0" w:color="auto"/>
            <w:left w:val="none" w:sz="0" w:space="0" w:color="auto"/>
            <w:bottom w:val="none" w:sz="0" w:space="0" w:color="auto"/>
            <w:right w:val="none" w:sz="0" w:space="0" w:color="auto"/>
          </w:divBdr>
          <w:divsChild>
            <w:div w:id="1551762936">
              <w:marLeft w:val="0"/>
              <w:marRight w:val="0"/>
              <w:marTop w:val="0"/>
              <w:marBottom w:val="0"/>
              <w:divBdr>
                <w:top w:val="none" w:sz="0" w:space="0" w:color="auto"/>
                <w:left w:val="none" w:sz="0" w:space="0" w:color="auto"/>
                <w:bottom w:val="none" w:sz="0" w:space="0" w:color="auto"/>
                <w:right w:val="none" w:sz="0" w:space="0" w:color="auto"/>
              </w:divBdr>
              <w:divsChild>
                <w:div w:id="16496288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5.png"/><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dep.state.fl.us/air/emission/tvfee.htm"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png"/><Relationship Id="rId32" Type="http://schemas.openxmlformats.org/officeDocument/2006/relationships/header" Target="header9.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3.png"/><Relationship Id="rId28" Type="http://schemas.openxmlformats.org/officeDocument/2006/relationships/header" Target="header8.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7.xml"/><Relationship Id="rId30" Type="http://schemas.openxmlformats.org/officeDocument/2006/relationships/image" Target="media/image8.png"/><Relationship Id="rId35"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1EE7B-E3EB-4905-B701-56265835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46</Pages>
  <Words>14775</Words>
  <Characters>84218</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98796</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Hathaway, Stephen</cp:lastModifiedBy>
  <cp:revision>16</cp:revision>
  <cp:lastPrinted>2013-02-05T20:55:00Z</cp:lastPrinted>
  <dcterms:created xsi:type="dcterms:W3CDTF">2014-01-10T14:33:00Z</dcterms:created>
  <dcterms:modified xsi:type="dcterms:W3CDTF">2014-01-10T16:55:00Z</dcterms:modified>
</cp:coreProperties>
</file>