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89E" w:rsidRDefault="0066789E">
      <w:pPr>
        <w:widowControl w:val="0"/>
        <w:jc w:val="center"/>
        <w:rPr>
          <w:sz w:val="22"/>
          <w:szCs w:val="22"/>
        </w:rPr>
      </w:pPr>
      <w:r>
        <w:rPr>
          <w:sz w:val="22"/>
          <w:szCs w:val="22"/>
        </w:rPr>
        <w:t>Florida Department of Environmental Protection</w:t>
      </w:r>
    </w:p>
    <w:p w:rsidR="0066789E" w:rsidRDefault="0066789E">
      <w:pPr>
        <w:widowControl w:val="0"/>
        <w:jc w:val="center"/>
        <w:rPr>
          <w:sz w:val="22"/>
          <w:szCs w:val="22"/>
        </w:rPr>
      </w:pPr>
      <w:r>
        <w:rPr>
          <w:sz w:val="22"/>
          <w:szCs w:val="22"/>
        </w:rPr>
        <w:t xml:space="preserve">Air Resource Management, </w:t>
      </w:r>
      <w:r w:rsidR="008F1E5A">
        <w:rPr>
          <w:sz w:val="22"/>
          <w:szCs w:val="22"/>
        </w:rPr>
        <w:t>South District</w:t>
      </w:r>
    </w:p>
    <w:p w:rsidR="00175939" w:rsidRDefault="00175939" w:rsidP="00175939">
      <w:pPr>
        <w:widowControl w:val="0"/>
        <w:jc w:val="center"/>
        <w:outlineLvl w:val="0"/>
        <w:rPr>
          <w:sz w:val="22"/>
          <w:szCs w:val="22"/>
        </w:rPr>
      </w:pPr>
      <w:r w:rsidRPr="0011408C">
        <w:rPr>
          <w:sz w:val="22"/>
          <w:szCs w:val="22"/>
        </w:rPr>
        <w:t>Draft Air Construction</w:t>
      </w:r>
      <w:r>
        <w:rPr>
          <w:sz w:val="22"/>
          <w:szCs w:val="22"/>
        </w:rPr>
        <w:t xml:space="preserve"> Permit No. 0550006-009-AC</w:t>
      </w:r>
    </w:p>
    <w:p w:rsidR="0066789E" w:rsidRPr="0011408C" w:rsidRDefault="0066789E">
      <w:pPr>
        <w:widowControl w:val="0"/>
        <w:jc w:val="center"/>
        <w:outlineLvl w:val="0"/>
        <w:rPr>
          <w:sz w:val="22"/>
          <w:szCs w:val="22"/>
        </w:rPr>
      </w:pPr>
      <w:r w:rsidRPr="0011408C">
        <w:rPr>
          <w:sz w:val="22"/>
          <w:szCs w:val="22"/>
        </w:rPr>
        <w:t xml:space="preserve">Draft/Proposed Title V Air Operation Permit No. </w:t>
      </w:r>
      <w:r w:rsidR="0011408C" w:rsidRPr="0011408C">
        <w:rPr>
          <w:sz w:val="22"/>
          <w:szCs w:val="22"/>
        </w:rPr>
        <w:t>0550006-010</w:t>
      </w:r>
      <w:r w:rsidRPr="0011408C">
        <w:rPr>
          <w:sz w:val="22"/>
          <w:szCs w:val="22"/>
        </w:rPr>
        <w:t>-AV</w:t>
      </w:r>
    </w:p>
    <w:p w:rsidR="0066789E" w:rsidRDefault="0011408C" w:rsidP="008F1E5A">
      <w:pPr>
        <w:widowControl w:val="0"/>
        <w:ind w:left="720"/>
        <w:jc w:val="center"/>
        <w:rPr>
          <w:sz w:val="22"/>
          <w:szCs w:val="22"/>
        </w:rPr>
      </w:pPr>
      <w:r>
        <w:rPr>
          <w:sz w:val="22"/>
          <w:szCs w:val="22"/>
        </w:rPr>
        <w:t>Genpak, LLC</w:t>
      </w:r>
      <w:r w:rsidR="0066789E">
        <w:rPr>
          <w:sz w:val="22"/>
          <w:szCs w:val="22"/>
        </w:rPr>
        <w:t xml:space="preserve">, </w:t>
      </w:r>
      <w:r>
        <w:rPr>
          <w:sz w:val="22"/>
          <w:szCs w:val="22"/>
        </w:rPr>
        <w:t>Genpak Sebring Facility</w:t>
      </w:r>
    </w:p>
    <w:p w:rsidR="0066789E" w:rsidRDefault="0011408C">
      <w:pPr>
        <w:widowControl w:val="0"/>
        <w:jc w:val="center"/>
        <w:rPr>
          <w:sz w:val="22"/>
          <w:szCs w:val="22"/>
        </w:rPr>
      </w:pPr>
      <w:r>
        <w:rPr>
          <w:sz w:val="22"/>
          <w:szCs w:val="22"/>
        </w:rPr>
        <w:t>Highlands</w:t>
      </w:r>
      <w:r w:rsidR="0066789E">
        <w:rPr>
          <w:sz w:val="22"/>
          <w:szCs w:val="22"/>
        </w:rPr>
        <w:t xml:space="preserve"> County, </w:t>
      </w:r>
      <w:smartTag w:uri="urn:schemas-microsoft-com:office:smarttags" w:element="State">
        <w:r w:rsidR="0066789E">
          <w:rPr>
            <w:sz w:val="22"/>
            <w:szCs w:val="22"/>
          </w:rPr>
          <w:t>Florida</w:t>
        </w:r>
      </w:smartTag>
    </w:p>
    <w:p w:rsidR="0066789E" w:rsidRPr="007B7B30" w:rsidRDefault="0066789E" w:rsidP="00D211A9">
      <w:pPr>
        <w:spacing w:before="240" w:after="120"/>
        <w:jc w:val="both"/>
        <w:rPr>
          <w:sz w:val="22"/>
          <w:szCs w:val="22"/>
        </w:rPr>
      </w:pPr>
      <w:r>
        <w:rPr>
          <w:b/>
          <w:sz w:val="22"/>
          <w:szCs w:val="22"/>
        </w:rPr>
        <w:t>Applicant</w:t>
      </w:r>
      <w:r>
        <w:rPr>
          <w:sz w:val="22"/>
          <w:szCs w:val="22"/>
        </w:rPr>
        <w:t xml:space="preserve">:  The applicant for this project is </w:t>
      </w:r>
      <w:r w:rsidR="0011408C">
        <w:rPr>
          <w:sz w:val="22"/>
          <w:szCs w:val="22"/>
        </w:rPr>
        <w:t xml:space="preserve">Genpak, </w:t>
      </w:r>
      <w:r w:rsidR="0011408C" w:rsidRPr="007B7B30">
        <w:rPr>
          <w:sz w:val="22"/>
          <w:szCs w:val="22"/>
        </w:rPr>
        <w:t>LLC</w:t>
      </w:r>
      <w:r w:rsidRPr="007B7B30">
        <w:rPr>
          <w:sz w:val="22"/>
          <w:szCs w:val="22"/>
        </w:rPr>
        <w:t xml:space="preserve">.  The applicant’s responsible official and mailing address are:  </w:t>
      </w:r>
      <w:r w:rsidR="0011408C" w:rsidRPr="007B7B30">
        <w:rPr>
          <w:sz w:val="22"/>
          <w:szCs w:val="22"/>
        </w:rPr>
        <w:t>Mr. Edward Rider, VP Corporate Engineering</w:t>
      </w:r>
      <w:r w:rsidRPr="007B7B30">
        <w:rPr>
          <w:sz w:val="22"/>
          <w:szCs w:val="22"/>
        </w:rPr>
        <w:t xml:space="preserve">, </w:t>
      </w:r>
      <w:r w:rsidR="0011408C" w:rsidRPr="007B7B30">
        <w:rPr>
          <w:sz w:val="22"/>
          <w:szCs w:val="22"/>
        </w:rPr>
        <w:t>Genpak, LLC</w:t>
      </w:r>
      <w:r w:rsidRPr="007B7B30">
        <w:rPr>
          <w:sz w:val="22"/>
          <w:szCs w:val="22"/>
        </w:rPr>
        <w:t xml:space="preserve">, </w:t>
      </w:r>
      <w:r w:rsidR="0011408C" w:rsidRPr="007B7B30">
        <w:rPr>
          <w:sz w:val="22"/>
          <w:szCs w:val="22"/>
        </w:rPr>
        <w:t>26 Republic Plaza</w:t>
      </w:r>
      <w:r w:rsidRPr="007B7B30">
        <w:rPr>
          <w:sz w:val="22"/>
          <w:szCs w:val="22"/>
        </w:rPr>
        <w:t xml:space="preserve">, </w:t>
      </w:r>
      <w:r w:rsidR="0011408C" w:rsidRPr="007B7B30">
        <w:rPr>
          <w:sz w:val="22"/>
          <w:szCs w:val="22"/>
        </w:rPr>
        <w:t xml:space="preserve">Middletown, New </w:t>
      </w:r>
      <w:r w:rsidR="00B55614" w:rsidRPr="007B7B30">
        <w:rPr>
          <w:sz w:val="22"/>
          <w:szCs w:val="22"/>
        </w:rPr>
        <w:t>York 10940</w:t>
      </w:r>
      <w:r w:rsidR="0011408C" w:rsidRPr="007B7B30">
        <w:rPr>
          <w:sz w:val="22"/>
          <w:szCs w:val="22"/>
        </w:rPr>
        <w:t>-6543</w:t>
      </w:r>
      <w:r w:rsidRPr="007B7B30">
        <w:rPr>
          <w:sz w:val="22"/>
          <w:szCs w:val="22"/>
        </w:rPr>
        <w:t>.</w:t>
      </w:r>
    </w:p>
    <w:p w:rsidR="0066789E" w:rsidRPr="007B7B30" w:rsidRDefault="0066789E" w:rsidP="00D211A9">
      <w:pPr>
        <w:spacing w:after="120"/>
        <w:jc w:val="both"/>
        <w:rPr>
          <w:sz w:val="22"/>
          <w:szCs w:val="22"/>
        </w:rPr>
      </w:pPr>
      <w:r w:rsidRPr="007B7B30">
        <w:rPr>
          <w:b/>
          <w:sz w:val="22"/>
          <w:szCs w:val="22"/>
        </w:rPr>
        <w:t>Facility Location</w:t>
      </w:r>
      <w:r w:rsidRPr="007B7B30">
        <w:rPr>
          <w:sz w:val="22"/>
          <w:szCs w:val="22"/>
        </w:rPr>
        <w:t xml:space="preserve">:  The applicant operates the existing </w:t>
      </w:r>
      <w:r w:rsidR="0011408C" w:rsidRPr="007B7B30">
        <w:rPr>
          <w:sz w:val="22"/>
          <w:szCs w:val="22"/>
        </w:rPr>
        <w:t>Genpak Sebring Facility</w:t>
      </w:r>
      <w:r w:rsidRPr="007B7B30">
        <w:rPr>
          <w:sz w:val="22"/>
          <w:szCs w:val="22"/>
        </w:rPr>
        <w:t xml:space="preserve">, which is located </w:t>
      </w:r>
      <w:r w:rsidR="0011408C" w:rsidRPr="007B7B30">
        <w:rPr>
          <w:sz w:val="22"/>
          <w:szCs w:val="22"/>
        </w:rPr>
        <w:t>in Highlands County at 116 Shicane Drive, Sebring, Florida</w:t>
      </w:r>
      <w:r w:rsidRPr="007B7B30">
        <w:rPr>
          <w:sz w:val="22"/>
          <w:szCs w:val="22"/>
        </w:rPr>
        <w:t>.</w:t>
      </w:r>
    </w:p>
    <w:p w:rsidR="0066789E" w:rsidRDefault="0066789E" w:rsidP="00D211A9">
      <w:pPr>
        <w:spacing w:after="120"/>
        <w:jc w:val="both"/>
        <w:rPr>
          <w:sz w:val="22"/>
          <w:szCs w:val="22"/>
          <w:highlight w:val="green"/>
        </w:rPr>
      </w:pPr>
      <w:r w:rsidRPr="007B7B30">
        <w:rPr>
          <w:b/>
          <w:sz w:val="22"/>
          <w:szCs w:val="22"/>
        </w:rPr>
        <w:t>Project</w:t>
      </w:r>
      <w:r w:rsidRPr="007B7B30">
        <w:rPr>
          <w:sz w:val="22"/>
          <w:szCs w:val="22"/>
        </w:rPr>
        <w:t xml:space="preserve">:  The applicant applied on </w:t>
      </w:r>
      <w:r w:rsidR="007B7B30" w:rsidRPr="007B7B30">
        <w:rPr>
          <w:sz w:val="22"/>
          <w:szCs w:val="22"/>
        </w:rPr>
        <w:t>February 15, 2013</w:t>
      </w:r>
      <w:r w:rsidRPr="007B7B30">
        <w:rPr>
          <w:sz w:val="22"/>
          <w:szCs w:val="22"/>
        </w:rPr>
        <w:t xml:space="preserve"> to the Department for a</w:t>
      </w:r>
      <w:r w:rsidR="00175939">
        <w:rPr>
          <w:sz w:val="22"/>
          <w:szCs w:val="22"/>
        </w:rPr>
        <w:t>n air construction permit and a</w:t>
      </w:r>
      <w:r w:rsidRPr="007B7B30">
        <w:rPr>
          <w:sz w:val="22"/>
          <w:szCs w:val="22"/>
        </w:rPr>
        <w:t xml:space="preserve"> </w:t>
      </w:r>
      <w:r w:rsidR="007B7B30" w:rsidRPr="007B7B30">
        <w:rPr>
          <w:sz w:val="22"/>
          <w:szCs w:val="22"/>
        </w:rPr>
        <w:t>revised</w:t>
      </w:r>
      <w:r w:rsidR="00175939">
        <w:rPr>
          <w:sz w:val="22"/>
          <w:szCs w:val="22"/>
        </w:rPr>
        <w:t xml:space="preserve"> Title V air operation permit.</w:t>
      </w:r>
    </w:p>
    <w:p w:rsidR="0066789E" w:rsidRDefault="007B7B30" w:rsidP="007B7B30">
      <w:pPr>
        <w:pStyle w:val="BodyText3"/>
        <w:numPr>
          <w:ilvl w:val="12"/>
          <w:numId w:val="0"/>
        </w:numPr>
        <w:rPr>
          <w:color w:val="000000"/>
          <w:sz w:val="22"/>
          <w:szCs w:val="22"/>
        </w:rPr>
      </w:pPr>
      <w:r>
        <w:rPr>
          <w:caps/>
          <w:sz w:val="22"/>
          <w:szCs w:val="22"/>
        </w:rPr>
        <w:t>T</w:t>
      </w:r>
      <w:r>
        <w:rPr>
          <w:sz w:val="22"/>
          <w:szCs w:val="22"/>
        </w:rPr>
        <w:t>h</w:t>
      </w:r>
      <w:r w:rsidR="00175939">
        <w:rPr>
          <w:sz w:val="22"/>
          <w:szCs w:val="22"/>
        </w:rPr>
        <w:t>e</w:t>
      </w:r>
      <w:r>
        <w:rPr>
          <w:sz w:val="22"/>
          <w:szCs w:val="22"/>
        </w:rPr>
        <w:t xml:space="preserve"> facility produces exp</w:t>
      </w:r>
      <w:r w:rsidR="00175939">
        <w:rPr>
          <w:sz w:val="22"/>
          <w:szCs w:val="22"/>
        </w:rPr>
        <w:t xml:space="preserve">anded polystyrene foam products.  </w:t>
      </w:r>
      <w:r>
        <w:rPr>
          <w:sz w:val="22"/>
          <w:szCs w:val="22"/>
        </w:rPr>
        <w:t xml:space="preserve">The </w:t>
      </w:r>
      <w:r w:rsidR="0043694F">
        <w:rPr>
          <w:sz w:val="22"/>
          <w:szCs w:val="22"/>
        </w:rPr>
        <w:t>facility’s</w:t>
      </w:r>
      <w:r>
        <w:rPr>
          <w:sz w:val="22"/>
          <w:szCs w:val="22"/>
        </w:rPr>
        <w:t xml:space="preserve"> emissions units consist of four extruders, roll storage, seven </w:t>
      </w:r>
      <w:r w:rsidRPr="007B7B30">
        <w:rPr>
          <w:sz w:val="22"/>
          <w:szCs w:val="22"/>
        </w:rPr>
        <w:t xml:space="preserve">thermoformers, </w:t>
      </w:r>
      <w:r>
        <w:rPr>
          <w:sz w:val="22"/>
          <w:szCs w:val="22"/>
        </w:rPr>
        <w:t>e</w:t>
      </w:r>
      <w:r w:rsidRPr="007B7B30">
        <w:rPr>
          <w:sz w:val="22"/>
          <w:szCs w:val="22"/>
        </w:rPr>
        <w:t xml:space="preserve">xtrusion </w:t>
      </w:r>
      <w:r>
        <w:rPr>
          <w:sz w:val="22"/>
          <w:szCs w:val="22"/>
        </w:rPr>
        <w:t>s</w:t>
      </w:r>
      <w:r w:rsidRPr="007B7B30">
        <w:rPr>
          <w:sz w:val="22"/>
          <w:szCs w:val="22"/>
        </w:rPr>
        <w:t xml:space="preserve">crap and </w:t>
      </w:r>
      <w:r>
        <w:rPr>
          <w:sz w:val="22"/>
          <w:szCs w:val="22"/>
        </w:rPr>
        <w:t>thermoforming s</w:t>
      </w:r>
      <w:r w:rsidRPr="007B7B30">
        <w:rPr>
          <w:sz w:val="22"/>
          <w:szCs w:val="22"/>
        </w:rPr>
        <w:t>crap</w:t>
      </w:r>
      <w:r>
        <w:rPr>
          <w:sz w:val="22"/>
          <w:szCs w:val="22"/>
        </w:rPr>
        <w:t>.  The potential pollutant emission is volatile organic compounds</w:t>
      </w:r>
      <w:r w:rsidR="00607C1F">
        <w:rPr>
          <w:sz w:val="22"/>
          <w:szCs w:val="22"/>
        </w:rPr>
        <w:t xml:space="preserve"> (VOC)</w:t>
      </w:r>
      <w:r>
        <w:rPr>
          <w:sz w:val="22"/>
          <w:szCs w:val="22"/>
        </w:rPr>
        <w:t xml:space="preserve">.  The facility’s </w:t>
      </w:r>
      <w:r w:rsidRPr="007B7B30">
        <w:rPr>
          <w:sz w:val="22"/>
          <w:szCs w:val="22"/>
        </w:rPr>
        <w:t xml:space="preserve">production </w:t>
      </w:r>
      <w:r>
        <w:rPr>
          <w:sz w:val="22"/>
          <w:szCs w:val="22"/>
        </w:rPr>
        <w:t xml:space="preserve">is limited to </w:t>
      </w:r>
      <w:r w:rsidRPr="007B7B30">
        <w:rPr>
          <w:sz w:val="22"/>
          <w:szCs w:val="22"/>
        </w:rPr>
        <w:t xml:space="preserve">3690 lbs/hr and 16,162 </w:t>
      </w:r>
      <w:r>
        <w:rPr>
          <w:sz w:val="22"/>
          <w:szCs w:val="22"/>
        </w:rPr>
        <w:t>tons per year (</w:t>
      </w:r>
      <w:r w:rsidRPr="007B7B30">
        <w:rPr>
          <w:sz w:val="22"/>
          <w:szCs w:val="22"/>
        </w:rPr>
        <w:t>TPY</w:t>
      </w:r>
      <w:r>
        <w:rPr>
          <w:sz w:val="22"/>
          <w:szCs w:val="22"/>
        </w:rPr>
        <w:t>) of material extruded</w:t>
      </w:r>
      <w:r w:rsidRPr="007B7B30">
        <w:rPr>
          <w:sz w:val="22"/>
          <w:szCs w:val="22"/>
        </w:rPr>
        <w:t xml:space="preserve"> in order to not exceed </w:t>
      </w:r>
      <w:r>
        <w:rPr>
          <w:sz w:val="22"/>
          <w:szCs w:val="22"/>
        </w:rPr>
        <w:t xml:space="preserve">a </w:t>
      </w:r>
      <w:r w:rsidRPr="007B7B30">
        <w:rPr>
          <w:sz w:val="22"/>
          <w:szCs w:val="22"/>
        </w:rPr>
        <w:t>facility-wide 289 TPY VOC emissions</w:t>
      </w:r>
      <w:r w:rsidR="00175939">
        <w:rPr>
          <w:sz w:val="22"/>
          <w:szCs w:val="22"/>
        </w:rPr>
        <w:t xml:space="preserve"> limit previously accepted to avoid prevention significant deterioration (PSD) permitting.</w:t>
      </w:r>
    </w:p>
    <w:p w:rsidR="0066789E" w:rsidRDefault="007B7B30" w:rsidP="00D211A9">
      <w:pPr>
        <w:spacing w:after="120"/>
        <w:jc w:val="both"/>
        <w:rPr>
          <w:b/>
          <w:sz w:val="22"/>
          <w:szCs w:val="22"/>
        </w:rPr>
      </w:pPr>
      <w:r>
        <w:rPr>
          <w:sz w:val="22"/>
          <w:szCs w:val="22"/>
        </w:rPr>
        <w:t xml:space="preserve">This project is for a concurrently processed air </w:t>
      </w:r>
      <w:r w:rsidR="0043694F">
        <w:rPr>
          <w:sz w:val="22"/>
          <w:szCs w:val="22"/>
        </w:rPr>
        <w:t>construction</w:t>
      </w:r>
      <w:r>
        <w:rPr>
          <w:sz w:val="22"/>
          <w:szCs w:val="22"/>
        </w:rPr>
        <w:t xml:space="preserve"> permit and revised Title V air operation permit.  The air construction permit authorizes the construction of an extruder which will rep</w:t>
      </w:r>
      <w:r w:rsidR="007D7187">
        <w:rPr>
          <w:sz w:val="22"/>
          <w:szCs w:val="22"/>
        </w:rPr>
        <w:t xml:space="preserve">lace an existing extruder.  </w:t>
      </w:r>
      <w:r w:rsidR="001B0C54">
        <w:rPr>
          <w:sz w:val="22"/>
          <w:szCs w:val="22"/>
        </w:rPr>
        <w:t xml:space="preserve">The Title V permit revision incorporates this air construction permit and incorporates an emergency reciprocating internal combustion engine.  The emergency engine is subject to regulations in 40 </w:t>
      </w:r>
      <w:r w:rsidR="001B0C54" w:rsidRPr="001B0C54">
        <w:rPr>
          <w:sz w:val="22"/>
          <w:szCs w:val="22"/>
        </w:rPr>
        <w:t>CFR 63, Subpart ZZZZ, NESHAP for Stationary RICE and 40 CFR 60, Subpart JJJJ NSPS for Stationary Spark Ignition RICE.</w:t>
      </w:r>
      <w:r w:rsidR="001B0C54">
        <w:rPr>
          <w:i/>
          <w:szCs w:val="22"/>
        </w:rPr>
        <w:t xml:space="preserve"> </w:t>
      </w:r>
      <w:r w:rsidR="001B0C54">
        <w:rPr>
          <w:sz w:val="22"/>
          <w:szCs w:val="22"/>
        </w:rPr>
        <w:t xml:space="preserve"> </w:t>
      </w:r>
      <w:r w:rsidR="007D7187">
        <w:rPr>
          <w:sz w:val="22"/>
          <w:szCs w:val="22"/>
        </w:rPr>
        <w:t>There are no emissions increases as a result of this project.</w:t>
      </w:r>
    </w:p>
    <w:p w:rsidR="0066789E" w:rsidRDefault="0066789E" w:rsidP="00D211A9">
      <w:pPr>
        <w:spacing w:after="120"/>
        <w:jc w:val="both"/>
        <w:rPr>
          <w:sz w:val="22"/>
          <w:szCs w:val="22"/>
        </w:rPr>
      </w:pPr>
      <w:r>
        <w:rPr>
          <w:b/>
          <w:sz w:val="22"/>
          <w:szCs w:val="22"/>
        </w:rPr>
        <w:t>Permitting Authority</w:t>
      </w:r>
      <w:r>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085E2B" w:rsidRPr="00234C18">
        <w:rPr>
          <w:sz w:val="22"/>
          <w:szCs w:val="22"/>
        </w:rPr>
        <w:t xml:space="preserve">Department of Environmental Protection’s </w:t>
      </w:r>
      <w:r w:rsidR="001A2534">
        <w:rPr>
          <w:sz w:val="22"/>
          <w:szCs w:val="22"/>
        </w:rPr>
        <w:t>Engineering</w:t>
      </w:r>
      <w:r w:rsidR="001A2534" w:rsidRPr="00234C18">
        <w:rPr>
          <w:sz w:val="22"/>
          <w:szCs w:val="22"/>
        </w:rPr>
        <w:t xml:space="preserve"> </w:t>
      </w:r>
      <w:r w:rsidR="001A2534">
        <w:rPr>
          <w:sz w:val="22"/>
          <w:szCs w:val="22"/>
        </w:rPr>
        <w:t xml:space="preserve">and </w:t>
      </w:r>
      <w:r w:rsidR="00085E2B">
        <w:rPr>
          <w:sz w:val="22"/>
          <w:szCs w:val="22"/>
        </w:rPr>
        <w:t xml:space="preserve">Permitting </w:t>
      </w:r>
      <w:r w:rsidR="00085E2B" w:rsidRPr="00234C18">
        <w:rPr>
          <w:sz w:val="22"/>
          <w:szCs w:val="22"/>
        </w:rPr>
        <w:t>Section in the South District Office</w:t>
      </w:r>
      <w:r w:rsidR="00085E2B">
        <w:rPr>
          <w:sz w:val="22"/>
          <w:szCs w:val="22"/>
        </w:rPr>
        <w:t xml:space="preserve"> </w:t>
      </w:r>
      <w:r>
        <w:rPr>
          <w:sz w:val="22"/>
          <w:szCs w:val="22"/>
        </w:rPr>
        <w:t>is the Permitting Authority responsible for making a permit determination for this project.</w:t>
      </w:r>
    </w:p>
    <w:p w:rsidR="0021466F" w:rsidRDefault="0066789E" w:rsidP="00D211A9">
      <w:pPr>
        <w:spacing w:after="120"/>
        <w:jc w:val="both"/>
        <w:rPr>
          <w:sz w:val="22"/>
          <w:szCs w:val="22"/>
        </w:rPr>
      </w:pPr>
      <w:r>
        <w:rPr>
          <w:sz w:val="22"/>
          <w:szCs w:val="22"/>
        </w:rPr>
        <w:t>Applications for Title V air operation permits are subject to review in accordance with the provisions of Chapter 403, Florida Statutes (F.S.) and Chapters 62-4</w:t>
      </w:r>
      <w:r w:rsidRPr="00D211A9">
        <w:rPr>
          <w:sz w:val="22"/>
          <w:szCs w:val="22"/>
        </w:rPr>
        <w:t xml:space="preserve">, 62-210, </w:t>
      </w:r>
      <w:r w:rsidR="008F1E5A" w:rsidRPr="00D211A9">
        <w:rPr>
          <w:sz w:val="22"/>
          <w:szCs w:val="22"/>
        </w:rPr>
        <w:t>and 62</w:t>
      </w:r>
      <w:r w:rsidR="00D211A9" w:rsidRPr="00D211A9">
        <w:rPr>
          <w:sz w:val="22"/>
          <w:szCs w:val="22"/>
        </w:rPr>
        <w:t>-213</w:t>
      </w:r>
      <w:r w:rsidR="00E324D9">
        <w:rPr>
          <w:sz w:val="22"/>
          <w:szCs w:val="22"/>
        </w:rPr>
        <w:t xml:space="preserve"> </w:t>
      </w:r>
      <w:r>
        <w:rPr>
          <w:sz w:val="22"/>
          <w:szCs w:val="22"/>
        </w:rPr>
        <w:t xml:space="preserve">of the Florida Administrative Code (F.A.C.).  The proposed project is not exempt from air permitting requirements and a Title V air operation permit is required to operate the facility.  </w:t>
      </w:r>
      <w:r w:rsidR="0021466F" w:rsidRPr="00245C25">
        <w:rPr>
          <w:sz w:val="22"/>
          <w:szCs w:val="22"/>
        </w:rPr>
        <w:t xml:space="preserve">The </w:t>
      </w:r>
      <w:r w:rsidR="0021466F" w:rsidRPr="006226EB">
        <w:rPr>
          <w:sz w:val="22"/>
          <w:szCs w:val="22"/>
        </w:rPr>
        <w:t xml:space="preserve">Department of Environmental Protection’s </w:t>
      </w:r>
      <w:r w:rsidR="00492D19">
        <w:rPr>
          <w:sz w:val="22"/>
          <w:szCs w:val="22"/>
        </w:rPr>
        <w:t>Engineering</w:t>
      </w:r>
      <w:r w:rsidR="00492D19" w:rsidRPr="00234C18">
        <w:rPr>
          <w:sz w:val="22"/>
          <w:szCs w:val="22"/>
        </w:rPr>
        <w:t xml:space="preserve"> </w:t>
      </w:r>
      <w:r w:rsidR="00492D19">
        <w:rPr>
          <w:sz w:val="22"/>
          <w:szCs w:val="22"/>
        </w:rPr>
        <w:t xml:space="preserve">and Permitting </w:t>
      </w:r>
      <w:r w:rsidR="00492D19" w:rsidRPr="00234C18">
        <w:rPr>
          <w:sz w:val="22"/>
          <w:szCs w:val="22"/>
        </w:rPr>
        <w:t>Section in the South District Office</w:t>
      </w:r>
      <w:r w:rsidR="0021466F" w:rsidRPr="004C4182">
        <w:rPr>
          <w:sz w:val="22"/>
          <w:szCs w:val="22"/>
        </w:rPr>
        <w:t xml:space="preserve"> is the</w:t>
      </w:r>
      <w:r w:rsidR="0021466F" w:rsidRPr="00245C25">
        <w:rPr>
          <w:sz w:val="22"/>
          <w:szCs w:val="22"/>
        </w:rPr>
        <w:t xml:space="preserve"> Permitting Authority responsible for making a permit determination for this project.  The Permitting Authority’s physical address is:  </w:t>
      </w:r>
      <w:r w:rsidR="0021466F">
        <w:rPr>
          <w:sz w:val="22"/>
          <w:szCs w:val="22"/>
        </w:rPr>
        <w:t>2295 Victoria Avenue, Suite 364, Fort Myers</w:t>
      </w:r>
      <w:r w:rsidR="0021466F" w:rsidRPr="00245C25">
        <w:rPr>
          <w:sz w:val="22"/>
          <w:szCs w:val="22"/>
        </w:rPr>
        <w:t>, Florida</w:t>
      </w:r>
      <w:r w:rsidR="0021466F">
        <w:rPr>
          <w:sz w:val="22"/>
          <w:szCs w:val="22"/>
        </w:rPr>
        <w:t xml:space="preserve">  33902</w:t>
      </w:r>
      <w:r w:rsidR="0021466F" w:rsidRPr="00245C25">
        <w:rPr>
          <w:sz w:val="22"/>
          <w:szCs w:val="22"/>
        </w:rPr>
        <w:t xml:space="preserve">.  The Permitting Authority’s mailing address is:  </w:t>
      </w:r>
      <w:r w:rsidR="0021466F">
        <w:rPr>
          <w:sz w:val="22"/>
          <w:szCs w:val="22"/>
        </w:rPr>
        <w:t>P.O. Box 2549</w:t>
      </w:r>
      <w:r w:rsidR="0021466F" w:rsidRPr="00245C25">
        <w:rPr>
          <w:sz w:val="22"/>
          <w:szCs w:val="22"/>
        </w:rPr>
        <w:t xml:space="preserve">, </w:t>
      </w:r>
      <w:r w:rsidR="0021466F">
        <w:rPr>
          <w:sz w:val="22"/>
          <w:szCs w:val="22"/>
        </w:rPr>
        <w:t>Fort Myers</w:t>
      </w:r>
      <w:r w:rsidR="0021466F" w:rsidRPr="00245C25">
        <w:rPr>
          <w:sz w:val="22"/>
          <w:szCs w:val="22"/>
        </w:rPr>
        <w:t>, Florida</w:t>
      </w:r>
      <w:r w:rsidR="0021466F">
        <w:rPr>
          <w:sz w:val="22"/>
          <w:szCs w:val="22"/>
        </w:rPr>
        <w:t xml:space="preserve">  33902-2549</w:t>
      </w:r>
      <w:r w:rsidR="0021466F" w:rsidRPr="00245C25">
        <w:rPr>
          <w:sz w:val="22"/>
          <w:szCs w:val="22"/>
        </w:rPr>
        <w:t xml:space="preserve">.  The Permitting Authority’s telephone number is </w:t>
      </w:r>
      <w:r w:rsidR="0021466F">
        <w:rPr>
          <w:sz w:val="22"/>
          <w:szCs w:val="22"/>
        </w:rPr>
        <w:t>239-344-</w:t>
      </w:r>
      <w:r w:rsidR="00D211A9">
        <w:rPr>
          <w:sz w:val="22"/>
          <w:szCs w:val="22"/>
        </w:rPr>
        <w:t>56</w:t>
      </w:r>
      <w:r w:rsidR="0021466F">
        <w:rPr>
          <w:sz w:val="22"/>
          <w:szCs w:val="22"/>
        </w:rPr>
        <w:t>00</w:t>
      </w:r>
      <w:r w:rsidR="0021466F" w:rsidRPr="00245C25">
        <w:rPr>
          <w:sz w:val="22"/>
          <w:szCs w:val="22"/>
        </w:rPr>
        <w:t>.</w:t>
      </w:r>
    </w:p>
    <w:p w:rsidR="0066789E" w:rsidRDefault="0066789E" w:rsidP="00D211A9">
      <w:pPr>
        <w:spacing w:after="120"/>
        <w:jc w:val="both"/>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w:t>
      </w:r>
      <w:r w:rsidRPr="007D7187">
        <w:rPr>
          <w:sz w:val="22"/>
          <w:szCs w:val="22"/>
        </w:rPr>
        <w:t xml:space="preserve">Permitting Authority.  The complete project file includes the draft air construction permit modification, the draft/proposed Title V air operation permit, the Statement of Basis, the application, and the information submitted by the applicant, exclusive of confidential records under Section 403.111, F.S.  Interested persons may view the draft/proposed permits by visiting </w:t>
      </w:r>
      <w:hyperlink r:id="rId7" w:history="1">
        <w:r w:rsidR="007A18A1" w:rsidRPr="007D7187">
          <w:rPr>
            <w:rStyle w:val="Hyperlink"/>
            <w:sz w:val="22"/>
            <w:szCs w:val="22"/>
          </w:rPr>
          <w:t>http://www.dep.state.fl.us/air/emission/apds/default.asp</w:t>
        </w:r>
      </w:hyperlink>
      <w:r w:rsidRPr="007D7187">
        <w:rPr>
          <w:sz w:val="22"/>
          <w:szCs w:val="22"/>
        </w:rPr>
        <w:t xml:space="preserve"> and entering the permit number shown above.  Interested persons may contact the Permitting Authority’s project review engineer for additional information</w:t>
      </w:r>
      <w:r>
        <w:rPr>
          <w:sz w:val="22"/>
          <w:szCs w:val="22"/>
        </w:rPr>
        <w:t xml:space="preserve"> at the address or phone number listed above.</w:t>
      </w:r>
    </w:p>
    <w:p w:rsidR="0066789E" w:rsidRDefault="0066789E" w:rsidP="00D211A9">
      <w:pPr>
        <w:widowControl w:val="0"/>
        <w:spacing w:after="120"/>
        <w:jc w:val="both"/>
        <w:rPr>
          <w:sz w:val="22"/>
          <w:szCs w:val="22"/>
        </w:rPr>
      </w:pPr>
      <w:r>
        <w:rPr>
          <w:b/>
          <w:sz w:val="22"/>
          <w:szCs w:val="22"/>
        </w:rPr>
        <w:t>Notice of Intent to Issue Air Permit</w:t>
      </w:r>
      <w:r>
        <w:rPr>
          <w:sz w:val="22"/>
          <w:szCs w:val="22"/>
        </w:rPr>
        <w:t xml:space="preserve">:  The Permitting Authority gives notice of its intent to issue an air </w:t>
      </w:r>
      <w:r>
        <w:rPr>
          <w:sz w:val="22"/>
          <w:szCs w:val="22"/>
        </w:rPr>
        <w:lastRenderedPageBreak/>
        <w:t>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66789E" w:rsidRDefault="0066789E" w:rsidP="00D211A9">
      <w:pPr>
        <w:widowControl w:val="0"/>
        <w:spacing w:after="120"/>
        <w:jc w:val="both"/>
        <w:rPr>
          <w:sz w:val="22"/>
          <w:szCs w:val="22"/>
        </w:rPr>
      </w:pPr>
      <w:r>
        <w:rPr>
          <w:sz w:val="22"/>
          <w:szCs w:val="22"/>
        </w:rPr>
        <w:t xml:space="preserve">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w:t>
      </w:r>
      <w:r w:rsidR="008F1E5A">
        <w:rPr>
          <w:sz w:val="22"/>
          <w:szCs w:val="22"/>
        </w:rPr>
        <w:t>62-204, 62-210, 62-212, 62-213</w:t>
      </w:r>
      <w:r>
        <w:rPr>
          <w:sz w:val="22"/>
          <w:szCs w:val="22"/>
        </w:rPr>
        <w:t>, 62-296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66789E" w:rsidRDefault="0066789E" w:rsidP="00D211A9">
      <w:pPr>
        <w:widowControl w:val="0"/>
        <w:spacing w:after="120"/>
        <w:jc w:val="both"/>
        <w:rPr>
          <w:sz w:val="22"/>
          <w:szCs w:val="22"/>
        </w:rPr>
      </w:pPr>
      <w:r>
        <w:rPr>
          <w:b/>
          <w:sz w:val="22"/>
          <w:szCs w:val="22"/>
        </w:rPr>
        <w:t>Comments</w:t>
      </w:r>
      <w:r>
        <w:rPr>
          <w:sz w:val="22"/>
          <w:szCs w:val="22"/>
        </w:rPr>
        <w:t>:  The Permitting Authority will accept written comments concerning the draft air construction permit modification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modification, the Permitting Authority shall revise the draft air construction permit modification and require, if applicable, another Public Notice.  All comments filed will be made available for public inspection.</w:t>
      </w:r>
    </w:p>
    <w:p w:rsidR="0066789E" w:rsidRDefault="0066789E" w:rsidP="00D211A9">
      <w:pPr>
        <w:widowControl w:val="0"/>
        <w:spacing w:after="120"/>
        <w:jc w:val="both"/>
        <w:rPr>
          <w:sz w:val="22"/>
          <w:szCs w:val="22"/>
        </w:rPr>
      </w:pPr>
      <w:r>
        <w:rPr>
          <w:sz w:val="22"/>
          <w:szCs w:val="22"/>
        </w:rPr>
        <w:t xml:space="preserve">The Permitting Authority will accept written comments </w:t>
      </w:r>
      <w:r w:rsidRPr="007D7187">
        <w:rPr>
          <w:sz w:val="22"/>
          <w:szCs w:val="22"/>
        </w:rPr>
        <w:t>concerning the draft/proposed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Title V air operation permit, the Permitting Authority shall issue a revised draft/proposed Title V air operation permit</w:t>
      </w:r>
      <w:r>
        <w:rPr>
          <w:sz w:val="22"/>
          <w:szCs w:val="22"/>
        </w:rPr>
        <w:t xml:space="preserve"> and require, if applicable, another Public Notice.  All comments filed will be made available for public inspection.  For additional information, contact the Permitting Authority at the above address or phone number.</w:t>
      </w:r>
    </w:p>
    <w:p w:rsidR="0066789E" w:rsidRDefault="0066789E" w:rsidP="00D211A9">
      <w:pPr>
        <w:widowControl w:val="0"/>
        <w:spacing w:after="120"/>
        <w:jc w:val="both"/>
        <w:rPr>
          <w:sz w:val="22"/>
          <w:szCs w:val="22"/>
        </w:rPr>
      </w:pPr>
      <w:r>
        <w:rPr>
          <w:b/>
          <w:sz w:val="22"/>
          <w:szCs w:val="22"/>
        </w:rPr>
        <w:t>Petitions</w:t>
      </w:r>
      <w:r>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66789E" w:rsidRDefault="0066789E" w:rsidP="00D211A9">
      <w:pPr>
        <w:widowControl w:val="0"/>
        <w:tabs>
          <w:tab w:val="left" w:pos="0"/>
        </w:tabs>
        <w:spacing w:after="120"/>
        <w:jc w:val="both"/>
        <w:rPr>
          <w:sz w:val="22"/>
          <w:szCs w:val="22"/>
        </w:rPr>
      </w:pPr>
      <w:r>
        <w:rPr>
          <w:sz w:val="22"/>
          <w:szCs w:val="22"/>
        </w:rPr>
        <w:t xml:space="preserve">A petition that disputes the material facts on which the Permitting Authority’s action is based must contain the following information:  (a) The name and address of each agency affected and each agency’s file or </w:t>
      </w:r>
      <w:r>
        <w:rPr>
          <w:sz w:val="22"/>
          <w:szCs w:val="22"/>
        </w:rPr>
        <w:lastRenderedPageBreak/>
        <w:t>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6789E" w:rsidRDefault="0066789E" w:rsidP="00D211A9">
      <w:pPr>
        <w:widowControl w:val="0"/>
        <w:tabs>
          <w:tab w:val="left" w:pos="0"/>
        </w:tabs>
        <w:spacing w:after="120"/>
        <w:jc w:val="both"/>
        <w:rPr>
          <w:sz w:val="22"/>
          <w:szCs w:val="22"/>
        </w:rPr>
      </w:pPr>
      <w:r>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6789E" w:rsidRDefault="0066789E" w:rsidP="00D211A9">
      <w:pPr>
        <w:widowControl w:val="0"/>
        <w:tabs>
          <w:tab w:val="left" w:pos="0"/>
        </w:tabs>
        <w:spacing w:after="120"/>
        <w:jc w:val="both"/>
        <w:rPr>
          <w:sz w:val="22"/>
          <w:szCs w:val="22"/>
        </w:rPr>
      </w:pPr>
      <w:r>
        <w:rPr>
          <w:b/>
          <w:sz w:val="22"/>
          <w:szCs w:val="22"/>
        </w:rPr>
        <w:t>Mediation</w:t>
      </w:r>
      <w:r>
        <w:rPr>
          <w:sz w:val="22"/>
          <w:szCs w:val="22"/>
        </w:rPr>
        <w:t>:  Mediation is not available for this proceeding.</w:t>
      </w:r>
    </w:p>
    <w:p w:rsidR="004F234F" w:rsidRDefault="004F234F" w:rsidP="00D211A9">
      <w:pPr>
        <w:widowControl w:val="0"/>
        <w:spacing w:after="120"/>
        <w:jc w:val="both"/>
        <w:rPr>
          <w:b/>
          <w:sz w:val="22"/>
          <w:szCs w:val="22"/>
        </w:rPr>
      </w:pPr>
      <w:r w:rsidRPr="007D7187">
        <w:rPr>
          <w:b/>
          <w:sz w:val="22"/>
          <w:szCs w:val="22"/>
        </w:rPr>
        <w:t>EPA Review</w:t>
      </w:r>
      <w:r w:rsidRPr="007D7187">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8" w:history="1">
        <w:r w:rsidRPr="007D7187">
          <w:rPr>
            <w:rStyle w:val="Hyperlink"/>
            <w:sz w:val="22"/>
            <w:szCs w:val="22"/>
          </w:rPr>
          <w:t>oquendo.ana@epamail.epa.gov</w:t>
        </w:r>
      </w:hyperlink>
      <w:r w:rsidRPr="007D7187">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9" w:history="1">
        <w:r w:rsidRPr="007D7187">
          <w:rPr>
            <w:rStyle w:val="Hyperlink"/>
            <w:sz w:val="22"/>
            <w:szCs w:val="22"/>
          </w:rPr>
          <w:t>http://www.epa.gov/region4/air/permits/Florida.htm</w:t>
        </w:r>
      </w:hyperlink>
      <w:r w:rsidRPr="007D7187">
        <w:rPr>
          <w:sz w:val="22"/>
          <w:szCs w:val="22"/>
        </w:rPr>
        <w:t>.</w:t>
      </w:r>
    </w:p>
    <w:p w:rsidR="0066789E" w:rsidRDefault="0066789E" w:rsidP="00D211A9">
      <w:pPr>
        <w:widowControl w:val="0"/>
        <w:spacing w:after="120"/>
        <w:jc w:val="both"/>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7A18A1">
        <w:rPr>
          <w:sz w:val="22"/>
          <w:szCs w:val="22"/>
        </w:rPr>
        <w:t>p</w:t>
      </w:r>
      <w:r>
        <w:rPr>
          <w:sz w:val="22"/>
          <w:szCs w:val="22"/>
        </w:rPr>
        <w:t xml:space="preserve">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place">
        <w:smartTag w:uri="urn:schemas-microsoft-com:office:smarttags" w:element="City">
          <w:r>
            <w:rPr>
              <w:sz w:val="22"/>
              <w:szCs w:val="22"/>
            </w:rPr>
            <w:t>Washington</w:t>
          </w:r>
        </w:smartTag>
        <w:r>
          <w:rPr>
            <w:sz w:val="22"/>
            <w:szCs w:val="22"/>
          </w:rPr>
          <w:t xml:space="preserve">, </w:t>
        </w:r>
        <w:smartTag w:uri="urn:schemas-microsoft-com:office:smarttags" w:element="State">
          <w:r>
            <w:rPr>
              <w:sz w:val="22"/>
              <w:szCs w:val="22"/>
            </w:rPr>
            <w:t>D.C.</w:t>
          </w:r>
        </w:smartTag>
      </w:smartTag>
      <w:r>
        <w:rPr>
          <w:sz w:val="22"/>
          <w:szCs w:val="22"/>
        </w:rPr>
        <w:t xml:space="preserve">  20460.  For more information regarding EPA review and objections, visit EPA’s Region 4 web site at </w:t>
      </w:r>
      <w:hyperlink r:id="rId10" w:history="1">
        <w:r>
          <w:rPr>
            <w:rStyle w:val="Hyperlink"/>
            <w:sz w:val="22"/>
            <w:szCs w:val="22"/>
          </w:rPr>
          <w:t>http://www.epa.gov/region4/air/permits/Florida.htm</w:t>
        </w:r>
      </w:hyperlink>
      <w:r>
        <w:rPr>
          <w:color w:val="0000FF"/>
          <w:sz w:val="22"/>
          <w:szCs w:val="22"/>
        </w:rPr>
        <w:t>.</w:t>
      </w:r>
    </w:p>
    <w:sectPr w:rsidR="0066789E" w:rsidSect="001E7275">
      <w:headerReference w:type="default" r:id="rId11"/>
      <w:footerReference w:type="default" r:id="rId12"/>
      <w:type w:val="oddPage"/>
      <w:pgSz w:w="12240" w:h="15840" w:code="1"/>
      <w:pgMar w:top="1008" w:right="1008" w:bottom="1008" w:left="1008" w:header="720" w:footer="432" w:gutter="0"/>
      <w:paperSrc w:first="1266" w:other="1266"/>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052" w:rsidRDefault="00F06052">
      <w:r>
        <w:separator/>
      </w:r>
    </w:p>
  </w:endnote>
  <w:endnote w:type="continuationSeparator" w:id="0">
    <w:p w:rsidR="00F06052" w:rsidRDefault="00F060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939" w:rsidRDefault="00175939">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052" w:rsidRDefault="00F06052">
      <w:r>
        <w:separator/>
      </w:r>
    </w:p>
  </w:footnote>
  <w:footnote w:type="continuationSeparator" w:id="0">
    <w:p w:rsidR="00F06052" w:rsidRDefault="00F060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939" w:rsidRDefault="00175939">
    <w:pPr>
      <w:pStyle w:val="Header"/>
      <w:pBdr>
        <w:bottom w:val="single" w:sz="4" w:space="1" w:color="auto"/>
      </w:pBdr>
      <w:tabs>
        <w:tab w:val="clear" w:pos="4320"/>
        <w:tab w:val="left" w:pos="5940"/>
      </w:tabs>
      <w:spacing w:after="240"/>
      <w:jc w:val="center"/>
      <w:rPr>
        <w:b/>
        <w:caps/>
        <w:sz w:val="22"/>
        <w:szCs w:val="22"/>
      </w:rPr>
    </w:pPr>
    <w:r>
      <w:rPr>
        <w:b/>
        <w:caps/>
        <w:sz w:val="22"/>
        <w:szCs w:val="22"/>
      </w:rPr>
      <w:t>Public Notice of Intent to Issue Permits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US" w:vendorID="64" w:dllVersion="131078" w:nlCheck="1" w:checkStyle="1"/>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C42985"/>
    <w:rsid w:val="0004309E"/>
    <w:rsid w:val="00052EBF"/>
    <w:rsid w:val="00085E2B"/>
    <w:rsid w:val="000A255B"/>
    <w:rsid w:val="0011408C"/>
    <w:rsid w:val="00175939"/>
    <w:rsid w:val="001A2534"/>
    <w:rsid w:val="001B0C54"/>
    <w:rsid w:val="001E7275"/>
    <w:rsid w:val="002101F5"/>
    <w:rsid w:val="0021466F"/>
    <w:rsid w:val="00267547"/>
    <w:rsid w:val="00332A27"/>
    <w:rsid w:val="0043694F"/>
    <w:rsid w:val="00492D19"/>
    <w:rsid w:val="004F234F"/>
    <w:rsid w:val="00522D74"/>
    <w:rsid w:val="00536331"/>
    <w:rsid w:val="00607C1F"/>
    <w:rsid w:val="00621B11"/>
    <w:rsid w:val="006221E8"/>
    <w:rsid w:val="00644975"/>
    <w:rsid w:val="0066789E"/>
    <w:rsid w:val="006A4589"/>
    <w:rsid w:val="007534D1"/>
    <w:rsid w:val="00787A39"/>
    <w:rsid w:val="007947E5"/>
    <w:rsid w:val="007A18A1"/>
    <w:rsid w:val="007B7B30"/>
    <w:rsid w:val="007D5143"/>
    <w:rsid w:val="007D686D"/>
    <w:rsid w:val="007D7187"/>
    <w:rsid w:val="00863C8A"/>
    <w:rsid w:val="008F1E5A"/>
    <w:rsid w:val="009D5B8E"/>
    <w:rsid w:val="00A3600E"/>
    <w:rsid w:val="00AC0B8B"/>
    <w:rsid w:val="00B31A8B"/>
    <w:rsid w:val="00B55614"/>
    <w:rsid w:val="00B94CB8"/>
    <w:rsid w:val="00BA5A51"/>
    <w:rsid w:val="00BF6FD4"/>
    <w:rsid w:val="00C42985"/>
    <w:rsid w:val="00C75BAC"/>
    <w:rsid w:val="00D211A9"/>
    <w:rsid w:val="00D40CBB"/>
    <w:rsid w:val="00DE461D"/>
    <w:rsid w:val="00E324D9"/>
    <w:rsid w:val="00EF325C"/>
    <w:rsid w:val="00F060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331"/>
    <w:rPr>
      <w:rFonts w:ascii="Times New Roman" w:hAnsi="Times New Roman"/>
    </w:rPr>
  </w:style>
  <w:style w:type="paragraph" w:styleId="Heading1">
    <w:name w:val="heading 1"/>
    <w:basedOn w:val="Normal"/>
    <w:next w:val="Normal"/>
    <w:qFormat/>
    <w:rsid w:val="00536331"/>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6331"/>
    <w:pPr>
      <w:ind w:firstLine="720"/>
      <w:jc w:val="both"/>
    </w:pPr>
    <w:rPr>
      <w:sz w:val="22"/>
    </w:rPr>
  </w:style>
  <w:style w:type="paragraph" w:styleId="BodyText">
    <w:name w:val="Body Text"/>
    <w:basedOn w:val="Normal"/>
    <w:rsid w:val="00536331"/>
    <w:pPr>
      <w:jc w:val="both"/>
    </w:pPr>
    <w:rPr>
      <w:sz w:val="22"/>
    </w:rPr>
  </w:style>
  <w:style w:type="paragraph" w:styleId="Footer">
    <w:name w:val="footer"/>
    <w:basedOn w:val="Normal"/>
    <w:rsid w:val="00536331"/>
    <w:pPr>
      <w:tabs>
        <w:tab w:val="center" w:pos="4320"/>
        <w:tab w:val="right" w:pos="8640"/>
      </w:tabs>
    </w:pPr>
  </w:style>
  <w:style w:type="paragraph" w:styleId="Header">
    <w:name w:val="header"/>
    <w:basedOn w:val="Normal"/>
    <w:rsid w:val="00536331"/>
    <w:pPr>
      <w:tabs>
        <w:tab w:val="center" w:pos="4320"/>
        <w:tab w:val="right" w:pos="8640"/>
      </w:tabs>
    </w:pPr>
  </w:style>
  <w:style w:type="paragraph" w:styleId="DocumentMap">
    <w:name w:val="Document Map"/>
    <w:basedOn w:val="Normal"/>
    <w:semiHidden/>
    <w:rsid w:val="00536331"/>
    <w:pPr>
      <w:shd w:val="clear" w:color="auto" w:fill="000080"/>
    </w:pPr>
    <w:rPr>
      <w:rFonts w:ascii="Tahoma" w:hAnsi="Tahoma"/>
    </w:rPr>
  </w:style>
  <w:style w:type="character" w:styleId="PageNumber">
    <w:name w:val="page number"/>
    <w:basedOn w:val="DefaultParagraphFont"/>
    <w:rsid w:val="00536331"/>
  </w:style>
  <w:style w:type="paragraph" w:styleId="BodyText2">
    <w:name w:val="Body Text 2"/>
    <w:basedOn w:val="Normal"/>
    <w:rsid w:val="00536331"/>
    <w:pPr>
      <w:tabs>
        <w:tab w:val="left" w:pos="-720"/>
        <w:tab w:val="left" w:pos="360"/>
        <w:tab w:val="left" w:pos="4320"/>
      </w:tabs>
      <w:jc w:val="both"/>
    </w:pPr>
  </w:style>
  <w:style w:type="table" w:styleId="TableGrid">
    <w:name w:val="Table Grid"/>
    <w:basedOn w:val="TableNormal"/>
    <w:rsid w:val="005363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536331"/>
    <w:rPr>
      <w:color w:val="0000FF"/>
      <w:u w:val="single"/>
    </w:rPr>
  </w:style>
  <w:style w:type="character" w:styleId="FollowedHyperlink">
    <w:name w:val="FollowedHyperlink"/>
    <w:basedOn w:val="DefaultParagraphFont"/>
    <w:rsid w:val="00536331"/>
    <w:rPr>
      <w:color w:val="800080"/>
      <w:u w:val="single"/>
    </w:rPr>
  </w:style>
  <w:style w:type="paragraph" w:styleId="BalloonText">
    <w:name w:val="Balloon Text"/>
    <w:basedOn w:val="Normal"/>
    <w:semiHidden/>
    <w:rsid w:val="00536331"/>
    <w:rPr>
      <w:rFonts w:ascii="Tahoma" w:hAnsi="Tahoma" w:cs="Tahoma"/>
      <w:sz w:val="16"/>
      <w:szCs w:val="16"/>
    </w:rPr>
  </w:style>
  <w:style w:type="paragraph" w:styleId="BodyText3">
    <w:name w:val="Body Text 3"/>
    <w:basedOn w:val="Normal"/>
    <w:link w:val="BodyText3Char"/>
    <w:rsid w:val="007B7B30"/>
    <w:pPr>
      <w:spacing w:after="120"/>
    </w:pPr>
    <w:rPr>
      <w:sz w:val="16"/>
      <w:szCs w:val="16"/>
    </w:rPr>
  </w:style>
  <w:style w:type="character" w:customStyle="1" w:styleId="BodyText3Char">
    <w:name w:val="Body Text 3 Char"/>
    <w:basedOn w:val="DefaultParagraphFont"/>
    <w:link w:val="BodyText3"/>
    <w:rsid w:val="007B7B30"/>
    <w:rPr>
      <w:rFonts w:ascii="Times New Roman" w:hAnsi="Times New Roman"/>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mail.epa.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2115</Words>
  <Characters>12146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14233</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6619217</vt:i4>
      </vt:variant>
      <vt:variant>
        <vt:i4>3</vt:i4>
      </vt:variant>
      <vt:variant>
        <vt:i4>0</vt:i4>
      </vt:variant>
      <vt:variant>
        <vt:i4>5</vt:i4>
      </vt:variant>
      <vt:variant>
        <vt:lpwstr>mailto:oquendo.ana@epamail.epa.gov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Machinski_S</cp:lastModifiedBy>
  <cp:revision>7</cp:revision>
  <cp:lastPrinted>2009-07-14T18:33:00Z</cp:lastPrinted>
  <dcterms:created xsi:type="dcterms:W3CDTF">2013-04-11T12:12:00Z</dcterms:created>
  <dcterms:modified xsi:type="dcterms:W3CDTF">2013-04-12T14:48:00Z</dcterms:modified>
</cp:coreProperties>
</file>