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47168" w14:textId="77777777" w:rsidR="00533828" w:rsidRPr="00123C7A" w:rsidRDefault="00C95586" w:rsidP="00533828">
      <w:pPr>
        <w:suppressAutoHyphens/>
        <w:jc w:val="center"/>
        <w:outlineLvl w:val="0"/>
        <w:rPr>
          <w:sz w:val="48"/>
          <w:szCs w:val="48"/>
        </w:rPr>
      </w:pPr>
      <w:r>
        <w:rPr>
          <w:sz w:val="48"/>
          <w:szCs w:val="48"/>
        </w:rPr>
        <w:t>Industrial Plastic Systems, Inc.</w:t>
      </w:r>
    </w:p>
    <w:p w14:paraId="291FA323" w14:textId="77777777"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C95586">
        <w:rPr>
          <w:sz w:val="36"/>
          <w:szCs w:val="36"/>
        </w:rPr>
        <w:t>1050292</w:t>
      </w:r>
    </w:p>
    <w:p w14:paraId="3DC22F09" w14:textId="77777777" w:rsidR="00533828" w:rsidRPr="002E5AA6" w:rsidRDefault="00C95586" w:rsidP="00533828">
      <w:pPr>
        <w:spacing w:line="240" w:lineRule="atLeast"/>
        <w:jc w:val="center"/>
        <w:outlineLvl w:val="0"/>
        <w:rPr>
          <w:sz w:val="36"/>
          <w:szCs w:val="36"/>
        </w:rPr>
      </w:pPr>
      <w:r>
        <w:rPr>
          <w:sz w:val="36"/>
          <w:szCs w:val="36"/>
        </w:rPr>
        <w:t>Polk</w:t>
      </w:r>
      <w:r w:rsidR="00533828" w:rsidRPr="002E5AA6">
        <w:rPr>
          <w:sz w:val="36"/>
          <w:szCs w:val="36"/>
        </w:rPr>
        <w:t xml:space="preserve"> County</w:t>
      </w:r>
    </w:p>
    <w:p w14:paraId="5D934462" w14:textId="77777777" w:rsidR="00533828" w:rsidRDefault="00533828" w:rsidP="00533828">
      <w:pPr>
        <w:jc w:val="center"/>
      </w:pPr>
    </w:p>
    <w:p w14:paraId="75B354D1" w14:textId="77777777" w:rsidR="00533828" w:rsidRPr="00C95586" w:rsidRDefault="00533828" w:rsidP="00533828">
      <w:pPr>
        <w:pStyle w:val="Heading4"/>
        <w:suppressAutoHyphens/>
        <w:spacing w:before="0" w:after="120"/>
        <w:jc w:val="center"/>
        <w:rPr>
          <w:bCs w:val="0"/>
          <w:sz w:val="36"/>
          <w:szCs w:val="36"/>
        </w:rPr>
      </w:pPr>
      <w:r w:rsidRPr="00533828">
        <w:rPr>
          <w:bCs w:val="0"/>
          <w:sz w:val="36"/>
          <w:szCs w:val="36"/>
        </w:rPr>
        <w:t xml:space="preserve">Title V </w:t>
      </w:r>
      <w:r w:rsidRPr="00C95586">
        <w:rPr>
          <w:bCs w:val="0"/>
          <w:sz w:val="36"/>
          <w:szCs w:val="36"/>
        </w:rPr>
        <w:t>Air Operation Permit Renewal</w:t>
      </w:r>
    </w:p>
    <w:p w14:paraId="7BC9C15F" w14:textId="77777777" w:rsidR="00533828" w:rsidRPr="00C95586" w:rsidRDefault="00533828" w:rsidP="00533828">
      <w:pPr>
        <w:pStyle w:val="Heading4"/>
        <w:spacing w:before="0" w:after="0"/>
        <w:jc w:val="center"/>
        <w:rPr>
          <w:b w:val="0"/>
          <w:bCs w:val="0"/>
          <w:szCs w:val="20"/>
        </w:rPr>
      </w:pPr>
      <w:r w:rsidRPr="00C95586">
        <w:rPr>
          <w:b w:val="0"/>
          <w:bCs w:val="0"/>
          <w:szCs w:val="20"/>
        </w:rPr>
        <w:t xml:space="preserve">Permit No. </w:t>
      </w:r>
      <w:r w:rsidR="00C95586" w:rsidRPr="00C95586">
        <w:rPr>
          <w:b w:val="0"/>
          <w:bCs w:val="0"/>
          <w:szCs w:val="20"/>
        </w:rPr>
        <w:t>1050292-008</w:t>
      </w:r>
      <w:r w:rsidRPr="00C95586">
        <w:rPr>
          <w:b w:val="0"/>
          <w:bCs w:val="0"/>
          <w:szCs w:val="20"/>
        </w:rPr>
        <w:t>-AV</w:t>
      </w:r>
    </w:p>
    <w:p w14:paraId="060C45A3" w14:textId="77777777" w:rsidR="00533828" w:rsidRPr="00C95586" w:rsidRDefault="00533828" w:rsidP="00533828">
      <w:pPr>
        <w:pStyle w:val="Heading4"/>
        <w:spacing w:before="0" w:after="0"/>
        <w:jc w:val="center"/>
        <w:rPr>
          <w:b w:val="0"/>
          <w:bCs w:val="0"/>
          <w:sz w:val="24"/>
          <w:szCs w:val="24"/>
        </w:rPr>
      </w:pPr>
      <w:r w:rsidRPr="00C95586">
        <w:rPr>
          <w:b w:val="0"/>
          <w:bCs w:val="0"/>
          <w:sz w:val="24"/>
          <w:szCs w:val="24"/>
        </w:rPr>
        <w:t>Renewal</w:t>
      </w:r>
      <w:r w:rsidR="00DC0F75" w:rsidRPr="00C95586">
        <w:rPr>
          <w:b w:val="0"/>
          <w:bCs w:val="0"/>
          <w:sz w:val="24"/>
          <w:szCs w:val="24"/>
        </w:rPr>
        <w:t xml:space="preserve"> </w:t>
      </w:r>
      <w:r w:rsidRPr="00C95586">
        <w:rPr>
          <w:b w:val="0"/>
          <w:bCs w:val="0"/>
          <w:sz w:val="24"/>
          <w:szCs w:val="24"/>
        </w:rPr>
        <w:t xml:space="preserve">of Title V Air Operation Permit No. </w:t>
      </w:r>
      <w:r w:rsidR="00C95586" w:rsidRPr="00C95586">
        <w:rPr>
          <w:b w:val="0"/>
          <w:bCs w:val="0"/>
          <w:sz w:val="24"/>
          <w:szCs w:val="24"/>
        </w:rPr>
        <w:t>1050292</w:t>
      </w:r>
      <w:r w:rsidRPr="00C95586">
        <w:rPr>
          <w:b w:val="0"/>
          <w:bCs w:val="0"/>
          <w:sz w:val="24"/>
          <w:szCs w:val="24"/>
        </w:rPr>
        <w:t>-</w:t>
      </w:r>
      <w:r w:rsidR="00C95586" w:rsidRPr="00C95586">
        <w:rPr>
          <w:b w:val="0"/>
          <w:bCs w:val="0"/>
          <w:sz w:val="24"/>
          <w:szCs w:val="24"/>
        </w:rPr>
        <w:t>007</w:t>
      </w:r>
      <w:r w:rsidRPr="00C95586">
        <w:rPr>
          <w:b w:val="0"/>
          <w:bCs w:val="0"/>
          <w:sz w:val="24"/>
          <w:szCs w:val="24"/>
        </w:rPr>
        <w:t>-AV)</w:t>
      </w:r>
    </w:p>
    <w:p w14:paraId="1FD835E4" w14:textId="77777777" w:rsidR="00533828" w:rsidRDefault="00533828" w:rsidP="00533828">
      <w:pPr>
        <w:tabs>
          <w:tab w:val="left" w:pos="360"/>
          <w:tab w:val="left" w:pos="720"/>
          <w:tab w:val="left" w:pos="1080"/>
          <w:tab w:val="left" w:pos="1440"/>
          <w:tab w:val="right" w:pos="10080"/>
        </w:tabs>
        <w:jc w:val="center"/>
        <w:rPr>
          <w:sz w:val="28"/>
          <w:szCs w:val="28"/>
        </w:rPr>
      </w:pPr>
    </w:p>
    <w:p w14:paraId="44981DBB" w14:textId="77777777" w:rsidR="00533828" w:rsidRPr="002F35FF" w:rsidRDefault="00533828" w:rsidP="00533828">
      <w:pPr>
        <w:tabs>
          <w:tab w:val="left" w:pos="360"/>
          <w:tab w:val="left" w:pos="720"/>
          <w:tab w:val="left" w:pos="1080"/>
          <w:tab w:val="left" w:pos="1440"/>
          <w:tab w:val="right" w:pos="10080"/>
        </w:tabs>
        <w:jc w:val="center"/>
        <w:rPr>
          <w:sz w:val="28"/>
          <w:szCs w:val="28"/>
        </w:rPr>
      </w:pPr>
    </w:p>
    <w:p w14:paraId="1AB967BA" w14:textId="77777777" w:rsidR="00533828" w:rsidRDefault="00DC26DD" w:rsidP="00533828">
      <w:pPr>
        <w:jc w:val="center"/>
      </w:pPr>
      <w:r w:rsidRPr="00F60725">
        <w:rPr>
          <w:noProof/>
        </w:rPr>
        <w:drawing>
          <wp:inline distT="0" distB="0" distL="0" distR="0" wp14:anchorId="782A4F1F" wp14:editId="0A2A492F">
            <wp:extent cx="2278380" cy="1489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8380" cy="1489710"/>
                    </a:xfrm>
                    <a:prstGeom prst="rect">
                      <a:avLst/>
                    </a:prstGeom>
                    <a:noFill/>
                    <a:ln>
                      <a:noFill/>
                    </a:ln>
                  </pic:spPr>
                </pic:pic>
              </a:graphicData>
            </a:graphic>
          </wp:inline>
        </w:drawing>
      </w:r>
    </w:p>
    <w:p w14:paraId="55CD0769" w14:textId="77777777" w:rsidR="00533828" w:rsidRDefault="00533828" w:rsidP="00533828">
      <w:pPr>
        <w:jc w:val="center"/>
      </w:pPr>
    </w:p>
    <w:p w14:paraId="35A233DE" w14:textId="77777777" w:rsidR="00533828" w:rsidRPr="00123C7A" w:rsidRDefault="00533828" w:rsidP="00533828">
      <w:pPr>
        <w:spacing w:after="60"/>
        <w:jc w:val="center"/>
        <w:outlineLvl w:val="0"/>
        <w:rPr>
          <w:b/>
          <w:sz w:val="26"/>
          <w:szCs w:val="26"/>
        </w:rPr>
      </w:pPr>
      <w:r w:rsidRPr="00123C7A">
        <w:rPr>
          <w:b/>
          <w:sz w:val="26"/>
          <w:szCs w:val="26"/>
          <w:u w:val="single"/>
        </w:rPr>
        <w:t>Permitting Authority:</w:t>
      </w:r>
    </w:p>
    <w:p w14:paraId="2AAC94A1" w14:textId="77777777" w:rsidR="00533828" w:rsidRPr="00123C7A" w:rsidRDefault="00533828" w:rsidP="00533828">
      <w:pPr>
        <w:spacing w:before="60"/>
        <w:jc w:val="center"/>
        <w:rPr>
          <w:sz w:val="26"/>
          <w:szCs w:val="26"/>
        </w:rPr>
      </w:pPr>
      <w:r w:rsidRPr="00123C7A">
        <w:rPr>
          <w:sz w:val="26"/>
          <w:szCs w:val="26"/>
        </w:rPr>
        <w:t>State of Florida</w:t>
      </w:r>
    </w:p>
    <w:p w14:paraId="39CEBB2E" w14:textId="77777777" w:rsidR="00533828" w:rsidRPr="00123C7A" w:rsidRDefault="00533828" w:rsidP="00533828">
      <w:pPr>
        <w:jc w:val="center"/>
        <w:rPr>
          <w:sz w:val="26"/>
          <w:szCs w:val="26"/>
        </w:rPr>
      </w:pPr>
      <w:r w:rsidRPr="00123C7A">
        <w:rPr>
          <w:sz w:val="26"/>
          <w:szCs w:val="26"/>
        </w:rPr>
        <w:t>Department of Environmental Protection</w:t>
      </w:r>
    </w:p>
    <w:p w14:paraId="4AEFB39E" w14:textId="77777777" w:rsidR="00533828" w:rsidRPr="00123C7A" w:rsidRDefault="00533828" w:rsidP="000E1622">
      <w:pPr>
        <w:jc w:val="center"/>
        <w:rPr>
          <w:sz w:val="26"/>
          <w:szCs w:val="26"/>
        </w:rPr>
      </w:pPr>
      <w:r w:rsidRPr="00123C7A">
        <w:rPr>
          <w:sz w:val="26"/>
          <w:szCs w:val="26"/>
        </w:rPr>
        <w:t>Air Resource Management</w:t>
      </w:r>
      <w:r w:rsidR="000E1622">
        <w:rPr>
          <w:sz w:val="26"/>
          <w:szCs w:val="26"/>
        </w:rPr>
        <w:t xml:space="preserve">, </w:t>
      </w:r>
      <w:r w:rsidR="00D90CC3">
        <w:rPr>
          <w:sz w:val="26"/>
          <w:szCs w:val="26"/>
        </w:rPr>
        <w:t>Southwest</w:t>
      </w:r>
      <w:r w:rsidR="00BC7CBE" w:rsidRPr="00123C7A">
        <w:rPr>
          <w:sz w:val="26"/>
          <w:szCs w:val="26"/>
        </w:rPr>
        <w:t xml:space="preserve"> District</w:t>
      </w:r>
    </w:p>
    <w:p w14:paraId="68CAA16B" w14:textId="77777777" w:rsidR="00533828" w:rsidRPr="00123C7A" w:rsidRDefault="00D90CC3" w:rsidP="000E1622">
      <w:pPr>
        <w:spacing w:before="120"/>
        <w:jc w:val="center"/>
        <w:rPr>
          <w:sz w:val="26"/>
          <w:szCs w:val="26"/>
        </w:rPr>
      </w:pPr>
      <w:r>
        <w:rPr>
          <w:sz w:val="26"/>
          <w:szCs w:val="26"/>
        </w:rPr>
        <w:t>13051 North Telecom Parkway</w:t>
      </w:r>
    </w:p>
    <w:p w14:paraId="409F6ABA" w14:textId="77777777" w:rsidR="00533828" w:rsidRPr="00123C7A" w:rsidRDefault="00D90CC3" w:rsidP="00533828">
      <w:pPr>
        <w:spacing w:after="120"/>
        <w:jc w:val="center"/>
        <w:rPr>
          <w:sz w:val="26"/>
          <w:szCs w:val="26"/>
        </w:rPr>
      </w:pPr>
      <w:r>
        <w:rPr>
          <w:sz w:val="26"/>
          <w:szCs w:val="26"/>
        </w:rPr>
        <w:t>Temple Terrace</w:t>
      </w:r>
      <w:r w:rsidR="00533828" w:rsidRPr="009C6561">
        <w:rPr>
          <w:sz w:val="26"/>
          <w:szCs w:val="26"/>
        </w:rPr>
        <w:t>,</w:t>
      </w:r>
      <w:r w:rsidR="00533828" w:rsidRPr="00123C7A">
        <w:rPr>
          <w:sz w:val="26"/>
          <w:szCs w:val="26"/>
        </w:rPr>
        <w:t xml:space="preserve"> Florida  </w:t>
      </w:r>
      <w:r>
        <w:rPr>
          <w:sz w:val="26"/>
          <w:szCs w:val="26"/>
        </w:rPr>
        <w:t>33637-0926</w:t>
      </w:r>
    </w:p>
    <w:p w14:paraId="3ECE27C7" w14:textId="77777777" w:rsidR="00533828" w:rsidRPr="00123C7A" w:rsidRDefault="00533828" w:rsidP="00533828">
      <w:pPr>
        <w:jc w:val="center"/>
        <w:outlineLvl w:val="0"/>
        <w:rPr>
          <w:sz w:val="26"/>
          <w:szCs w:val="26"/>
        </w:rPr>
      </w:pPr>
      <w:r w:rsidRPr="00123C7A">
        <w:rPr>
          <w:sz w:val="26"/>
          <w:szCs w:val="26"/>
        </w:rPr>
        <w:t xml:space="preserve">Telephone:  </w:t>
      </w:r>
      <w:r w:rsidRPr="00D90CC3">
        <w:rPr>
          <w:sz w:val="26"/>
          <w:szCs w:val="26"/>
        </w:rPr>
        <w:t>(</w:t>
      </w:r>
      <w:r w:rsidR="00D90CC3" w:rsidRPr="00D90CC3">
        <w:rPr>
          <w:sz w:val="26"/>
          <w:szCs w:val="26"/>
        </w:rPr>
        <w:t>813</w:t>
      </w:r>
      <w:r w:rsidRPr="00D90CC3">
        <w:rPr>
          <w:sz w:val="26"/>
          <w:szCs w:val="26"/>
        </w:rPr>
        <w:t xml:space="preserve">) </w:t>
      </w:r>
      <w:r w:rsidR="00D91AAD">
        <w:rPr>
          <w:sz w:val="26"/>
          <w:szCs w:val="26"/>
        </w:rPr>
        <w:t>470-5700</w:t>
      </w:r>
    </w:p>
    <w:p w14:paraId="05D8DEB4" w14:textId="77777777" w:rsidR="00533828" w:rsidRPr="00AB300A" w:rsidRDefault="00533828" w:rsidP="00533828">
      <w:pPr>
        <w:jc w:val="center"/>
        <w:rPr>
          <w:sz w:val="26"/>
          <w:szCs w:val="26"/>
        </w:rPr>
      </w:pPr>
      <w:r w:rsidRPr="00123C7A">
        <w:rPr>
          <w:sz w:val="26"/>
          <w:szCs w:val="26"/>
        </w:rPr>
        <w:t>Fax</w:t>
      </w:r>
      <w:r w:rsidRPr="00AB300A">
        <w:rPr>
          <w:sz w:val="26"/>
          <w:szCs w:val="26"/>
        </w:rPr>
        <w:t xml:space="preserve">:  </w:t>
      </w:r>
      <w:r w:rsidR="009C6561" w:rsidRPr="00AB300A">
        <w:rPr>
          <w:sz w:val="26"/>
          <w:szCs w:val="26"/>
        </w:rPr>
        <w:t>(</w:t>
      </w:r>
      <w:r w:rsidR="00D90CC3" w:rsidRPr="00AB300A">
        <w:rPr>
          <w:sz w:val="26"/>
          <w:szCs w:val="26"/>
        </w:rPr>
        <w:t>813</w:t>
      </w:r>
      <w:r w:rsidR="00D57B96" w:rsidRPr="00AB300A">
        <w:rPr>
          <w:sz w:val="26"/>
          <w:szCs w:val="26"/>
        </w:rPr>
        <w:t>) 470-5996</w:t>
      </w:r>
    </w:p>
    <w:p w14:paraId="6BE457F6" w14:textId="77777777" w:rsidR="00533828" w:rsidRPr="00AB300A" w:rsidRDefault="00533828" w:rsidP="00533828">
      <w:pPr>
        <w:rPr>
          <w:sz w:val="26"/>
          <w:szCs w:val="26"/>
        </w:rPr>
      </w:pPr>
    </w:p>
    <w:p w14:paraId="320F5787" w14:textId="77777777" w:rsidR="00533828" w:rsidRPr="00AB300A" w:rsidRDefault="00533828" w:rsidP="00533828">
      <w:pPr>
        <w:spacing w:after="60"/>
        <w:jc w:val="center"/>
        <w:outlineLvl w:val="0"/>
        <w:rPr>
          <w:b/>
          <w:sz w:val="26"/>
          <w:szCs w:val="26"/>
        </w:rPr>
      </w:pPr>
      <w:r w:rsidRPr="00AB300A">
        <w:rPr>
          <w:b/>
          <w:sz w:val="26"/>
          <w:szCs w:val="26"/>
          <w:u w:val="single"/>
        </w:rPr>
        <w:t>Compliance Authority</w:t>
      </w:r>
      <w:r w:rsidRPr="00AB300A">
        <w:rPr>
          <w:b/>
          <w:sz w:val="26"/>
          <w:szCs w:val="26"/>
        </w:rPr>
        <w:t>:</w:t>
      </w:r>
    </w:p>
    <w:p w14:paraId="119DA3E6" w14:textId="77777777" w:rsidR="00123C7A" w:rsidRPr="00AB300A" w:rsidRDefault="00123C7A" w:rsidP="00123C7A">
      <w:pPr>
        <w:spacing w:before="60"/>
        <w:jc w:val="center"/>
        <w:rPr>
          <w:sz w:val="26"/>
          <w:szCs w:val="26"/>
        </w:rPr>
      </w:pPr>
      <w:r w:rsidRPr="00AB300A">
        <w:rPr>
          <w:sz w:val="26"/>
          <w:szCs w:val="26"/>
        </w:rPr>
        <w:t>State of Florida</w:t>
      </w:r>
    </w:p>
    <w:p w14:paraId="67A55777" w14:textId="77777777" w:rsidR="00123C7A" w:rsidRPr="00AB300A" w:rsidRDefault="00123C7A" w:rsidP="00123C7A">
      <w:pPr>
        <w:jc w:val="center"/>
        <w:rPr>
          <w:sz w:val="26"/>
          <w:szCs w:val="26"/>
        </w:rPr>
      </w:pPr>
      <w:r w:rsidRPr="00AB300A">
        <w:rPr>
          <w:sz w:val="26"/>
          <w:szCs w:val="26"/>
        </w:rPr>
        <w:t>Department of Environmental Protection</w:t>
      </w:r>
    </w:p>
    <w:p w14:paraId="4D1950D0" w14:textId="77777777" w:rsidR="00123C7A" w:rsidRPr="00AB300A" w:rsidRDefault="00123C7A" w:rsidP="009C6561">
      <w:pPr>
        <w:spacing w:after="120"/>
        <w:jc w:val="center"/>
        <w:rPr>
          <w:sz w:val="26"/>
          <w:szCs w:val="26"/>
        </w:rPr>
      </w:pPr>
      <w:r w:rsidRPr="00AB300A">
        <w:rPr>
          <w:sz w:val="26"/>
          <w:szCs w:val="26"/>
        </w:rPr>
        <w:t>Air Resource Management</w:t>
      </w:r>
      <w:r w:rsidR="000E1622" w:rsidRPr="00AB300A">
        <w:rPr>
          <w:sz w:val="26"/>
          <w:szCs w:val="26"/>
        </w:rPr>
        <w:t xml:space="preserve">, </w:t>
      </w:r>
      <w:r w:rsidR="00D90CC3" w:rsidRPr="00AB300A">
        <w:rPr>
          <w:sz w:val="26"/>
          <w:szCs w:val="26"/>
        </w:rPr>
        <w:t>Southwest</w:t>
      </w:r>
      <w:r w:rsidRPr="00AB300A">
        <w:rPr>
          <w:sz w:val="26"/>
          <w:szCs w:val="26"/>
        </w:rPr>
        <w:t xml:space="preserve"> District</w:t>
      </w:r>
    </w:p>
    <w:p w14:paraId="5F3E1A92" w14:textId="77777777" w:rsidR="00123C7A" w:rsidRPr="00AB300A" w:rsidRDefault="0082777B" w:rsidP="00123C7A">
      <w:pPr>
        <w:jc w:val="center"/>
        <w:rPr>
          <w:sz w:val="26"/>
          <w:szCs w:val="26"/>
        </w:rPr>
      </w:pPr>
      <w:r w:rsidRPr="00AB300A">
        <w:rPr>
          <w:sz w:val="26"/>
          <w:szCs w:val="26"/>
        </w:rPr>
        <w:t>13051 North Telecom Parkway</w:t>
      </w:r>
    </w:p>
    <w:p w14:paraId="6C8E392A" w14:textId="77777777" w:rsidR="00123C7A" w:rsidRPr="00AB300A" w:rsidRDefault="00D90CC3" w:rsidP="009C6561">
      <w:pPr>
        <w:spacing w:after="120"/>
        <w:jc w:val="center"/>
        <w:rPr>
          <w:sz w:val="26"/>
          <w:szCs w:val="26"/>
        </w:rPr>
      </w:pPr>
      <w:r w:rsidRPr="00AB300A">
        <w:rPr>
          <w:sz w:val="26"/>
          <w:szCs w:val="26"/>
        </w:rPr>
        <w:t>Temple Terrace</w:t>
      </w:r>
      <w:r w:rsidR="00123C7A" w:rsidRPr="00AB300A">
        <w:rPr>
          <w:sz w:val="26"/>
          <w:szCs w:val="26"/>
        </w:rPr>
        <w:t xml:space="preserve">, Florida  </w:t>
      </w:r>
      <w:r w:rsidRPr="00AB300A">
        <w:rPr>
          <w:sz w:val="26"/>
          <w:szCs w:val="26"/>
        </w:rPr>
        <w:t>33637-0926</w:t>
      </w:r>
    </w:p>
    <w:p w14:paraId="2733F034" w14:textId="77777777" w:rsidR="009C6561" w:rsidRPr="00AB300A" w:rsidRDefault="009C6561" w:rsidP="009C6561">
      <w:pPr>
        <w:jc w:val="center"/>
        <w:outlineLvl w:val="0"/>
        <w:rPr>
          <w:sz w:val="26"/>
          <w:szCs w:val="26"/>
        </w:rPr>
      </w:pPr>
      <w:r w:rsidRPr="00AB300A">
        <w:rPr>
          <w:sz w:val="26"/>
          <w:szCs w:val="26"/>
        </w:rPr>
        <w:t>Telephone:  (</w:t>
      </w:r>
      <w:r w:rsidR="0082777B" w:rsidRPr="00AB300A">
        <w:rPr>
          <w:sz w:val="26"/>
          <w:szCs w:val="26"/>
        </w:rPr>
        <w:t>8</w:t>
      </w:r>
      <w:r w:rsidR="00D57B96" w:rsidRPr="00AB300A">
        <w:rPr>
          <w:sz w:val="26"/>
          <w:szCs w:val="26"/>
        </w:rPr>
        <w:t>13) 470-5700</w:t>
      </w:r>
    </w:p>
    <w:p w14:paraId="0E92BCC2" w14:textId="77777777" w:rsidR="009C6561" w:rsidRPr="00123C7A" w:rsidRDefault="009C6561" w:rsidP="009C6561">
      <w:pPr>
        <w:jc w:val="center"/>
        <w:rPr>
          <w:sz w:val="26"/>
          <w:szCs w:val="26"/>
        </w:rPr>
      </w:pPr>
      <w:r w:rsidRPr="00AB300A">
        <w:rPr>
          <w:sz w:val="26"/>
          <w:szCs w:val="26"/>
        </w:rPr>
        <w:t>Fax:  (</w:t>
      </w:r>
      <w:r w:rsidR="0082777B" w:rsidRPr="00AB300A">
        <w:rPr>
          <w:sz w:val="26"/>
          <w:szCs w:val="26"/>
        </w:rPr>
        <w:t>8</w:t>
      </w:r>
      <w:r w:rsidR="00D91AAD" w:rsidRPr="00AB300A">
        <w:rPr>
          <w:sz w:val="26"/>
          <w:szCs w:val="26"/>
        </w:rPr>
        <w:t>13) 470-5995</w:t>
      </w:r>
    </w:p>
    <w:p w14:paraId="2E6004FE" w14:textId="77777777" w:rsidR="006910A9" w:rsidRDefault="006910A9" w:rsidP="006910A9">
      <w:pPr>
        <w:jc w:val="center"/>
        <w:rPr>
          <w:sz w:val="24"/>
        </w:rPr>
      </w:pPr>
    </w:p>
    <w:p w14:paraId="34AC45B0" w14:textId="77777777" w:rsidR="00D57B96" w:rsidRDefault="00D57B96" w:rsidP="00DC0F75">
      <w:pPr>
        <w:ind w:left="360" w:hanging="360"/>
        <w:jc w:val="center"/>
        <w:rPr>
          <w:sz w:val="26"/>
          <w:szCs w:val="26"/>
        </w:rPr>
      </w:pPr>
    </w:p>
    <w:p w14:paraId="4FFA3A5E" w14:textId="77777777" w:rsidR="00D57B96" w:rsidRPr="00DC0F75" w:rsidRDefault="00D57B96" w:rsidP="00DC0F75">
      <w:pPr>
        <w:ind w:left="360" w:hanging="360"/>
        <w:jc w:val="center"/>
        <w:rPr>
          <w:sz w:val="26"/>
          <w:szCs w:val="26"/>
        </w:rPr>
        <w:sectPr w:rsidR="00D57B96" w:rsidRPr="00DC0F75" w:rsidSect="00533828">
          <w:headerReference w:type="default" r:id="rId9"/>
          <w:footerReference w:type="even" r:id="rId10"/>
          <w:pgSz w:w="12240" w:h="15840" w:code="1"/>
          <w:pgMar w:top="1440" w:right="1152" w:bottom="720" w:left="1152" w:header="1440" w:footer="720" w:gutter="0"/>
          <w:paperSrc w:first="15" w:other="15"/>
          <w:pgNumType w:start="1"/>
          <w:cols w:space="720"/>
          <w:titlePg/>
        </w:sectPr>
      </w:pPr>
    </w:p>
    <w:p w14:paraId="4D9E0249" w14:textId="77777777" w:rsidR="006910A9" w:rsidRPr="00AB300A" w:rsidRDefault="006910A9" w:rsidP="006910A9">
      <w:pPr>
        <w:pStyle w:val="TOC1"/>
        <w:jc w:val="center"/>
        <w:rPr>
          <w:sz w:val="32"/>
          <w:u w:val="single"/>
        </w:rPr>
      </w:pPr>
      <w:r w:rsidRPr="00AB300A">
        <w:rPr>
          <w:sz w:val="32"/>
          <w:u w:val="single"/>
        </w:rPr>
        <w:lastRenderedPageBreak/>
        <w:t xml:space="preserve">Title V Air Operation Permit </w:t>
      </w:r>
      <w:r w:rsidR="00CB0DAA" w:rsidRPr="00AB300A">
        <w:rPr>
          <w:sz w:val="32"/>
          <w:u w:val="single"/>
        </w:rPr>
        <w:t>Renewal</w:t>
      </w:r>
    </w:p>
    <w:p w14:paraId="41CA9811" w14:textId="77777777" w:rsidR="006910A9" w:rsidRDefault="006910A9" w:rsidP="006910A9">
      <w:pPr>
        <w:jc w:val="center"/>
      </w:pPr>
      <w:r w:rsidRPr="00AB300A">
        <w:t xml:space="preserve">Permit No. </w:t>
      </w:r>
      <w:r w:rsidR="00AB300A" w:rsidRPr="00AB300A">
        <w:t>1050292</w:t>
      </w:r>
      <w:r w:rsidRPr="00AB300A">
        <w:t>-</w:t>
      </w:r>
      <w:r w:rsidR="00AB300A" w:rsidRPr="00AB300A">
        <w:t>00</w:t>
      </w:r>
      <w:r w:rsidR="00F34FFB">
        <w:t>8</w:t>
      </w:r>
      <w:r w:rsidRPr="00AB300A">
        <w:t>-AV</w:t>
      </w:r>
    </w:p>
    <w:p w14:paraId="14388D16" w14:textId="77777777" w:rsidR="00307226" w:rsidRDefault="00307226" w:rsidP="006910A9">
      <w:pPr>
        <w:jc w:val="center"/>
      </w:pPr>
    </w:p>
    <w:p w14:paraId="58892E5A" w14:textId="77777777" w:rsidR="006910A9" w:rsidRDefault="006910A9" w:rsidP="006910A9">
      <w:pPr>
        <w:jc w:val="center"/>
      </w:pPr>
      <w:r>
        <w:rPr>
          <w:b/>
          <w:u w:val="single"/>
        </w:rPr>
        <w:t>Table of Contents</w:t>
      </w:r>
    </w:p>
    <w:p w14:paraId="21C416BA" w14:textId="77777777"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14:paraId="7AA8A3DA" w14:textId="77777777" w:rsidR="00AD07D0" w:rsidRDefault="00AD07D0" w:rsidP="00AD07D0">
      <w:pPr>
        <w:tabs>
          <w:tab w:val="left" w:pos="360"/>
          <w:tab w:val="left" w:pos="720"/>
          <w:tab w:val="left" w:pos="1080"/>
          <w:tab w:val="left" w:pos="1440"/>
          <w:tab w:val="right" w:leader="dot" w:pos="10080"/>
        </w:tabs>
      </w:pPr>
    </w:p>
    <w:p w14:paraId="32A2CA92" w14:textId="77777777" w:rsidR="00AD07D0" w:rsidRDefault="00AD07D0" w:rsidP="00AD07D0">
      <w:pPr>
        <w:tabs>
          <w:tab w:val="left" w:pos="360"/>
          <w:tab w:val="left" w:pos="720"/>
          <w:tab w:val="left" w:pos="1080"/>
          <w:tab w:val="left" w:pos="1440"/>
          <w:tab w:val="right" w:leader="dot" w:pos="10080"/>
        </w:tabs>
      </w:pPr>
      <w:r>
        <w:t>I.</w:t>
      </w:r>
      <w:r>
        <w:tab/>
        <w:t>Facility Information.</w:t>
      </w:r>
    </w:p>
    <w:p w14:paraId="2A421DEE" w14:textId="77777777"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14:paraId="4582F399" w14:textId="77777777"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14:paraId="4BC82101" w14:textId="77777777"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14:paraId="57A6F6D5" w14:textId="77777777" w:rsidR="000A0A5C" w:rsidRDefault="000A0A5C" w:rsidP="00AD07D0">
      <w:pPr>
        <w:tabs>
          <w:tab w:val="left" w:pos="360"/>
          <w:tab w:val="left" w:pos="720"/>
          <w:tab w:val="left" w:pos="1080"/>
          <w:tab w:val="left" w:pos="1440"/>
          <w:tab w:val="right" w:leader="dot" w:pos="10080"/>
        </w:tabs>
      </w:pPr>
    </w:p>
    <w:p w14:paraId="3B58308E" w14:textId="77777777"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BB24CC">
        <w:t>3</w:t>
      </w:r>
    </w:p>
    <w:p w14:paraId="414B95FF" w14:textId="77777777" w:rsidR="005F79CF" w:rsidRDefault="005F79CF" w:rsidP="00AD07D0">
      <w:pPr>
        <w:tabs>
          <w:tab w:val="left" w:pos="360"/>
          <w:tab w:val="left" w:pos="720"/>
          <w:tab w:val="left" w:pos="1080"/>
          <w:tab w:val="left" w:pos="1440"/>
          <w:tab w:val="right" w:leader="dot" w:pos="10080"/>
        </w:tabs>
      </w:pPr>
    </w:p>
    <w:p w14:paraId="0BC62C62" w14:textId="77777777" w:rsidR="005F79CF" w:rsidRDefault="005F79CF" w:rsidP="00AD07D0">
      <w:pPr>
        <w:tabs>
          <w:tab w:val="left" w:pos="360"/>
          <w:tab w:val="left" w:pos="720"/>
          <w:tab w:val="left" w:pos="1080"/>
          <w:tab w:val="left" w:pos="1440"/>
          <w:tab w:val="right" w:leader="dot" w:pos="10080"/>
        </w:tabs>
      </w:pPr>
      <w:r>
        <w:t>III.</w:t>
      </w:r>
      <w:r>
        <w:tab/>
        <w:t>Emissions Units and Conditions.</w:t>
      </w:r>
    </w:p>
    <w:p w14:paraId="4CA16FC9" w14:textId="77777777" w:rsidR="005F79CF" w:rsidRDefault="005F79CF" w:rsidP="00AD07D0">
      <w:pPr>
        <w:tabs>
          <w:tab w:val="left" w:pos="360"/>
          <w:tab w:val="left" w:pos="720"/>
          <w:tab w:val="left" w:pos="1080"/>
          <w:tab w:val="left" w:pos="1440"/>
          <w:tab w:val="right" w:leader="dot" w:pos="10080"/>
        </w:tabs>
      </w:pPr>
      <w:r>
        <w:tab/>
        <w:t>A.</w:t>
      </w:r>
      <w:r>
        <w:tab/>
      </w:r>
      <w:r w:rsidRPr="00732AE1">
        <w:t xml:space="preserve">EU </w:t>
      </w:r>
      <w:r w:rsidR="0065139C" w:rsidRPr="00732AE1">
        <w:t xml:space="preserve">No. </w:t>
      </w:r>
      <w:r w:rsidR="00732AE1" w:rsidRPr="00732AE1">
        <w:t>001</w:t>
      </w:r>
      <w:r w:rsidR="0065139C" w:rsidRPr="00732AE1">
        <w:t xml:space="preserve"> </w:t>
      </w:r>
      <w:r w:rsidR="00732AE1" w:rsidRPr="00732AE1">
        <w:rPr>
          <w:szCs w:val="22"/>
        </w:rPr>
        <w:t>Facility-wide FRP Fabrication Operation</w:t>
      </w:r>
      <w:r w:rsidRPr="00732AE1">
        <w:t>.</w:t>
      </w:r>
      <w:r>
        <w:t xml:space="preserve"> </w:t>
      </w:r>
      <w:r>
        <w:tab/>
        <w:t xml:space="preserve"> 5</w:t>
      </w:r>
    </w:p>
    <w:p w14:paraId="684A5718" w14:textId="77777777" w:rsidR="005F79CF" w:rsidRDefault="005F79CF" w:rsidP="00AD07D0">
      <w:pPr>
        <w:tabs>
          <w:tab w:val="left" w:pos="360"/>
          <w:tab w:val="left" w:pos="720"/>
          <w:tab w:val="left" w:pos="1080"/>
          <w:tab w:val="left" w:pos="1440"/>
          <w:tab w:val="right" w:leader="dot" w:pos="10080"/>
        </w:tabs>
      </w:pPr>
    </w:p>
    <w:p w14:paraId="06FC3533" w14:textId="77777777" w:rsidR="005F79CF" w:rsidRDefault="00701217" w:rsidP="00AD07D0">
      <w:pPr>
        <w:tabs>
          <w:tab w:val="left" w:pos="360"/>
          <w:tab w:val="left" w:pos="720"/>
          <w:tab w:val="left" w:pos="1080"/>
          <w:tab w:val="left" w:pos="1440"/>
          <w:tab w:val="right" w:leader="dot" w:pos="10080"/>
        </w:tabs>
      </w:pPr>
      <w:r>
        <w:t>I</w:t>
      </w:r>
      <w:r w:rsidR="005F79CF">
        <w:t>V.</w:t>
      </w:r>
      <w:r w:rsidR="005F79CF">
        <w:tab/>
      </w:r>
      <w:r w:rsidR="004642C4">
        <w:t>Appendices</w:t>
      </w:r>
      <w:r w:rsidR="005F79CF">
        <w:t xml:space="preserve">. </w:t>
      </w:r>
      <w:r w:rsidR="005F79CF">
        <w:tab/>
        <w:t xml:space="preserve"> </w:t>
      </w:r>
      <w:r w:rsidR="005F79CF" w:rsidRPr="0072710E">
        <w:t>1</w:t>
      </w:r>
      <w:r w:rsidR="00310CC0">
        <w:t>1</w:t>
      </w:r>
    </w:p>
    <w:p w14:paraId="14919436" w14:textId="77777777"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14:paraId="2FEF9550" w14:textId="77777777" w:rsidR="00166E41" w:rsidRPr="006C5418" w:rsidRDefault="004B723E" w:rsidP="004B723E">
      <w:pPr>
        <w:tabs>
          <w:tab w:val="left" w:pos="360"/>
          <w:tab w:val="left" w:pos="720"/>
          <w:tab w:val="left" w:pos="1080"/>
          <w:tab w:val="left" w:pos="1440"/>
          <w:tab w:val="right" w:leader="dot" w:pos="10080"/>
        </w:tabs>
      </w:pPr>
      <w:r w:rsidRPr="006C5418">
        <w:tab/>
        <w:t>Appendix I, List of Insignificant Em</w:t>
      </w:r>
      <w:r w:rsidR="0087734E" w:rsidRPr="006C5418">
        <w:t>issions Units and/or Activities</w:t>
      </w:r>
    </w:p>
    <w:p w14:paraId="153FF2A9" w14:textId="77777777" w:rsidR="009631A9" w:rsidRPr="004E4812" w:rsidRDefault="00166E41" w:rsidP="006D41B2">
      <w:pPr>
        <w:tabs>
          <w:tab w:val="left" w:pos="360"/>
          <w:tab w:val="left" w:pos="720"/>
          <w:tab w:val="left" w:pos="1080"/>
          <w:tab w:val="left" w:pos="1440"/>
          <w:tab w:val="right" w:leader="dot" w:pos="10080"/>
        </w:tabs>
        <w:ind w:left="720" w:hanging="720"/>
      </w:pPr>
      <w:r>
        <w:tab/>
      </w:r>
      <w:r w:rsidR="009631A9" w:rsidRPr="004E4812">
        <w:t>Appendix NESHAP</w:t>
      </w:r>
      <w:r w:rsidR="00A63972" w:rsidRPr="004E4812">
        <w:t xml:space="preserve"> 40 CFR 63</w:t>
      </w:r>
      <w:r w:rsidR="009631A9" w:rsidRPr="004E4812">
        <w:t xml:space="preserve">, Subpart </w:t>
      </w:r>
      <w:proofErr w:type="gramStart"/>
      <w:r w:rsidR="009631A9" w:rsidRPr="004E4812">
        <w:t>A</w:t>
      </w:r>
      <w:proofErr w:type="gramEnd"/>
      <w:r w:rsidR="009631A9" w:rsidRPr="004E4812">
        <w:t xml:space="preserve"> – General Provisions</w:t>
      </w:r>
    </w:p>
    <w:p w14:paraId="514CF3A4" w14:textId="77777777" w:rsidR="0015428B" w:rsidRPr="004E4812" w:rsidRDefault="0015428B" w:rsidP="00BF37D2">
      <w:pPr>
        <w:tabs>
          <w:tab w:val="left" w:pos="720"/>
          <w:tab w:val="left" w:pos="1080"/>
          <w:tab w:val="left" w:pos="1440"/>
          <w:tab w:val="right" w:leader="dot" w:pos="10080"/>
        </w:tabs>
        <w:ind w:left="720" w:hanging="360"/>
      </w:pPr>
      <w:r w:rsidRPr="004E4812">
        <w:t xml:space="preserve">Appendix NESHAP </w:t>
      </w:r>
      <w:r w:rsidR="00A63972" w:rsidRPr="004E4812">
        <w:t>40 CFR 63, Subpart</w:t>
      </w:r>
      <w:r w:rsidR="00732AE1" w:rsidRPr="004E4812">
        <w:t xml:space="preserve"> WWWW -</w:t>
      </w:r>
      <w:r w:rsidR="0087734E" w:rsidRPr="004E4812">
        <w:t xml:space="preserve"> </w:t>
      </w:r>
      <w:r w:rsidR="004E4812" w:rsidRPr="004E4812">
        <w:t>National Emissions Standards for Hazardous Air Pollutants: Reinforced Plastic Composites Production</w:t>
      </w:r>
    </w:p>
    <w:p w14:paraId="102BC7E7" w14:textId="77777777" w:rsidR="004A234B" w:rsidRDefault="004A234B" w:rsidP="00AD07D0">
      <w:pPr>
        <w:tabs>
          <w:tab w:val="left" w:pos="360"/>
          <w:tab w:val="left" w:pos="720"/>
          <w:tab w:val="left" w:pos="1080"/>
          <w:tab w:val="left" w:pos="1440"/>
          <w:tab w:val="right" w:leader="dot" w:pos="10080"/>
        </w:tabs>
      </w:pPr>
      <w:r>
        <w:tab/>
        <w:t xml:space="preserve">Appendix </w:t>
      </w:r>
      <w:r w:rsidR="009D0532">
        <w:t>RR</w:t>
      </w:r>
      <w:r w:rsidR="00EB428B">
        <w:t>,</w:t>
      </w:r>
      <w:r w:rsidR="009D0532">
        <w:t xml:space="preserve"> Facil</w:t>
      </w:r>
      <w:r w:rsidR="0087734E">
        <w:t>ity-wide Reporting Requirements</w:t>
      </w:r>
    </w:p>
    <w:p w14:paraId="7AA09CEA" w14:textId="77777777" w:rsidR="009D0532" w:rsidRDefault="009D0532" w:rsidP="00AD07D0">
      <w:pPr>
        <w:tabs>
          <w:tab w:val="left" w:pos="360"/>
          <w:tab w:val="left" w:pos="720"/>
          <w:tab w:val="left" w:pos="1080"/>
          <w:tab w:val="left" w:pos="1440"/>
          <w:tab w:val="right" w:leader="dot" w:pos="10080"/>
        </w:tabs>
      </w:pPr>
      <w:r>
        <w:tab/>
        <w:t>Appendix TV</w:t>
      </w:r>
      <w:r w:rsidR="00EB428B">
        <w:t>,</w:t>
      </w:r>
      <w:r w:rsidR="0087734E">
        <w:t xml:space="preserve"> Title V General Conditions</w:t>
      </w:r>
    </w:p>
    <w:p w14:paraId="7EB0BF74" w14:textId="77777777" w:rsidR="004B723E" w:rsidRDefault="004B723E" w:rsidP="00AD07D0">
      <w:pPr>
        <w:tabs>
          <w:tab w:val="left" w:pos="360"/>
          <w:tab w:val="left" w:pos="720"/>
          <w:tab w:val="left" w:pos="1080"/>
          <w:tab w:val="left" w:pos="1440"/>
          <w:tab w:val="right" w:leader="dot" w:pos="10080"/>
        </w:tabs>
      </w:pPr>
    </w:p>
    <w:p w14:paraId="5DADCE7C" w14:textId="77777777" w:rsidR="00EB428B" w:rsidRDefault="004B723E" w:rsidP="00BB24CC">
      <w:pPr>
        <w:tabs>
          <w:tab w:val="left" w:pos="540"/>
          <w:tab w:val="left" w:pos="720"/>
          <w:tab w:val="left" w:pos="1080"/>
          <w:tab w:val="left" w:pos="1440"/>
          <w:tab w:val="right" w:leader="dot" w:pos="10080"/>
        </w:tabs>
      </w:pPr>
      <w:r>
        <w:t>Referenced Attachments.</w:t>
      </w:r>
      <w:r w:rsidR="00D07701">
        <w:t xml:space="preserve"> </w:t>
      </w:r>
      <w:r w:rsidR="00D07701">
        <w:tab/>
        <w:t xml:space="preserve"> At End</w:t>
      </w:r>
    </w:p>
    <w:p w14:paraId="6FD742EF" w14:textId="77777777" w:rsidR="00186B07" w:rsidRPr="006D41B2" w:rsidRDefault="00186B07" w:rsidP="006D41B2">
      <w:pPr>
        <w:tabs>
          <w:tab w:val="left" w:pos="360"/>
          <w:tab w:val="left" w:pos="720"/>
          <w:tab w:val="left" w:pos="1080"/>
          <w:tab w:val="left" w:pos="1440"/>
        </w:tabs>
        <w:ind w:left="720" w:hanging="360"/>
        <w:rPr>
          <w:i/>
        </w:rPr>
      </w:pPr>
    </w:p>
    <w:p w14:paraId="302FCD80" w14:textId="77777777" w:rsidR="00A63972" w:rsidRDefault="00BC4026" w:rsidP="00AD07D0">
      <w:pPr>
        <w:tabs>
          <w:tab w:val="left" w:pos="360"/>
          <w:tab w:val="left" w:pos="720"/>
          <w:tab w:val="left" w:pos="1080"/>
          <w:tab w:val="left" w:pos="1440"/>
          <w:tab w:val="right" w:leader="dot" w:pos="10080"/>
        </w:tabs>
      </w:pPr>
      <w:r>
        <w:tab/>
      </w:r>
      <w:r w:rsidR="00A63972">
        <w:t>Statement of Basis</w:t>
      </w:r>
    </w:p>
    <w:p w14:paraId="34EB78F3" w14:textId="77777777" w:rsidR="00BC4026" w:rsidRDefault="00A63972" w:rsidP="00AD07D0">
      <w:pPr>
        <w:tabs>
          <w:tab w:val="left" w:pos="360"/>
          <w:tab w:val="left" w:pos="720"/>
          <w:tab w:val="left" w:pos="1080"/>
          <w:tab w:val="left" w:pos="1440"/>
          <w:tab w:val="right" w:leader="dot" w:pos="10080"/>
        </w:tabs>
      </w:pPr>
      <w:r>
        <w:tab/>
      </w:r>
      <w:r w:rsidR="00AF3D06" w:rsidRPr="00533828">
        <w:t>Table</w:t>
      </w:r>
      <w:r w:rsidR="001D1BB9">
        <w:t xml:space="preserve"> H, Permit History</w:t>
      </w:r>
    </w:p>
    <w:p w14:paraId="488BC6C3" w14:textId="77777777" w:rsidR="00EB428B" w:rsidRPr="006C5418" w:rsidRDefault="00186B07" w:rsidP="00AD07D0">
      <w:pPr>
        <w:tabs>
          <w:tab w:val="left" w:pos="360"/>
          <w:tab w:val="left" w:pos="720"/>
          <w:tab w:val="left" w:pos="1080"/>
          <w:tab w:val="left" w:pos="1440"/>
          <w:tab w:val="right" w:leader="dot" w:pos="10080"/>
        </w:tabs>
      </w:pPr>
      <w:r>
        <w:tab/>
      </w:r>
      <w:r w:rsidR="00EB428B" w:rsidRPr="006C5418">
        <w:t>Table 1</w:t>
      </w:r>
      <w:r w:rsidR="00BA06F9" w:rsidRPr="006C5418">
        <w:t>,</w:t>
      </w:r>
      <w:r w:rsidR="00EB428B" w:rsidRPr="006C5418">
        <w:t xml:space="preserve"> Summary of Air Pollutant Standards and Terms</w:t>
      </w:r>
    </w:p>
    <w:p w14:paraId="3555016E" w14:textId="77777777" w:rsidR="00EB428B" w:rsidRPr="00064437" w:rsidRDefault="00EB428B" w:rsidP="00AD07D0">
      <w:pPr>
        <w:tabs>
          <w:tab w:val="left" w:pos="360"/>
          <w:tab w:val="left" w:pos="720"/>
          <w:tab w:val="left" w:pos="1080"/>
          <w:tab w:val="left" w:pos="1440"/>
          <w:tab w:val="right" w:leader="dot" w:pos="10080"/>
        </w:tabs>
        <w:rPr>
          <w:szCs w:val="22"/>
        </w:rPr>
      </w:pPr>
      <w:r w:rsidRPr="006C5418">
        <w:rPr>
          <w:szCs w:val="22"/>
        </w:rPr>
        <w:tab/>
        <w:t>Table 2, Compliance Requirements</w:t>
      </w:r>
    </w:p>
    <w:p w14:paraId="1924A398" w14:textId="77777777" w:rsidR="004B723E" w:rsidRPr="00064437" w:rsidRDefault="004B723E" w:rsidP="00AD07D0">
      <w:pPr>
        <w:tabs>
          <w:tab w:val="left" w:pos="360"/>
          <w:tab w:val="left" w:pos="720"/>
          <w:tab w:val="left" w:pos="1080"/>
          <w:tab w:val="left" w:pos="1440"/>
          <w:tab w:val="right" w:leader="dot" w:pos="10080"/>
        </w:tabs>
        <w:rPr>
          <w:szCs w:val="22"/>
        </w:rPr>
      </w:pPr>
      <w:r w:rsidRPr="00064437">
        <w:rPr>
          <w:szCs w:val="22"/>
        </w:rPr>
        <w:tab/>
      </w:r>
      <w:r w:rsidR="00064437" w:rsidRPr="00064437">
        <w:rPr>
          <w:iCs/>
          <w:szCs w:val="22"/>
        </w:rPr>
        <w:t>UEF Table – (United Emissions Factors for Open Molding of Composites dated July 23, 2001)</w:t>
      </w:r>
    </w:p>
    <w:p w14:paraId="2DA4AE66" w14:textId="77777777" w:rsidR="00AD07D0" w:rsidRDefault="00AD07D0" w:rsidP="00A74727"/>
    <w:p w14:paraId="21C35107" w14:textId="77777777" w:rsidR="006910A9" w:rsidRDefault="006910A9" w:rsidP="00A74727">
      <w:pPr>
        <w:rPr>
          <w:b/>
        </w:rPr>
        <w:sectPr w:rsidR="006910A9"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14:paraId="21CFFB28" w14:textId="77777777" w:rsidR="00383F4D" w:rsidRDefault="00383F4D" w:rsidP="00383F4D">
      <w:pPr>
        <w:pStyle w:val="Header"/>
        <w:jc w:val="center"/>
        <w:rPr>
          <w:b/>
          <w:i/>
          <w:sz w:val="32"/>
          <w:szCs w:val="32"/>
        </w:rPr>
      </w:pPr>
      <w:r w:rsidRPr="0031578C">
        <w:rPr>
          <w:b/>
          <w:i/>
          <w:sz w:val="32"/>
          <w:szCs w:val="32"/>
        </w:rPr>
        <w:lastRenderedPageBreak/>
        <w:t>DRAFT/PROPOSED PERMIT</w:t>
      </w:r>
    </w:p>
    <w:p w14:paraId="42E2FAC8" w14:textId="77777777" w:rsidR="00963E5C" w:rsidRDefault="00963E5C" w:rsidP="00013224">
      <w:pPr>
        <w:tabs>
          <w:tab w:val="left" w:pos="-1440"/>
          <w:tab w:val="left" w:pos="-720"/>
          <w:tab w:val="left" w:pos="4860"/>
          <w:tab w:val="left" w:pos="7470"/>
        </w:tabs>
        <w:suppressAutoHyphens/>
        <w:rPr>
          <w:b/>
          <w:caps/>
        </w:rPr>
      </w:pPr>
    </w:p>
    <w:p w14:paraId="18BBAEEA" w14:textId="77777777" w:rsidR="00383F4D" w:rsidRDefault="00383F4D" w:rsidP="00013224">
      <w:pPr>
        <w:tabs>
          <w:tab w:val="left" w:pos="-1440"/>
          <w:tab w:val="left" w:pos="-720"/>
          <w:tab w:val="left" w:pos="4860"/>
          <w:tab w:val="left" w:pos="7470"/>
        </w:tabs>
        <w:suppressAutoHyphens/>
        <w:rPr>
          <w:b/>
          <w:caps/>
        </w:rPr>
      </w:pPr>
    </w:p>
    <w:p w14:paraId="7331FBD4" w14:textId="77777777" w:rsidR="00AE52ED" w:rsidRPr="0031578C" w:rsidRDefault="00AE52ED" w:rsidP="00B93E13">
      <w:pPr>
        <w:tabs>
          <w:tab w:val="left" w:pos="-1440"/>
          <w:tab w:val="left" w:pos="-720"/>
          <w:tab w:val="left" w:pos="6120"/>
        </w:tabs>
        <w:suppressAutoHyphens/>
      </w:pPr>
      <w:r w:rsidRPr="00B7362C">
        <w:rPr>
          <w:b/>
          <w:caps/>
        </w:rPr>
        <w:t>Permittee:</w:t>
      </w:r>
      <w:r>
        <w:rPr>
          <w:b/>
        </w:rPr>
        <w:tab/>
      </w:r>
      <w:r w:rsidRPr="0031578C">
        <w:t xml:space="preserve">Permit No. </w:t>
      </w:r>
      <w:r w:rsidR="0031578C" w:rsidRPr="0031578C">
        <w:rPr>
          <w:bCs/>
        </w:rPr>
        <w:t>1050292</w:t>
      </w:r>
      <w:r w:rsidRPr="0031578C">
        <w:rPr>
          <w:bCs/>
        </w:rPr>
        <w:t>-</w:t>
      </w:r>
      <w:r w:rsidR="0031578C" w:rsidRPr="0031578C">
        <w:rPr>
          <w:bCs/>
        </w:rPr>
        <w:t>008</w:t>
      </w:r>
      <w:r w:rsidRPr="0031578C">
        <w:rPr>
          <w:bCs/>
        </w:rPr>
        <w:t>-AV</w:t>
      </w:r>
    </w:p>
    <w:p w14:paraId="5F96F664" w14:textId="77777777" w:rsidR="00AE52ED" w:rsidRPr="0031578C" w:rsidRDefault="0031578C" w:rsidP="00B93E13">
      <w:pPr>
        <w:tabs>
          <w:tab w:val="left" w:pos="6120"/>
        </w:tabs>
        <w:rPr>
          <w:i/>
        </w:rPr>
      </w:pPr>
      <w:r w:rsidRPr="0031578C">
        <w:t>Industrial Plastic Systems, Inc.</w:t>
      </w:r>
      <w:r w:rsidR="00013224" w:rsidRPr="0031578C">
        <w:tab/>
      </w:r>
    </w:p>
    <w:p w14:paraId="3D773644" w14:textId="77777777" w:rsidR="00AE52ED" w:rsidRPr="0031578C" w:rsidRDefault="0031578C" w:rsidP="00B93E13">
      <w:pPr>
        <w:tabs>
          <w:tab w:val="left" w:pos="6120"/>
        </w:tabs>
      </w:pPr>
      <w:r w:rsidRPr="0031578C">
        <w:t xml:space="preserve">4225 </w:t>
      </w:r>
      <w:proofErr w:type="spellStart"/>
      <w:r w:rsidRPr="0031578C">
        <w:t>Drane</w:t>
      </w:r>
      <w:proofErr w:type="spellEnd"/>
      <w:r w:rsidRPr="0031578C">
        <w:t xml:space="preserve"> Field Road</w:t>
      </w:r>
      <w:r w:rsidR="00977E5D" w:rsidRPr="0031578C">
        <w:tab/>
        <w:t>Facility ID</w:t>
      </w:r>
      <w:r w:rsidR="00013224" w:rsidRPr="0031578C">
        <w:t xml:space="preserve"> No. </w:t>
      </w:r>
      <w:r w:rsidRPr="0031578C">
        <w:rPr>
          <w:bCs/>
        </w:rPr>
        <w:t>1050292</w:t>
      </w:r>
    </w:p>
    <w:p w14:paraId="2169A3AD" w14:textId="77777777" w:rsidR="00AE52ED" w:rsidRDefault="0031578C" w:rsidP="00B93E13">
      <w:pPr>
        <w:tabs>
          <w:tab w:val="left" w:pos="6120"/>
        </w:tabs>
        <w:ind w:left="6480" w:hanging="6480"/>
      </w:pPr>
      <w:r w:rsidRPr="0031578C">
        <w:t>Lakeland</w:t>
      </w:r>
      <w:r w:rsidR="00013224" w:rsidRPr="0031578C">
        <w:t>,</w:t>
      </w:r>
      <w:r w:rsidR="00AE52ED" w:rsidRPr="0031578C">
        <w:t xml:space="preserve"> Florida  </w:t>
      </w:r>
      <w:r w:rsidRPr="0031578C">
        <w:t>33811</w:t>
      </w:r>
      <w:r w:rsidR="00AE52ED" w:rsidRPr="0031578C">
        <w:tab/>
        <w:t>Title V Air Operation Permit</w:t>
      </w:r>
      <w:r w:rsidR="006D41B2" w:rsidRPr="0031578C">
        <w:t xml:space="preserve"> </w:t>
      </w:r>
      <w:r w:rsidR="00CB0DAA" w:rsidRPr="0031578C">
        <w:t>Renewal</w:t>
      </w:r>
    </w:p>
    <w:p w14:paraId="6CB8D692" w14:textId="77777777" w:rsidR="00AE52ED" w:rsidRDefault="00AE52ED" w:rsidP="00AE52ED"/>
    <w:p w14:paraId="0A0C9E1F" w14:textId="77777777" w:rsidR="00AE52ED" w:rsidRDefault="00AE52ED" w:rsidP="00AE52ED"/>
    <w:p w14:paraId="211AC123" w14:textId="77777777" w:rsidR="00AE52ED" w:rsidRDefault="00AE52ED" w:rsidP="00931AAB">
      <w:r w:rsidRPr="003044C3">
        <w:rPr>
          <w:szCs w:val="22"/>
        </w:rPr>
        <w:t xml:space="preserve">The </w:t>
      </w:r>
      <w:r w:rsidRPr="00164B82">
        <w:rPr>
          <w:szCs w:val="22"/>
        </w:rPr>
        <w:t xml:space="preserve">purpose of this permit is to renew </w:t>
      </w:r>
      <w:r w:rsidR="004476D6" w:rsidRPr="00164B82">
        <w:rPr>
          <w:szCs w:val="22"/>
        </w:rPr>
        <w:t xml:space="preserve">the </w:t>
      </w:r>
      <w:r w:rsidRPr="00164B82">
        <w:rPr>
          <w:szCs w:val="22"/>
        </w:rPr>
        <w:t xml:space="preserve">Title V </w:t>
      </w:r>
      <w:r w:rsidR="00DC2550" w:rsidRPr="00164B82">
        <w:rPr>
          <w:szCs w:val="22"/>
        </w:rPr>
        <w:t>a</w:t>
      </w:r>
      <w:r w:rsidRPr="00164B82">
        <w:rPr>
          <w:szCs w:val="22"/>
        </w:rPr>
        <w:t xml:space="preserve">ir </w:t>
      </w:r>
      <w:r w:rsidR="00DC2550" w:rsidRPr="00164B82">
        <w:rPr>
          <w:szCs w:val="22"/>
        </w:rPr>
        <w:t>o</w:t>
      </w:r>
      <w:r w:rsidRPr="00164B82">
        <w:rPr>
          <w:szCs w:val="22"/>
        </w:rPr>
        <w:t xml:space="preserve">peration </w:t>
      </w:r>
      <w:r w:rsidR="00DC2550" w:rsidRPr="00164B82">
        <w:rPr>
          <w:szCs w:val="22"/>
        </w:rPr>
        <w:t>p</w:t>
      </w:r>
      <w:r w:rsidRPr="00164B82">
        <w:rPr>
          <w:szCs w:val="22"/>
        </w:rPr>
        <w:t>ermit</w:t>
      </w:r>
      <w:r w:rsidR="00CB0DAA" w:rsidRPr="00164B82">
        <w:rPr>
          <w:szCs w:val="22"/>
        </w:rPr>
        <w:t xml:space="preserve"> for the above referenced facility</w:t>
      </w:r>
      <w:r w:rsidRPr="00164B82">
        <w:rPr>
          <w:szCs w:val="22"/>
        </w:rPr>
        <w:t>.</w:t>
      </w:r>
      <w:r w:rsidR="00931AAB" w:rsidRPr="00164B82">
        <w:rPr>
          <w:szCs w:val="22"/>
        </w:rPr>
        <w:t xml:space="preserve">  </w:t>
      </w:r>
      <w:r w:rsidR="00013224" w:rsidRPr="00164B82">
        <w:t xml:space="preserve">The existing </w:t>
      </w:r>
      <w:r w:rsidR="0031578C" w:rsidRPr="00164B82">
        <w:t>Industrial Plastic Systems, Inc</w:t>
      </w:r>
      <w:r w:rsidR="008D4936">
        <w:t>.</w:t>
      </w:r>
      <w:r w:rsidR="0031578C" w:rsidRPr="00164B82">
        <w:t xml:space="preserve"> facility</w:t>
      </w:r>
      <w:r w:rsidR="00013224" w:rsidRPr="00164B82">
        <w:t xml:space="preserve"> is located in </w:t>
      </w:r>
      <w:r w:rsidR="0031578C" w:rsidRPr="00164B82">
        <w:t xml:space="preserve">Polk </w:t>
      </w:r>
      <w:r w:rsidR="00013224" w:rsidRPr="00164B82">
        <w:t xml:space="preserve">County at </w:t>
      </w:r>
      <w:r w:rsidR="0031578C" w:rsidRPr="00164B82">
        <w:t xml:space="preserve">4225 </w:t>
      </w:r>
      <w:proofErr w:type="spellStart"/>
      <w:r w:rsidR="0031578C" w:rsidRPr="00164B82">
        <w:t>Drane</w:t>
      </w:r>
      <w:proofErr w:type="spellEnd"/>
      <w:r w:rsidR="0031578C" w:rsidRPr="00164B82">
        <w:t xml:space="preserve"> Field Road</w:t>
      </w:r>
      <w:r w:rsidR="00013224" w:rsidRPr="00164B82">
        <w:t>, Florida</w:t>
      </w:r>
      <w:r w:rsidR="00013224">
        <w:t xml:space="preserve">.  </w:t>
      </w:r>
      <w:r w:rsidR="008459E4">
        <w:t xml:space="preserve">UTM Coordinates </w:t>
      </w:r>
      <w:r w:rsidR="008459E4" w:rsidRPr="002F443C">
        <w:t xml:space="preserve">are:  </w:t>
      </w:r>
      <w:r w:rsidR="00A16EA6" w:rsidRPr="002F443C">
        <w:t>Zone 17, 398.5</w:t>
      </w:r>
      <w:r w:rsidR="0056266A">
        <w:t>8</w:t>
      </w:r>
      <w:r w:rsidR="00A16EA6" w:rsidRPr="002F443C">
        <w:t xml:space="preserve"> East and 3097.</w:t>
      </w:r>
      <w:r w:rsidR="0056266A">
        <w:t>37</w:t>
      </w:r>
      <w:r w:rsidR="00A16EA6" w:rsidRPr="002F443C">
        <w:t xml:space="preserve"> North.  Latitude is:  27</w:t>
      </w:r>
      <w:r w:rsidR="00A16EA6" w:rsidRPr="002F443C">
        <w:rPr>
          <w:vertAlign w:val="superscript"/>
        </w:rPr>
        <w:t>o</w:t>
      </w:r>
      <w:r w:rsidR="00A16EA6" w:rsidRPr="002F443C">
        <w:t xml:space="preserve"> 59’ </w:t>
      </w:r>
      <w:r w:rsidR="0056266A">
        <w:t>51.6</w:t>
      </w:r>
      <w:r w:rsidR="00A16EA6" w:rsidRPr="002F443C">
        <w:t>” North; and, Longitude is:  82</w:t>
      </w:r>
      <w:r w:rsidR="00A16EA6" w:rsidRPr="002F443C">
        <w:rPr>
          <w:vertAlign w:val="superscript"/>
        </w:rPr>
        <w:t>o</w:t>
      </w:r>
      <w:r w:rsidR="00A16EA6" w:rsidRPr="002F443C">
        <w:t xml:space="preserve"> 01’ 5</w:t>
      </w:r>
      <w:r w:rsidR="0056266A">
        <w:t>3.4</w:t>
      </w:r>
      <w:r w:rsidR="00A16EA6" w:rsidRPr="002F443C">
        <w:t>” West.</w:t>
      </w:r>
    </w:p>
    <w:p w14:paraId="1A702632" w14:textId="77777777" w:rsidR="00AE52ED" w:rsidRDefault="00AE52ED" w:rsidP="00931AAB">
      <w:pPr>
        <w:pStyle w:val="BodyText2"/>
        <w:spacing w:before="120" w:line="240" w:lineRule="auto"/>
      </w:pPr>
      <w: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14:paraId="5B7614C5" w14:textId="77777777" w:rsidR="00AE52ED"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5C07A3C7" w14:textId="77777777" w:rsidR="00B25ABA" w:rsidRPr="00B7362C"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2C22FDCF" w14:textId="4E3E9DC2" w:rsidR="00AE52ED" w:rsidRPr="001E7A6F" w:rsidRDefault="00AE52ED" w:rsidP="006D41B2">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r w:rsidRPr="00BC4CC4">
        <w:rPr>
          <w:szCs w:val="22"/>
        </w:rPr>
        <w:t xml:space="preserve">Effective </w:t>
      </w:r>
      <w:r w:rsidRPr="001E7A6F">
        <w:rPr>
          <w:szCs w:val="22"/>
        </w:rPr>
        <w:t xml:space="preserve">Date:  </w:t>
      </w:r>
      <w:r w:rsidR="006D41B2" w:rsidRPr="001E7A6F">
        <w:t>Date</w:t>
      </w:r>
      <w:r w:rsidRPr="001E7A6F">
        <w:t>, 20</w:t>
      </w:r>
      <w:r w:rsidR="007709DF">
        <w:t>x</w:t>
      </w:r>
      <w:r w:rsidRPr="001E7A6F">
        <w:t>x</w:t>
      </w:r>
    </w:p>
    <w:p w14:paraId="556FB2FB" w14:textId="77777777" w:rsidR="00AE52ED" w:rsidRPr="001E7A6F" w:rsidRDefault="00AE52ED" w:rsidP="006D41B2">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r w:rsidRPr="001E7A6F">
        <w:rPr>
          <w:szCs w:val="22"/>
        </w:rPr>
        <w:t xml:space="preserve">Renewal Application Due Date:  </w:t>
      </w:r>
      <w:r w:rsidR="00C01B12" w:rsidRPr="001E7A6F">
        <w:rPr>
          <w:szCs w:val="22"/>
        </w:rPr>
        <w:t xml:space="preserve">Exp. </w:t>
      </w:r>
      <w:r w:rsidR="006D41B2" w:rsidRPr="001E7A6F">
        <w:rPr>
          <w:bCs/>
        </w:rPr>
        <w:t>Date</w:t>
      </w:r>
      <w:r w:rsidR="00C01B12" w:rsidRPr="001E7A6F">
        <w:rPr>
          <w:bCs/>
        </w:rPr>
        <w:t xml:space="preserve"> -225</w:t>
      </w:r>
      <w:r w:rsidRPr="001E7A6F">
        <w:rPr>
          <w:bCs/>
        </w:rPr>
        <w:t>, 20xx</w:t>
      </w:r>
    </w:p>
    <w:p w14:paraId="39323DA5" w14:textId="77777777" w:rsidR="00AE52ED" w:rsidRPr="001E7A6F" w:rsidRDefault="00AE52ED" w:rsidP="006D41B2">
      <w:pPr>
        <w:ind w:left="4320"/>
        <w:rPr>
          <w:szCs w:val="22"/>
        </w:rPr>
      </w:pPr>
      <w:r w:rsidRPr="001E7A6F">
        <w:rPr>
          <w:szCs w:val="22"/>
        </w:rPr>
        <w:t xml:space="preserve">Expiration Date: </w:t>
      </w:r>
      <w:r w:rsidR="00C01B12" w:rsidRPr="001E7A6F">
        <w:rPr>
          <w:szCs w:val="22"/>
        </w:rPr>
        <w:t xml:space="preserve">Eff. </w:t>
      </w:r>
      <w:r w:rsidR="006D41B2" w:rsidRPr="001E7A6F">
        <w:rPr>
          <w:bCs/>
          <w:szCs w:val="24"/>
        </w:rPr>
        <w:t>Date</w:t>
      </w:r>
      <w:r w:rsidR="004D3B65" w:rsidRPr="001E7A6F">
        <w:rPr>
          <w:szCs w:val="22"/>
        </w:rPr>
        <w:t xml:space="preserve"> + 5 years</w:t>
      </w:r>
      <w:r w:rsidRPr="001E7A6F">
        <w:rPr>
          <w:bCs/>
          <w:szCs w:val="24"/>
        </w:rPr>
        <w:t>, 20xx</w:t>
      </w:r>
    </w:p>
    <w:p w14:paraId="5773C373" w14:textId="77777777" w:rsidR="00AE52ED" w:rsidRPr="001E7A6F" w:rsidRDefault="00AE52ED" w:rsidP="006D41B2">
      <w:pPr>
        <w:pStyle w:val="Style0"/>
        <w:ind w:left="4320"/>
        <w:rPr>
          <w:rFonts w:ascii="Times New Roman" w:hAnsi="Times New Roman"/>
          <w:sz w:val="22"/>
          <w:szCs w:val="22"/>
        </w:rPr>
      </w:pPr>
    </w:p>
    <w:p w14:paraId="0F1DEAD2" w14:textId="77777777" w:rsidR="00AE52ED" w:rsidRPr="004A4F83" w:rsidRDefault="004D3B65" w:rsidP="006D41B2">
      <w:pPr>
        <w:tabs>
          <w:tab w:val="left" w:pos="6840"/>
        </w:tabs>
        <w:ind w:left="4320"/>
        <w:rPr>
          <w:i/>
          <w:szCs w:val="22"/>
        </w:rPr>
      </w:pPr>
      <w:r w:rsidRPr="001E7A6F">
        <w:rPr>
          <w:i/>
          <w:szCs w:val="22"/>
        </w:rPr>
        <w:t xml:space="preserve">                   (Draft/Proposed)</w:t>
      </w:r>
    </w:p>
    <w:p w14:paraId="09C63E2D" w14:textId="77777777" w:rsidR="00AE52ED" w:rsidRPr="00B7362C" w:rsidRDefault="00AE52ED" w:rsidP="006D41B2">
      <w:pPr>
        <w:ind w:left="4320"/>
        <w:rPr>
          <w:szCs w:val="22"/>
        </w:rPr>
      </w:pPr>
      <w:r w:rsidRPr="00B7362C">
        <w:rPr>
          <w:szCs w:val="22"/>
        </w:rPr>
        <w:t>___________________________</w:t>
      </w:r>
      <w:r>
        <w:rPr>
          <w:szCs w:val="22"/>
        </w:rPr>
        <w:t>_________________</w:t>
      </w:r>
    </w:p>
    <w:p w14:paraId="154C0D8E" w14:textId="77777777" w:rsidR="006D41B2" w:rsidRPr="00C4543C" w:rsidRDefault="006D41B2" w:rsidP="006D41B2">
      <w:pPr>
        <w:tabs>
          <w:tab w:val="left" w:pos="3600"/>
          <w:tab w:val="left" w:pos="4320"/>
        </w:tabs>
        <w:ind w:left="4320"/>
        <w:jc w:val="both"/>
      </w:pPr>
      <w:r w:rsidRPr="00C4543C">
        <w:t>Kelley M. Boatwright</w:t>
      </w:r>
    </w:p>
    <w:p w14:paraId="21B0C5D2" w14:textId="77777777" w:rsidR="00485122" w:rsidRPr="006D41B2" w:rsidRDefault="006D41B2" w:rsidP="006D41B2">
      <w:pPr>
        <w:suppressAutoHyphens/>
        <w:ind w:left="4320"/>
        <w:rPr>
          <w:rFonts w:ascii="Book Antiqua" w:hAnsi="Book Antiqua"/>
          <w:highlight w:val="yellow"/>
        </w:rPr>
      </w:pPr>
      <w:r w:rsidRPr="00C4543C">
        <w:t>District Air Program Administrator</w:t>
      </w:r>
    </w:p>
    <w:p w14:paraId="15A1DCD6" w14:textId="77777777" w:rsidR="0099760A" w:rsidRPr="00B7362C" w:rsidRDefault="0099760A" w:rsidP="006D41B2">
      <w:pPr>
        <w:tabs>
          <w:tab w:val="left" w:pos="3600"/>
          <w:tab w:val="left" w:pos="4320"/>
        </w:tabs>
        <w:ind w:left="4320"/>
        <w:jc w:val="both"/>
        <w:rPr>
          <w:szCs w:val="22"/>
        </w:rPr>
      </w:pPr>
      <w:r>
        <w:rPr>
          <w:szCs w:val="22"/>
        </w:rPr>
        <w:t>Southwest District</w:t>
      </w:r>
    </w:p>
    <w:p w14:paraId="7DA1C585" w14:textId="77777777" w:rsidR="00AE52ED" w:rsidRDefault="00AE52ED" w:rsidP="00AE52ED">
      <w:pPr>
        <w:jc w:val="both"/>
        <w:rPr>
          <w:szCs w:val="22"/>
        </w:rPr>
      </w:pPr>
    </w:p>
    <w:p w14:paraId="42237FF8" w14:textId="77777777" w:rsidR="00AE52ED" w:rsidRDefault="00AE52ED" w:rsidP="00AE52ED">
      <w:pPr>
        <w:jc w:val="both"/>
        <w:rPr>
          <w:szCs w:val="22"/>
        </w:rPr>
      </w:pPr>
    </w:p>
    <w:p w14:paraId="66F12249" w14:textId="77777777" w:rsidR="00AE52ED" w:rsidRDefault="00AE52ED" w:rsidP="00AE52ED">
      <w:pPr>
        <w:jc w:val="both"/>
        <w:rPr>
          <w:szCs w:val="22"/>
        </w:rPr>
      </w:pPr>
    </w:p>
    <w:p w14:paraId="4BBD3884" w14:textId="77777777" w:rsidR="00AE52ED" w:rsidRDefault="00AE52ED" w:rsidP="00AE52ED">
      <w:pPr>
        <w:jc w:val="both"/>
        <w:rPr>
          <w:szCs w:val="22"/>
        </w:rPr>
      </w:pPr>
    </w:p>
    <w:p w14:paraId="352DEC4E" w14:textId="77777777" w:rsidR="00AE52ED" w:rsidRDefault="00AE52ED" w:rsidP="00AE52ED">
      <w:pPr>
        <w:jc w:val="both"/>
        <w:rPr>
          <w:szCs w:val="22"/>
        </w:rPr>
      </w:pPr>
    </w:p>
    <w:p w14:paraId="3DCF49B2" w14:textId="77777777" w:rsidR="00AE52ED" w:rsidRDefault="0031578C" w:rsidP="00AE52ED">
      <w:pPr>
        <w:jc w:val="both"/>
        <w:rPr>
          <w:szCs w:val="22"/>
        </w:rPr>
      </w:pPr>
      <w:r w:rsidRPr="00C055F5">
        <w:rPr>
          <w:szCs w:val="22"/>
        </w:rPr>
        <w:t>KMB</w:t>
      </w:r>
      <w:r w:rsidR="00D6106C" w:rsidRPr="00C055F5">
        <w:rPr>
          <w:szCs w:val="22"/>
        </w:rPr>
        <w:t>/</w:t>
      </w:r>
      <w:proofErr w:type="spellStart"/>
      <w:r w:rsidRPr="00C055F5">
        <w:rPr>
          <w:szCs w:val="22"/>
        </w:rPr>
        <w:t>ras</w:t>
      </w:r>
      <w:proofErr w:type="spellEnd"/>
      <w:r w:rsidR="00AA30F4" w:rsidRPr="00C055F5">
        <w:rPr>
          <w:szCs w:val="22"/>
        </w:rPr>
        <w:t>/admin</w:t>
      </w:r>
    </w:p>
    <w:p w14:paraId="544B17F1" w14:textId="77777777" w:rsidR="00AE52ED" w:rsidRDefault="00AE52ED" w:rsidP="00AE52ED">
      <w:pPr>
        <w:jc w:val="both"/>
        <w:rPr>
          <w:szCs w:val="22"/>
        </w:rPr>
      </w:pPr>
    </w:p>
    <w:p w14:paraId="5FE25011" w14:textId="77777777" w:rsidR="004D3B65" w:rsidRDefault="004D3B65" w:rsidP="00AE52ED">
      <w:pPr>
        <w:jc w:val="both"/>
        <w:rPr>
          <w:szCs w:val="22"/>
        </w:rPr>
        <w:sectPr w:rsidR="004D3B65" w:rsidSect="00125262">
          <w:headerReference w:type="default" r:id="rId15"/>
          <w:footerReference w:type="default" r:id="rId16"/>
          <w:pgSz w:w="12240" w:h="15840" w:code="1"/>
          <w:pgMar w:top="1713" w:right="1080" w:bottom="720" w:left="1080" w:header="720" w:footer="720" w:gutter="0"/>
          <w:paperSrc w:first="15" w:other="15"/>
          <w:pgNumType w:start="1"/>
          <w:cols w:space="720"/>
        </w:sectPr>
      </w:pPr>
    </w:p>
    <w:p w14:paraId="08267C03" w14:textId="77777777" w:rsidR="00C01B12" w:rsidRDefault="00A9193B" w:rsidP="006D41B2">
      <w:pPr>
        <w:rPr>
          <w:b/>
          <w:smallCaps/>
          <w:szCs w:val="22"/>
        </w:rPr>
      </w:pPr>
      <w:r w:rsidRPr="00A9193B">
        <w:rPr>
          <w:b/>
          <w:szCs w:val="22"/>
          <w:u w:val="single"/>
        </w:rPr>
        <w:lastRenderedPageBreak/>
        <w:t>Subsection A.  Facility Description</w:t>
      </w:r>
      <w:bookmarkStart w:id="0" w:name="SectionIA"/>
      <w:bookmarkEnd w:id="0"/>
      <w:r w:rsidR="001E5E57" w:rsidRPr="001E5E57">
        <w:rPr>
          <w:b/>
          <w:smallCaps/>
          <w:szCs w:val="22"/>
        </w:rPr>
        <w:t>.</w:t>
      </w:r>
    </w:p>
    <w:p w14:paraId="47703EC7" w14:textId="77777777" w:rsidR="005C6358" w:rsidRPr="001E5E57" w:rsidRDefault="005C6358" w:rsidP="006D41B2">
      <w:pPr>
        <w:rPr>
          <w:smallCaps/>
          <w:szCs w:val="22"/>
        </w:rPr>
      </w:pPr>
    </w:p>
    <w:p w14:paraId="38254145" w14:textId="77777777" w:rsidR="0031578C" w:rsidRPr="0031578C" w:rsidRDefault="0031578C" w:rsidP="0031578C">
      <w:pPr>
        <w:tabs>
          <w:tab w:val="left" w:pos="-1440"/>
          <w:tab w:val="left" w:pos="-720"/>
          <w:tab w:val="left" w:pos="0"/>
          <w:tab w:val="left" w:pos="5310"/>
          <w:tab w:val="left" w:pos="5760"/>
        </w:tabs>
        <w:suppressAutoHyphens/>
        <w:spacing w:line="240" w:lineRule="atLeast"/>
        <w:ind w:right="-432"/>
        <w:rPr>
          <w:szCs w:val="22"/>
        </w:rPr>
      </w:pPr>
      <w:r w:rsidRPr="0031578C">
        <w:rPr>
          <w:szCs w:val="22"/>
        </w:rPr>
        <w:t xml:space="preserve">This facility is an open mold composites manufacturer/fabricator which manufactures pipe, vessels, ductwork, hoods, stacks and other custom fabrications.  The facility consists of a single building (approximately 170' x 120' x 24' high) with a small material storage building located to the rear.  The inside of the building is divided into a molding room, a chopping room, a winding area, and two fabrication/assembly areas. </w:t>
      </w:r>
    </w:p>
    <w:p w14:paraId="0845B9E7" w14:textId="77777777" w:rsidR="0031578C" w:rsidRPr="0031578C" w:rsidRDefault="0031578C" w:rsidP="0031578C">
      <w:pPr>
        <w:tabs>
          <w:tab w:val="left" w:pos="-1440"/>
          <w:tab w:val="left" w:pos="-720"/>
          <w:tab w:val="left" w:pos="0"/>
          <w:tab w:val="left" w:pos="5310"/>
          <w:tab w:val="left" w:pos="5760"/>
        </w:tabs>
        <w:suppressAutoHyphens/>
        <w:spacing w:line="240" w:lineRule="atLeast"/>
        <w:ind w:right="-432"/>
        <w:rPr>
          <w:szCs w:val="22"/>
        </w:rPr>
      </w:pPr>
    </w:p>
    <w:p w14:paraId="75F9917B" w14:textId="77777777" w:rsidR="0031578C" w:rsidRPr="0031578C" w:rsidRDefault="0031578C" w:rsidP="0031578C">
      <w:pPr>
        <w:tabs>
          <w:tab w:val="left" w:pos="-1440"/>
          <w:tab w:val="left" w:pos="-720"/>
          <w:tab w:val="left" w:pos="0"/>
          <w:tab w:val="left" w:pos="5310"/>
          <w:tab w:val="left" w:pos="5760"/>
        </w:tabs>
        <w:suppressAutoHyphens/>
        <w:spacing w:line="240" w:lineRule="atLeast"/>
        <w:rPr>
          <w:szCs w:val="22"/>
        </w:rPr>
      </w:pPr>
      <w:r w:rsidRPr="0031578C">
        <w:rPr>
          <w:szCs w:val="22"/>
        </w:rPr>
        <w:t xml:space="preserve">Other </w:t>
      </w:r>
      <w:r w:rsidRPr="0031578C">
        <w:rPr>
          <w:i/>
          <w:iCs/>
          <w:szCs w:val="22"/>
        </w:rPr>
        <w:t>(insignificant)</w:t>
      </w:r>
      <w:r w:rsidRPr="0031578C">
        <w:rPr>
          <w:szCs w:val="22"/>
        </w:rPr>
        <w:t xml:space="preserve"> miscellaneous activities in this facility include sawing, grinding and sanding operations associated with the fabrication and assembly areas (particulate matter (dust) from these operations is controlled as needed by local interior building dust collectors), small (&lt; 6.0 gallons/day of coating with less than 5% VOC) surface coating activities, and laboratory operations.</w:t>
      </w:r>
    </w:p>
    <w:p w14:paraId="024F0F3A" w14:textId="77777777" w:rsidR="005C6358" w:rsidRPr="0031578C" w:rsidRDefault="005C6358" w:rsidP="006D41B2">
      <w:pPr>
        <w:pStyle w:val="BodyText3"/>
        <w:numPr>
          <w:ilvl w:val="12"/>
          <w:numId w:val="0"/>
        </w:numPr>
        <w:spacing w:after="0"/>
        <w:rPr>
          <w:caps/>
          <w:sz w:val="22"/>
          <w:szCs w:val="22"/>
        </w:rPr>
      </w:pPr>
    </w:p>
    <w:p w14:paraId="2E07DB25" w14:textId="77777777" w:rsidR="005C6358" w:rsidRPr="0031578C" w:rsidRDefault="005C6358" w:rsidP="006D41B2">
      <w:pPr>
        <w:pStyle w:val="BodyText3"/>
        <w:numPr>
          <w:ilvl w:val="12"/>
          <w:numId w:val="0"/>
        </w:numPr>
        <w:spacing w:after="0"/>
        <w:rPr>
          <w:caps/>
          <w:sz w:val="22"/>
          <w:szCs w:val="22"/>
        </w:rPr>
      </w:pPr>
    </w:p>
    <w:p w14:paraId="7E6EE153" w14:textId="77777777" w:rsidR="00C01B12" w:rsidRDefault="00C01B12" w:rsidP="006D41B2">
      <w:pPr>
        <w:rPr>
          <w:b/>
          <w:szCs w:val="22"/>
          <w:u w:val="single"/>
        </w:rPr>
      </w:pPr>
      <w:r w:rsidRPr="00A30956">
        <w:rPr>
          <w:b/>
          <w:szCs w:val="22"/>
          <w:u w:val="single"/>
        </w:rPr>
        <w:t>Subsection B.  Summary of Emissions Units</w:t>
      </w:r>
      <w:bookmarkStart w:id="1" w:name="SectionIB"/>
      <w:bookmarkEnd w:id="1"/>
      <w:r w:rsidR="001E5E57" w:rsidRPr="00A30956">
        <w:rPr>
          <w:b/>
          <w:szCs w:val="22"/>
          <w:u w:val="single"/>
        </w:rPr>
        <w:t>.</w:t>
      </w:r>
    </w:p>
    <w:p w14:paraId="7EC7178C" w14:textId="77777777" w:rsidR="006D41B2" w:rsidRPr="006D41B2" w:rsidRDefault="006D41B2" w:rsidP="006D41B2">
      <w:pPr>
        <w:rPr>
          <w:smallCaps/>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51C4EB3E" w14:textId="77777777" w:rsidTr="00D07109">
        <w:tc>
          <w:tcPr>
            <w:tcW w:w="1016" w:type="dxa"/>
            <w:tcBorders>
              <w:top w:val="single" w:sz="12" w:space="0" w:color="auto"/>
              <w:bottom w:val="single" w:sz="12" w:space="0" w:color="auto"/>
            </w:tcBorders>
          </w:tcPr>
          <w:p w14:paraId="36DF535D" w14:textId="77777777"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14:paraId="308DFA37" w14:textId="77777777" w:rsidR="00C01B12" w:rsidRPr="00EF1A9E" w:rsidRDefault="00C01B12" w:rsidP="00D66F5B">
            <w:pPr>
              <w:pStyle w:val="Heading2"/>
              <w:rPr>
                <w:sz w:val="20"/>
                <w:u w:val="none"/>
              </w:rPr>
            </w:pPr>
            <w:r w:rsidRPr="00EF1A9E">
              <w:rPr>
                <w:sz w:val="20"/>
                <w:u w:val="none"/>
              </w:rPr>
              <w:t>Brief Description</w:t>
            </w:r>
          </w:p>
        </w:tc>
      </w:tr>
      <w:tr w:rsidR="00C01B12" w14:paraId="26F808AE" w14:textId="77777777" w:rsidTr="00D07109">
        <w:tc>
          <w:tcPr>
            <w:tcW w:w="9954" w:type="dxa"/>
            <w:gridSpan w:val="2"/>
            <w:tcBorders>
              <w:top w:val="single" w:sz="12" w:space="0" w:color="auto"/>
            </w:tcBorders>
          </w:tcPr>
          <w:p w14:paraId="0A818C82" w14:textId="77777777" w:rsidR="00C01B12" w:rsidRPr="00EF1A9E" w:rsidRDefault="00C01B12" w:rsidP="00D66F5B">
            <w:pPr>
              <w:rPr>
                <w:i/>
              </w:rPr>
            </w:pPr>
            <w:r w:rsidRPr="00EF1A9E">
              <w:rPr>
                <w:i/>
              </w:rPr>
              <w:t>Regulated Emissions Units</w:t>
            </w:r>
          </w:p>
        </w:tc>
      </w:tr>
      <w:tr w:rsidR="00C01B12" w14:paraId="4AB19BA4" w14:textId="77777777" w:rsidTr="00D07109">
        <w:tc>
          <w:tcPr>
            <w:tcW w:w="1016" w:type="dxa"/>
          </w:tcPr>
          <w:p w14:paraId="1471D08F" w14:textId="77777777" w:rsidR="00C01B12" w:rsidRPr="00B25ABA" w:rsidRDefault="00C01B12" w:rsidP="006D41B2">
            <w:pPr>
              <w:spacing w:before="60" w:after="60"/>
              <w:jc w:val="center"/>
              <w:rPr>
                <w:highlight w:val="yellow"/>
              </w:rPr>
            </w:pPr>
            <w:r w:rsidRPr="00D07109">
              <w:t>001</w:t>
            </w:r>
          </w:p>
        </w:tc>
        <w:tc>
          <w:tcPr>
            <w:tcW w:w="8938" w:type="dxa"/>
          </w:tcPr>
          <w:p w14:paraId="6D5AAD27" w14:textId="77777777" w:rsidR="00C01B12" w:rsidRPr="00EF1A9E" w:rsidRDefault="00D07109" w:rsidP="00F006D8">
            <w:pPr>
              <w:spacing w:before="60" w:after="60"/>
            </w:pPr>
            <w:r>
              <w:t xml:space="preserve">Facility-Wide </w:t>
            </w:r>
            <w:r w:rsidR="00F006D8">
              <w:t>Fiberglass Reinforced Plastic (</w:t>
            </w:r>
            <w:r>
              <w:t>FRP</w:t>
            </w:r>
            <w:r w:rsidR="00F006D8">
              <w:t>)</w:t>
            </w:r>
            <w:r>
              <w:t xml:space="preserve"> Fabrication Operation</w:t>
            </w:r>
          </w:p>
        </w:tc>
      </w:tr>
      <w:tr w:rsidR="00C01B12" w14:paraId="706BDF0A" w14:textId="77777777" w:rsidTr="00D07109">
        <w:tc>
          <w:tcPr>
            <w:tcW w:w="9954" w:type="dxa"/>
            <w:gridSpan w:val="2"/>
            <w:tcBorders>
              <w:top w:val="single" w:sz="12" w:space="0" w:color="auto"/>
            </w:tcBorders>
          </w:tcPr>
          <w:p w14:paraId="1AACC0C4" w14:textId="77777777" w:rsidR="00C01B12" w:rsidRPr="00EF1A9E" w:rsidRDefault="00C01B12" w:rsidP="006D41B2">
            <w:pPr>
              <w:spacing w:before="60" w:after="60"/>
              <w:rPr>
                <w:i/>
              </w:rPr>
            </w:pPr>
            <w:r w:rsidRPr="00EF1A9E">
              <w:rPr>
                <w:i/>
              </w:rPr>
              <w:t>Unregulated Emissions Units and Activities</w:t>
            </w:r>
          </w:p>
        </w:tc>
      </w:tr>
      <w:tr w:rsidR="00D07109" w14:paraId="327CDA67" w14:textId="77777777" w:rsidTr="00D07109">
        <w:tc>
          <w:tcPr>
            <w:tcW w:w="1016" w:type="dxa"/>
          </w:tcPr>
          <w:p w14:paraId="7558798B" w14:textId="77777777" w:rsidR="00D07109" w:rsidRPr="002F443C" w:rsidRDefault="002F443C" w:rsidP="00D07109">
            <w:pPr>
              <w:spacing w:before="60" w:after="60"/>
              <w:jc w:val="center"/>
            </w:pPr>
            <w:r w:rsidRPr="002F443C">
              <w:t>N/A</w:t>
            </w:r>
          </w:p>
        </w:tc>
        <w:tc>
          <w:tcPr>
            <w:tcW w:w="8938" w:type="dxa"/>
          </w:tcPr>
          <w:p w14:paraId="5E3BAD86" w14:textId="77777777" w:rsidR="00D07109" w:rsidRPr="002F443C" w:rsidRDefault="002F443C" w:rsidP="00D07109">
            <w:pPr>
              <w:spacing w:before="60" w:after="60"/>
            </w:pPr>
            <w:r w:rsidRPr="002F443C">
              <w:t>None</w:t>
            </w:r>
          </w:p>
        </w:tc>
      </w:tr>
    </w:tbl>
    <w:p w14:paraId="7AD36A65" w14:textId="77777777" w:rsidR="006D41B2" w:rsidRDefault="006D41B2" w:rsidP="006D41B2">
      <w:pPr>
        <w:rPr>
          <w:b/>
          <w:sz w:val="16"/>
          <w:szCs w:val="16"/>
          <w:u w:val="single"/>
        </w:rPr>
      </w:pPr>
    </w:p>
    <w:p w14:paraId="1BA5A1C0" w14:textId="77777777" w:rsidR="006D41B2" w:rsidRPr="006D41B2" w:rsidRDefault="006D41B2" w:rsidP="006D41B2">
      <w:pPr>
        <w:rPr>
          <w:b/>
          <w:sz w:val="16"/>
          <w:szCs w:val="16"/>
          <w:u w:val="single"/>
        </w:rPr>
      </w:pPr>
    </w:p>
    <w:p w14:paraId="3C3AFC5F" w14:textId="77777777" w:rsidR="00C01B12" w:rsidRDefault="00C01B12" w:rsidP="006D41B2">
      <w:pPr>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3DF09623" w14:textId="77777777" w:rsidR="006D41B2" w:rsidRPr="006D41B2" w:rsidRDefault="006D41B2" w:rsidP="006D41B2">
      <w:pPr>
        <w:rPr>
          <w:szCs w:val="22"/>
        </w:rPr>
      </w:pPr>
    </w:p>
    <w:p w14:paraId="51BC9D72" w14:textId="77777777" w:rsidR="00C01B12" w:rsidRDefault="00FA5059" w:rsidP="005C6358">
      <w:pPr>
        <w:pStyle w:val="BodyText3"/>
        <w:spacing w:after="0"/>
        <w:rPr>
          <w:sz w:val="22"/>
          <w:szCs w:val="22"/>
        </w:rPr>
      </w:pPr>
      <w:r w:rsidRPr="00C01B12">
        <w:rPr>
          <w:sz w:val="22"/>
          <w:szCs w:val="22"/>
        </w:rPr>
        <w:t xml:space="preserve">Based on the Title V </w:t>
      </w:r>
      <w:r w:rsidR="00DC2550" w:rsidRPr="00A206BD">
        <w:rPr>
          <w:sz w:val="22"/>
          <w:szCs w:val="22"/>
        </w:rPr>
        <w:t>a</w:t>
      </w:r>
      <w:r w:rsidRPr="00A206BD">
        <w:rPr>
          <w:sz w:val="22"/>
          <w:szCs w:val="22"/>
        </w:rPr>
        <w:t xml:space="preserve">ir </w:t>
      </w:r>
      <w:r w:rsidR="00DC2550" w:rsidRPr="00A206BD">
        <w:rPr>
          <w:sz w:val="22"/>
          <w:szCs w:val="22"/>
        </w:rPr>
        <w:t>o</w:t>
      </w:r>
      <w:r w:rsidRPr="00A206BD">
        <w:rPr>
          <w:sz w:val="22"/>
          <w:szCs w:val="22"/>
        </w:rPr>
        <w:t>peration</w:t>
      </w:r>
      <w:r w:rsidR="009D4543" w:rsidRPr="00A206BD">
        <w:rPr>
          <w:sz w:val="22"/>
          <w:szCs w:val="22"/>
        </w:rPr>
        <w:t xml:space="preserve"> permit</w:t>
      </w:r>
      <w:r w:rsidR="00E06F59" w:rsidRPr="00A206BD">
        <w:rPr>
          <w:sz w:val="22"/>
          <w:szCs w:val="22"/>
        </w:rPr>
        <w:t xml:space="preserve"> </w:t>
      </w:r>
      <w:r w:rsidR="00DC2550" w:rsidRPr="00A206BD">
        <w:rPr>
          <w:sz w:val="22"/>
          <w:szCs w:val="22"/>
        </w:rPr>
        <w:t>r</w:t>
      </w:r>
      <w:r w:rsidRPr="00A206BD">
        <w:rPr>
          <w:sz w:val="22"/>
          <w:szCs w:val="22"/>
        </w:rPr>
        <w:t>enewal</w:t>
      </w:r>
      <w:r w:rsidR="00E06F59" w:rsidRPr="00A206BD">
        <w:rPr>
          <w:sz w:val="22"/>
          <w:szCs w:val="22"/>
        </w:rPr>
        <w:t xml:space="preserve"> </w:t>
      </w:r>
      <w:r w:rsidRPr="00A206BD">
        <w:rPr>
          <w:sz w:val="22"/>
          <w:szCs w:val="22"/>
        </w:rPr>
        <w:t xml:space="preserve">application received </w:t>
      </w:r>
      <w:r w:rsidR="00A206BD" w:rsidRPr="00A206BD">
        <w:rPr>
          <w:sz w:val="22"/>
          <w:szCs w:val="22"/>
        </w:rPr>
        <w:t>05/09/2014</w:t>
      </w:r>
      <w:r w:rsidR="006D41B2" w:rsidRPr="00A206BD">
        <w:rPr>
          <w:sz w:val="22"/>
          <w:szCs w:val="22"/>
        </w:rPr>
        <w:t>, this facility is</w:t>
      </w:r>
      <w:r w:rsidRPr="00A206BD">
        <w:rPr>
          <w:sz w:val="22"/>
          <w:szCs w:val="22"/>
        </w:rPr>
        <w:t xml:space="preserve"> a major</w:t>
      </w:r>
      <w:r w:rsidRPr="00C01B12">
        <w:rPr>
          <w:sz w:val="22"/>
          <w:szCs w:val="22"/>
        </w:rPr>
        <w:t xml:space="preserve"> source o</w:t>
      </w:r>
      <w:r w:rsidR="00DC2550">
        <w:rPr>
          <w:sz w:val="22"/>
          <w:szCs w:val="22"/>
        </w:rPr>
        <w:t>f hazardous air pollutants (HAP</w:t>
      </w:r>
      <w:r w:rsidRPr="00C01B12">
        <w:rPr>
          <w:sz w:val="22"/>
          <w:szCs w:val="22"/>
        </w:rPr>
        <w:t>).</w:t>
      </w:r>
      <w:r w:rsidR="00701217">
        <w:rPr>
          <w:sz w:val="22"/>
          <w:szCs w:val="22"/>
        </w:rPr>
        <w:t xml:space="preserve"> </w:t>
      </w:r>
      <w:r w:rsidRPr="00C01B12">
        <w:rPr>
          <w:sz w:val="22"/>
          <w:szCs w:val="22"/>
        </w:rPr>
        <w:t xml:space="preserve"> </w:t>
      </w:r>
      <w:r w:rsidR="00C01B12" w:rsidRPr="00C01B12">
        <w:rPr>
          <w:sz w:val="22"/>
          <w:szCs w:val="22"/>
        </w:rPr>
        <w:t xml:space="preserve">A summary of applicable regulations is shown in the following table.  </w:t>
      </w:r>
    </w:p>
    <w:p w14:paraId="4BF10B5C" w14:textId="77777777" w:rsidR="005C6358" w:rsidRPr="00C01B12" w:rsidRDefault="005C6358" w:rsidP="005C6358">
      <w:pPr>
        <w:pStyle w:val="BodyText3"/>
        <w:spacing w:after="0"/>
        <w:rPr>
          <w:sz w:val="22"/>
          <w:szCs w:val="22"/>
        </w:rPr>
      </w:pPr>
    </w:p>
    <w:tbl>
      <w:tblPr>
        <w:tblW w:w="986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974"/>
        <w:gridCol w:w="1890"/>
      </w:tblGrid>
      <w:tr w:rsidR="00C01B12" w14:paraId="066BC094" w14:textId="77777777" w:rsidTr="00E80067">
        <w:tc>
          <w:tcPr>
            <w:tcW w:w="7974" w:type="dxa"/>
            <w:tcBorders>
              <w:top w:val="single" w:sz="12" w:space="0" w:color="auto"/>
              <w:bottom w:val="double" w:sz="4" w:space="0" w:color="auto"/>
            </w:tcBorders>
          </w:tcPr>
          <w:p w14:paraId="794DA64E" w14:textId="77777777" w:rsidR="00C01B12" w:rsidRPr="00EF1A9E" w:rsidRDefault="00C01B12" w:rsidP="00AA30F4">
            <w:pPr>
              <w:spacing w:before="60" w:after="60"/>
              <w:rPr>
                <w:b/>
              </w:rPr>
            </w:pPr>
            <w:r>
              <w:rPr>
                <w:b/>
              </w:rPr>
              <w:t>Regulation</w:t>
            </w:r>
          </w:p>
        </w:tc>
        <w:tc>
          <w:tcPr>
            <w:tcW w:w="1890" w:type="dxa"/>
            <w:tcBorders>
              <w:top w:val="single" w:sz="12" w:space="0" w:color="auto"/>
              <w:bottom w:val="double" w:sz="4" w:space="0" w:color="auto"/>
            </w:tcBorders>
            <w:vAlign w:val="center"/>
          </w:tcPr>
          <w:p w14:paraId="32F1EF07" w14:textId="77777777" w:rsidR="00C01B12" w:rsidRPr="00B05E70" w:rsidRDefault="00C01B12" w:rsidP="00E80067">
            <w:pPr>
              <w:pStyle w:val="Heading2"/>
              <w:jc w:val="center"/>
              <w:rPr>
                <w:sz w:val="20"/>
                <w:u w:val="none"/>
              </w:rPr>
            </w:pPr>
            <w:r w:rsidRPr="00B05E70">
              <w:rPr>
                <w:u w:val="none"/>
              </w:rPr>
              <w:t>EU No</w:t>
            </w:r>
            <w:r>
              <w:rPr>
                <w:u w:val="none"/>
              </w:rPr>
              <w:t>(s)</w:t>
            </w:r>
            <w:r w:rsidRPr="00B05E70">
              <w:rPr>
                <w:u w:val="none"/>
              </w:rPr>
              <w:t>.</w:t>
            </w:r>
          </w:p>
        </w:tc>
      </w:tr>
      <w:tr w:rsidR="00C36C15" w14:paraId="3F807E0E" w14:textId="77777777" w:rsidTr="00E80067">
        <w:tc>
          <w:tcPr>
            <w:tcW w:w="7974" w:type="dxa"/>
            <w:tcBorders>
              <w:top w:val="double" w:sz="4" w:space="0" w:color="auto"/>
              <w:bottom w:val="single" w:sz="6" w:space="0" w:color="auto"/>
            </w:tcBorders>
          </w:tcPr>
          <w:p w14:paraId="6EC7A9DB" w14:textId="77777777" w:rsidR="00C36C15" w:rsidRPr="00525CAE" w:rsidRDefault="00C36C15" w:rsidP="006D41B2">
            <w:pPr>
              <w:spacing w:before="60"/>
              <w:rPr>
                <w:highlight w:val="yellow"/>
              </w:rPr>
            </w:pPr>
            <w:r w:rsidRPr="002D539F">
              <w:rPr>
                <w:i/>
              </w:rPr>
              <w:t>Federal Regulations</w:t>
            </w:r>
          </w:p>
        </w:tc>
        <w:tc>
          <w:tcPr>
            <w:tcW w:w="1890" w:type="dxa"/>
            <w:tcBorders>
              <w:top w:val="double" w:sz="4" w:space="0" w:color="auto"/>
              <w:bottom w:val="single" w:sz="6" w:space="0" w:color="auto"/>
            </w:tcBorders>
          </w:tcPr>
          <w:p w14:paraId="7CCC2A52" w14:textId="77777777" w:rsidR="00C36C15" w:rsidRPr="00B05E70" w:rsidRDefault="00C36C15" w:rsidP="00D66F5B"/>
        </w:tc>
      </w:tr>
      <w:tr w:rsidR="00C01B12" w14:paraId="543C8BBC" w14:textId="77777777" w:rsidTr="00E80067">
        <w:tc>
          <w:tcPr>
            <w:tcW w:w="7974" w:type="dxa"/>
            <w:tcBorders>
              <w:top w:val="single" w:sz="6" w:space="0" w:color="auto"/>
            </w:tcBorders>
          </w:tcPr>
          <w:p w14:paraId="3F70B913" w14:textId="77777777" w:rsidR="00C01B12" w:rsidRPr="00AB4F28" w:rsidRDefault="00C01B12" w:rsidP="00AB4F28">
            <w:pPr>
              <w:spacing w:before="60" w:after="60"/>
              <w:ind w:left="162"/>
            </w:pPr>
            <w:r w:rsidRPr="00AB4F28">
              <w:t>40 CFR 6</w:t>
            </w:r>
            <w:r w:rsidR="00AB4F28" w:rsidRPr="00AB4F28">
              <w:t>3</w:t>
            </w:r>
            <w:r w:rsidR="004B41CD" w:rsidRPr="00AB4F28">
              <w:t>,</w:t>
            </w:r>
            <w:r w:rsidRPr="00AB4F28">
              <w:t xml:space="preserve"> Subpart A, N</w:t>
            </w:r>
            <w:r w:rsidR="00AB4F28" w:rsidRPr="00AB4F28">
              <w:t>E</w:t>
            </w:r>
            <w:r w:rsidRPr="00AB4F28">
              <w:t>S</w:t>
            </w:r>
            <w:r w:rsidR="00AB4F28" w:rsidRPr="00AB4F28">
              <w:t>HA</w:t>
            </w:r>
            <w:r w:rsidRPr="00AB4F28">
              <w:t>P General Provisions</w:t>
            </w:r>
          </w:p>
        </w:tc>
        <w:tc>
          <w:tcPr>
            <w:tcW w:w="1890" w:type="dxa"/>
            <w:tcBorders>
              <w:top w:val="single" w:sz="6" w:space="0" w:color="auto"/>
            </w:tcBorders>
          </w:tcPr>
          <w:p w14:paraId="6278ED82" w14:textId="77777777" w:rsidR="00C01B12" w:rsidRPr="00B05E70" w:rsidRDefault="00AB4F28" w:rsidP="00AB4F28">
            <w:pPr>
              <w:jc w:val="center"/>
            </w:pPr>
            <w:r>
              <w:t>001</w:t>
            </w:r>
          </w:p>
        </w:tc>
      </w:tr>
      <w:tr w:rsidR="00C01B12" w14:paraId="4F67BA3A" w14:textId="77777777" w:rsidTr="00E80067">
        <w:tc>
          <w:tcPr>
            <w:tcW w:w="7974" w:type="dxa"/>
          </w:tcPr>
          <w:p w14:paraId="31C9A0A3" w14:textId="77777777" w:rsidR="00C01B12" w:rsidRPr="00AB4F28" w:rsidRDefault="00C01B12" w:rsidP="00AB4F28">
            <w:pPr>
              <w:spacing w:before="60" w:after="60"/>
              <w:ind w:left="162"/>
            </w:pPr>
            <w:r w:rsidRPr="00AB4F28">
              <w:t>40 CFR 6</w:t>
            </w:r>
            <w:r w:rsidR="00AB4F28" w:rsidRPr="00AB4F28">
              <w:t>3</w:t>
            </w:r>
            <w:r w:rsidR="004B41CD" w:rsidRPr="00AB4F28">
              <w:t>,</w:t>
            </w:r>
            <w:r w:rsidRPr="00AB4F28">
              <w:t xml:space="preserve"> Subpart </w:t>
            </w:r>
            <w:r w:rsidR="00AB4F28" w:rsidRPr="00AB4F28">
              <w:rPr>
                <w:szCs w:val="22"/>
              </w:rPr>
              <w:t>WWWW - National Emissions Standards for Reinforced Plastic Composites Production</w:t>
            </w:r>
          </w:p>
        </w:tc>
        <w:tc>
          <w:tcPr>
            <w:tcW w:w="1890" w:type="dxa"/>
          </w:tcPr>
          <w:p w14:paraId="1F2451ED" w14:textId="77777777" w:rsidR="00C01B12" w:rsidRPr="00EF1A9E" w:rsidRDefault="00AB4F28" w:rsidP="00AB4F28">
            <w:pPr>
              <w:jc w:val="center"/>
            </w:pPr>
            <w:r>
              <w:t>001</w:t>
            </w:r>
          </w:p>
        </w:tc>
      </w:tr>
      <w:tr w:rsidR="00C01B12" w14:paraId="1E15D513" w14:textId="77777777" w:rsidTr="00E80067">
        <w:tc>
          <w:tcPr>
            <w:tcW w:w="7974" w:type="dxa"/>
            <w:tcBorders>
              <w:top w:val="single" w:sz="8" w:space="0" w:color="auto"/>
              <w:bottom w:val="single" w:sz="8" w:space="0" w:color="auto"/>
            </w:tcBorders>
          </w:tcPr>
          <w:p w14:paraId="596027B3" w14:textId="77777777" w:rsidR="00C01B12" w:rsidRPr="00525CAE" w:rsidRDefault="00745A9C" w:rsidP="00AB4F28">
            <w:pPr>
              <w:spacing w:before="60" w:after="60"/>
              <w:rPr>
                <w:highlight w:val="yellow"/>
              </w:rPr>
            </w:pPr>
            <w:r w:rsidRPr="00745A9C">
              <w:rPr>
                <w:i/>
              </w:rPr>
              <w:t>State Regulations</w:t>
            </w:r>
          </w:p>
        </w:tc>
        <w:tc>
          <w:tcPr>
            <w:tcW w:w="1890" w:type="dxa"/>
            <w:tcBorders>
              <w:top w:val="single" w:sz="4" w:space="0" w:color="auto"/>
              <w:bottom w:val="single" w:sz="4" w:space="0" w:color="auto"/>
            </w:tcBorders>
          </w:tcPr>
          <w:p w14:paraId="58DFD5B1" w14:textId="77777777" w:rsidR="00C01B12" w:rsidRPr="00AD797E" w:rsidRDefault="00C01B12" w:rsidP="00D66F5B"/>
        </w:tc>
      </w:tr>
      <w:tr w:rsidR="00BE3D14" w14:paraId="3975773D" w14:textId="77777777" w:rsidTr="00625565">
        <w:tc>
          <w:tcPr>
            <w:tcW w:w="7974" w:type="dxa"/>
            <w:tcBorders>
              <w:top w:val="single" w:sz="8" w:space="0" w:color="auto"/>
            </w:tcBorders>
          </w:tcPr>
          <w:p w14:paraId="469BF159" w14:textId="77777777" w:rsidR="00BE3D14" w:rsidRPr="00525CAE" w:rsidRDefault="00BE3D14" w:rsidP="00625565">
            <w:pPr>
              <w:spacing w:before="60" w:after="60"/>
              <w:ind w:left="162"/>
              <w:rPr>
                <w:highlight w:val="yellow"/>
              </w:rPr>
            </w:pPr>
            <w:r w:rsidRPr="00FD22C7">
              <w:t>Chapters 62-4, 62-204, 62-210, 62-212, 62-213, 62-296, and 62-297, F.A.C.</w:t>
            </w:r>
          </w:p>
        </w:tc>
        <w:tc>
          <w:tcPr>
            <w:tcW w:w="1890" w:type="dxa"/>
            <w:tcBorders>
              <w:top w:val="single" w:sz="4" w:space="0" w:color="auto"/>
            </w:tcBorders>
            <w:vAlign w:val="center"/>
          </w:tcPr>
          <w:p w14:paraId="6786CD0E" w14:textId="77777777" w:rsidR="00BE3D14" w:rsidRPr="00AD797E" w:rsidRDefault="00BE3D14" w:rsidP="00625565">
            <w:pPr>
              <w:jc w:val="center"/>
            </w:pPr>
            <w:r>
              <w:t>All</w:t>
            </w:r>
          </w:p>
        </w:tc>
      </w:tr>
    </w:tbl>
    <w:p w14:paraId="6A6C413D" w14:textId="77777777" w:rsidR="00C01B12" w:rsidRDefault="00C01B12" w:rsidP="00C01B12">
      <w:pPr>
        <w:rPr>
          <w:b/>
          <w:caps/>
          <w:szCs w:val="22"/>
        </w:rPr>
      </w:pPr>
    </w:p>
    <w:p w14:paraId="560FB872" w14:textId="77777777" w:rsidR="00C01B12" w:rsidRDefault="00C01B12" w:rsidP="00C01B12">
      <w:pPr>
        <w:rPr>
          <w:b/>
          <w:caps/>
          <w:szCs w:val="22"/>
        </w:rPr>
      </w:pPr>
    </w:p>
    <w:p w14:paraId="3423CDD9" w14:textId="77777777" w:rsidR="004531FB" w:rsidRDefault="004531FB" w:rsidP="00C01B12">
      <w:pPr>
        <w:rPr>
          <w:b/>
          <w:caps/>
          <w:szCs w:val="22"/>
        </w:rPr>
        <w:sectPr w:rsidR="004531FB" w:rsidSect="000A0A5C">
          <w:headerReference w:type="default" r:id="rId17"/>
          <w:footerReference w:type="default" r:id="rId18"/>
          <w:pgSz w:w="12240" w:h="15840" w:code="1"/>
          <w:pgMar w:top="1080" w:right="1080" w:bottom="1080" w:left="1080" w:header="720" w:footer="720" w:gutter="0"/>
          <w:paperSrc w:first="15" w:other="15"/>
          <w:pgNumType w:start="2"/>
          <w:cols w:space="720"/>
        </w:sectPr>
      </w:pPr>
    </w:p>
    <w:p w14:paraId="5C9CCEE7" w14:textId="77777777" w:rsidR="00C01B12" w:rsidRPr="0051540D" w:rsidRDefault="00C01B12" w:rsidP="00D71031">
      <w:pPr>
        <w:spacing w:after="120"/>
        <w:rPr>
          <w:b/>
        </w:rPr>
      </w:pPr>
      <w:bookmarkStart w:id="2" w:name="SectionII"/>
      <w:bookmarkEnd w:id="2"/>
      <w:r w:rsidRPr="00DB1B3A">
        <w:rPr>
          <w:b/>
        </w:rPr>
        <w:lastRenderedPageBreak/>
        <w:t>The following conditions apply facility-wide to all emission units and activities:</w:t>
      </w:r>
    </w:p>
    <w:p w14:paraId="06BA624B" w14:textId="77777777" w:rsidR="00C01B12" w:rsidRDefault="009C059C" w:rsidP="00223A0A">
      <w:pPr>
        <w:suppressAutoHyphens/>
        <w:ind w:left="720" w:hanging="720"/>
        <w:rPr>
          <w:szCs w:val="22"/>
        </w:rPr>
      </w:pPr>
      <w:r>
        <w:rPr>
          <w:b/>
          <w:szCs w:val="22"/>
        </w:rPr>
        <w:t>FW1.</w:t>
      </w:r>
      <w:r w:rsidR="00223A0A">
        <w:rPr>
          <w:b/>
          <w:szCs w:val="22"/>
        </w:rPr>
        <w:tab/>
      </w:r>
      <w:r w:rsidR="004642C4" w:rsidRPr="00D805A5">
        <w:rPr>
          <w:szCs w:val="22"/>
          <w:u w:val="single"/>
        </w:rPr>
        <w:t>A</w:t>
      </w:r>
      <w:r w:rsidR="004642C4">
        <w:rPr>
          <w:szCs w:val="22"/>
          <w:u w:val="single"/>
        </w:rPr>
        <w:t>ppendices</w:t>
      </w:r>
      <w:r w:rsidR="00C01B12" w:rsidRPr="00D805A5">
        <w:rPr>
          <w:szCs w:val="22"/>
        </w:rPr>
        <w:t xml:space="preserve"> </w:t>
      </w:r>
      <w:r w:rsidR="003B25E6">
        <w:rPr>
          <w:szCs w:val="22"/>
        </w:rPr>
        <w:t>-</w:t>
      </w:r>
      <w:r w:rsidR="00C01B12" w:rsidRPr="00D805A5">
        <w:rPr>
          <w:szCs w:val="22"/>
        </w:rPr>
        <w:t xml:space="preserve"> </w:t>
      </w:r>
      <w:r w:rsidR="00C01B12">
        <w:rPr>
          <w:szCs w:val="22"/>
        </w:rPr>
        <w:t xml:space="preserve">The permittee shall comply with all documents identified in Section </w:t>
      </w:r>
      <w:r w:rsidR="009D4543" w:rsidRPr="00FE4C37">
        <w:rPr>
          <w:szCs w:val="22"/>
        </w:rPr>
        <w:t>IV</w:t>
      </w:r>
      <w:r w:rsidR="00C01B12" w:rsidRPr="00FE4C37">
        <w:rPr>
          <w:szCs w:val="22"/>
        </w:rPr>
        <w:t xml:space="preserve">, </w:t>
      </w:r>
      <w:r w:rsidR="004642C4" w:rsidRPr="00FE4C37">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375979B7" w14:textId="77777777" w:rsidR="003B25E6" w:rsidRDefault="003B25E6" w:rsidP="003B25E6">
      <w:pPr>
        <w:tabs>
          <w:tab w:val="left" w:pos="720"/>
          <w:tab w:val="left" w:pos="1080"/>
          <w:tab w:val="left" w:pos="1440"/>
        </w:tabs>
        <w:suppressAutoHyphens/>
        <w:ind w:left="360" w:hanging="360"/>
        <w:rPr>
          <w:sz w:val="16"/>
          <w:szCs w:val="16"/>
        </w:rPr>
      </w:pPr>
    </w:p>
    <w:p w14:paraId="7E9F2A3B" w14:textId="77777777" w:rsidR="0013249D" w:rsidRPr="0013249D" w:rsidRDefault="0013249D" w:rsidP="003B25E6">
      <w:pPr>
        <w:tabs>
          <w:tab w:val="left" w:pos="720"/>
          <w:tab w:val="left" w:pos="1080"/>
          <w:tab w:val="left" w:pos="1440"/>
        </w:tabs>
        <w:suppressAutoHyphens/>
        <w:ind w:left="360" w:hanging="360"/>
        <w:rPr>
          <w:sz w:val="16"/>
          <w:szCs w:val="16"/>
        </w:rPr>
      </w:pPr>
    </w:p>
    <w:p w14:paraId="3B2427F3" w14:textId="77777777" w:rsidR="00C01B12" w:rsidRDefault="00C01B12" w:rsidP="0013249D">
      <w:pPr>
        <w:tabs>
          <w:tab w:val="left" w:pos="360"/>
          <w:tab w:val="left" w:pos="720"/>
          <w:tab w:val="left" w:pos="1080"/>
          <w:tab w:val="left" w:pos="1440"/>
        </w:tabs>
        <w:ind w:left="360" w:hanging="360"/>
        <w:rPr>
          <w:b/>
          <w:u w:val="single"/>
        </w:rPr>
      </w:pPr>
      <w:r w:rsidRPr="00D93E62">
        <w:rPr>
          <w:b/>
          <w:u w:val="single"/>
        </w:rPr>
        <w:t>Emissions and Controls</w:t>
      </w:r>
    </w:p>
    <w:p w14:paraId="751D5B55" w14:textId="77777777" w:rsidR="0013249D" w:rsidRPr="00D93E62" w:rsidRDefault="0013249D" w:rsidP="0013249D">
      <w:pPr>
        <w:tabs>
          <w:tab w:val="left" w:pos="360"/>
          <w:tab w:val="left" w:pos="720"/>
          <w:tab w:val="left" w:pos="1080"/>
          <w:tab w:val="left" w:pos="1440"/>
        </w:tabs>
        <w:ind w:left="360" w:hanging="360"/>
        <w:rPr>
          <w:b/>
          <w:u w:val="single"/>
        </w:rPr>
      </w:pPr>
    </w:p>
    <w:p w14:paraId="0245C5B7" w14:textId="77777777" w:rsidR="00B3417F" w:rsidRDefault="008428CD" w:rsidP="00223A0A">
      <w:pPr>
        <w:suppressAutoHyphens/>
        <w:ind w:left="720" w:hanging="720"/>
        <w:rPr>
          <w:szCs w:val="22"/>
        </w:rPr>
      </w:pPr>
      <w:r>
        <w:rPr>
          <w:b/>
          <w:szCs w:val="22"/>
        </w:rPr>
        <w:t>FW2.</w:t>
      </w:r>
      <w:r>
        <w:rPr>
          <w:b/>
          <w:szCs w:val="22"/>
        </w:rPr>
        <w:tab/>
      </w:r>
      <w:r w:rsidR="00D2637C" w:rsidRPr="0049740F">
        <w:rPr>
          <w:b/>
          <w:szCs w:val="22"/>
        </w:rPr>
        <w:t>Not federally Enfo</w:t>
      </w:r>
      <w:r w:rsidR="003B25E6">
        <w:rPr>
          <w:b/>
          <w:szCs w:val="22"/>
        </w:rPr>
        <w:t>rceable</w:t>
      </w:r>
      <w:r w:rsidR="00D2637C" w:rsidRPr="00D2637C">
        <w:rPr>
          <w:b/>
          <w:szCs w:val="22"/>
        </w:rPr>
        <w:t xml:space="preserve"> </w:t>
      </w:r>
      <w:r w:rsidR="003B25E6">
        <w:rPr>
          <w:b/>
          <w:szCs w:val="22"/>
        </w:rPr>
        <w:t>-</w:t>
      </w:r>
      <w:r w:rsidR="00D2637C"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14:paraId="49BEBE71" w14:textId="77777777" w:rsidR="00C01B12" w:rsidRDefault="00B3417F" w:rsidP="00223A0A">
      <w:pPr>
        <w:tabs>
          <w:tab w:val="left" w:pos="360"/>
        </w:tabs>
        <w:suppressAutoHyphens/>
        <w:ind w:left="360" w:hanging="360"/>
        <w:rPr>
          <w:szCs w:val="22"/>
        </w:rPr>
      </w:pPr>
      <w:r>
        <w:rPr>
          <w:b/>
          <w:szCs w:val="22"/>
        </w:rPr>
        <w:tab/>
      </w:r>
      <w:r w:rsidR="00223A0A">
        <w:rPr>
          <w:szCs w:val="22"/>
        </w:rPr>
        <w:tab/>
      </w:r>
      <w:r w:rsidR="00FB633D">
        <w:rPr>
          <w:szCs w:val="22"/>
        </w:rPr>
        <w:t>Rule</w:t>
      </w:r>
      <w:r w:rsidR="00C01B12" w:rsidRPr="00D93E62">
        <w:rPr>
          <w:szCs w:val="22"/>
        </w:rPr>
        <w:t xml:space="preserve"> 62-296.320(2) and 62-210.200(Definitions), F.A.C.]</w:t>
      </w:r>
    </w:p>
    <w:p w14:paraId="359CE167" w14:textId="77777777" w:rsidR="0013249D" w:rsidRDefault="0013249D" w:rsidP="00223A0A">
      <w:pPr>
        <w:tabs>
          <w:tab w:val="left" w:pos="360"/>
        </w:tabs>
        <w:suppressAutoHyphens/>
        <w:ind w:left="360" w:hanging="360"/>
        <w:rPr>
          <w:szCs w:val="22"/>
        </w:rPr>
      </w:pPr>
    </w:p>
    <w:p w14:paraId="5E7FE98F" w14:textId="77777777" w:rsidR="00C055F5" w:rsidRDefault="008428CD" w:rsidP="00C055F5">
      <w:pPr>
        <w:suppressAutoHyphens/>
        <w:ind w:left="720" w:hanging="720"/>
        <w:rPr>
          <w:szCs w:val="22"/>
        </w:rPr>
      </w:pPr>
      <w:r>
        <w:rPr>
          <w:b/>
          <w:szCs w:val="22"/>
        </w:rPr>
        <w:t>FW3.</w:t>
      </w:r>
      <w:r>
        <w:rPr>
          <w:b/>
          <w:szCs w:val="22"/>
        </w:rPr>
        <w:tab/>
      </w:r>
      <w:r w:rsidR="00FB633D">
        <w:rPr>
          <w:szCs w:val="22"/>
          <w:u w:val="single"/>
        </w:rPr>
        <w:t>General Volatile Organic Compounds (VOC) Emissions or Organic Solvents (OS) Emissions</w:t>
      </w:r>
      <w:r w:rsidR="00FB633D" w:rsidRPr="00D2637C">
        <w:rPr>
          <w:szCs w:val="22"/>
        </w:rPr>
        <w:t xml:space="preserve"> </w:t>
      </w:r>
      <w:r w:rsidR="003B25E6">
        <w:rPr>
          <w:szCs w:val="22"/>
        </w:rPr>
        <w:t>-</w:t>
      </w:r>
      <w:r w:rsidR="00FB633D" w:rsidRPr="00D2637C">
        <w:rPr>
          <w:szCs w:val="22"/>
        </w:rPr>
        <w:t xml:space="preserve"> </w:t>
      </w:r>
      <w:r w:rsidR="00FB633D">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0050305E">
        <w:rPr>
          <w:szCs w:val="22"/>
        </w:rPr>
        <w:t xml:space="preserve"> </w:t>
      </w:r>
      <w:r w:rsidR="00FB633D">
        <w:rPr>
          <w:szCs w:val="22"/>
        </w:rPr>
        <w:t>necessary and ordered by the Department.</w:t>
      </w:r>
    </w:p>
    <w:p w14:paraId="6C2FF52E" w14:textId="77777777" w:rsidR="00FB633D" w:rsidRDefault="00FB633D" w:rsidP="00C055F5">
      <w:pPr>
        <w:suppressAutoHyphens/>
        <w:spacing w:after="120"/>
        <w:ind w:left="720"/>
        <w:rPr>
          <w:szCs w:val="22"/>
        </w:rPr>
      </w:pPr>
      <w:r>
        <w:rPr>
          <w:szCs w:val="22"/>
        </w:rPr>
        <w:t>[Rule 62-296.320(1), F.A.C.]</w:t>
      </w:r>
    </w:p>
    <w:p w14:paraId="06DDC493" w14:textId="77777777" w:rsidR="009D4543" w:rsidRDefault="003B25E6" w:rsidP="00223A0A">
      <w:pPr>
        <w:suppressAutoHyphens/>
        <w:ind w:left="720"/>
        <w:rPr>
          <w:i/>
          <w:szCs w:val="22"/>
        </w:rPr>
      </w:pPr>
      <w:r w:rsidRPr="00C055F5">
        <w:rPr>
          <w:i/>
          <w:szCs w:val="22"/>
        </w:rPr>
        <w:t>(</w:t>
      </w:r>
      <w:r w:rsidR="009D4543" w:rsidRPr="00C055F5">
        <w:rPr>
          <w:i/>
          <w:szCs w:val="22"/>
          <w:u w:val="single"/>
        </w:rPr>
        <w:t>Permitting Note</w:t>
      </w:r>
      <w:r w:rsidR="009D4543" w:rsidRPr="00C055F5">
        <w:rPr>
          <w:i/>
          <w:szCs w:val="22"/>
        </w:rPr>
        <w:t xml:space="preserve"> </w:t>
      </w:r>
      <w:r w:rsidRPr="00C055F5">
        <w:rPr>
          <w:i/>
          <w:szCs w:val="22"/>
        </w:rPr>
        <w:t>-</w:t>
      </w:r>
      <w:r w:rsidR="009D4543" w:rsidRPr="00C055F5">
        <w:rPr>
          <w:i/>
          <w:szCs w:val="22"/>
        </w:rPr>
        <w:t xml:space="preserve"> Nothing is deemed nec</w:t>
      </w:r>
      <w:r w:rsidRPr="00C055F5">
        <w:rPr>
          <w:i/>
          <w:szCs w:val="22"/>
        </w:rPr>
        <w:t>essary and ordered at this time</w:t>
      </w:r>
      <w:r w:rsidR="009D4543" w:rsidRPr="00C055F5">
        <w:rPr>
          <w:i/>
          <w:szCs w:val="22"/>
        </w:rPr>
        <w:t>}</w:t>
      </w:r>
    </w:p>
    <w:p w14:paraId="04CAED62" w14:textId="77777777" w:rsidR="0013249D" w:rsidRPr="00613505" w:rsidRDefault="0013249D" w:rsidP="00223A0A">
      <w:pPr>
        <w:suppressAutoHyphens/>
        <w:ind w:left="720"/>
        <w:rPr>
          <w:i/>
          <w:szCs w:val="22"/>
        </w:rPr>
      </w:pPr>
    </w:p>
    <w:p w14:paraId="780181FE" w14:textId="0033C396" w:rsidR="00B3417F" w:rsidRDefault="008428CD" w:rsidP="00223A0A">
      <w:pPr>
        <w:suppressAutoHyphens/>
        <w:ind w:left="720" w:hanging="720"/>
        <w:rPr>
          <w:szCs w:val="22"/>
        </w:rPr>
      </w:pPr>
      <w:r>
        <w:rPr>
          <w:b/>
          <w:szCs w:val="22"/>
        </w:rPr>
        <w:t>FW4.</w:t>
      </w:r>
      <w:r>
        <w:rPr>
          <w:b/>
          <w:szCs w:val="22"/>
        </w:rPr>
        <w:tab/>
      </w:r>
      <w:r w:rsidR="00C01B12" w:rsidRPr="00347297">
        <w:rPr>
          <w:szCs w:val="22"/>
          <w:u w:val="single"/>
        </w:rPr>
        <w:t>General Visible Emissions</w:t>
      </w:r>
      <w:r w:rsidR="00C01B12" w:rsidRPr="00D93E62">
        <w:rPr>
          <w:szCs w:val="22"/>
        </w:rPr>
        <w:t xml:space="preserve"> </w:t>
      </w:r>
      <w:r w:rsidR="003B25E6">
        <w:rPr>
          <w:szCs w:val="22"/>
        </w:rPr>
        <w:t>-</w:t>
      </w:r>
      <w:r w:rsidR="00C01B12" w:rsidRPr="00D93E62">
        <w:rPr>
          <w:szCs w:val="22"/>
        </w:rPr>
        <w:t xml:space="preserve"> No person shall cause, let, permit, suffer or allow to be discharged into the atmosphere the emissions of air pollutants from any activity equal to or greater than 20% opacity.  </w:t>
      </w:r>
      <w:r w:rsidR="00EA1328">
        <w:rPr>
          <w:szCs w:val="22"/>
        </w:rPr>
        <w:t xml:space="preserve">EPA Method 9 is the method of compliance pursuant to Chapter 62-297, F.A.C.  </w:t>
      </w:r>
      <w:r w:rsidR="00C01B12" w:rsidRPr="00D93E62">
        <w:rPr>
          <w:szCs w:val="22"/>
        </w:rPr>
        <w:t xml:space="preserve">This regulation does not impose a specific testing requirement. </w:t>
      </w:r>
    </w:p>
    <w:p w14:paraId="6CE4F2B8" w14:textId="77777777" w:rsidR="00C01B12" w:rsidRDefault="00B3417F" w:rsidP="00223A0A">
      <w:pPr>
        <w:tabs>
          <w:tab w:val="left" w:pos="360"/>
        </w:tabs>
        <w:suppressAutoHyphens/>
        <w:ind w:left="360" w:hanging="360"/>
        <w:rPr>
          <w:szCs w:val="22"/>
        </w:rPr>
      </w:pPr>
      <w:r>
        <w:rPr>
          <w:b/>
          <w:szCs w:val="22"/>
        </w:rPr>
        <w:tab/>
      </w:r>
      <w:r w:rsidR="00223A0A">
        <w:rPr>
          <w:b/>
          <w:szCs w:val="22"/>
        </w:rPr>
        <w:tab/>
      </w:r>
      <w:r w:rsidR="00C01B12" w:rsidRPr="00D93E62">
        <w:rPr>
          <w:szCs w:val="22"/>
        </w:rPr>
        <w:t>[Rule 62-296.320(4</w:t>
      </w:r>
      <w:proofErr w:type="gramStart"/>
      <w:r w:rsidR="00C01B12">
        <w:rPr>
          <w:szCs w:val="22"/>
        </w:rPr>
        <w:t>)</w:t>
      </w:r>
      <w:r w:rsidR="00C01B12" w:rsidRPr="00D93E62">
        <w:rPr>
          <w:szCs w:val="22"/>
        </w:rPr>
        <w:t>(</w:t>
      </w:r>
      <w:proofErr w:type="gramEnd"/>
      <w:r w:rsidR="00C01B12" w:rsidRPr="00D93E62">
        <w:rPr>
          <w:szCs w:val="22"/>
        </w:rPr>
        <w:t>b)1, F.A.C.]</w:t>
      </w:r>
    </w:p>
    <w:p w14:paraId="26406A04" w14:textId="77777777" w:rsidR="0013249D" w:rsidRDefault="0013249D" w:rsidP="00223A0A">
      <w:pPr>
        <w:tabs>
          <w:tab w:val="left" w:pos="360"/>
        </w:tabs>
        <w:suppressAutoHyphens/>
        <w:ind w:left="360" w:hanging="360"/>
        <w:rPr>
          <w:szCs w:val="22"/>
        </w:rPr>
      </w:pPr>
    </w:p>
    <w:p w14:paraId="102FE7F5" w14:textId="77777777" w:rsidR="007E6793" w:rsidRPr="00C055F5" w:rsidRDefault="008428CD" w:rsidP="00223A0A">
      <w:pPr>
        <w:suppressAutoHyphens/>
        <w:spacing w:after="120"/>
        <w:ind w:left="720" w:hanging="720"/>
        <w:rPr>
          <w:szCs w:val="22"/>
        </w:rPr>
      </w:pPr>
      <w:r>
        <w:rPr>
          <w:b/>
          <w:szCs w:val="22"/>
        </w:rPr>
        <w:t>FW5.</w:t>
      </w:r>
      <w:r>
        <w:rPr>
          <w:b/>
          <w:szCs w:val="22"/>
        </w:rPr>
        <w:tab/>
      </w:r>
      <w:r w:rsidR="007E6793" w:rsidRPr="007E6793">
        <w:rPr>
          <w:szCs w:val="22"/>
          <w:u w:val="single"/>
        </w:rPr>
        <w:t>Unconfined Particulate Matter</w:t>
      </w:r>
      <w:r w:rsidR="00533355">
        <w:t xml:space="preserve"> </w:t>
      </w:r>
      <w:r w:rsidR="003B25E6">
        <w:t>-</w:t>
      </w:r>
      <w:r w:rsidR="00533355">
        <w:t xml:space="preserve"> </w:t>
      </w:r>
      <w:r w:rsidR="00533355" w:rsidRPr="0049740F">
        <w:t xml:space="preserve">No person shall cause, let, permit, suffer or allow the emissions of unconfined particulate matter from any </w:t>
      </w:r>
      <w:r w:rsidR="00533355" w:rsidRPr="00C055F5">
        <w:t>activity, including vehicular movement; transportation of materials; construction; alteration; demolition or wrecking; or industrially related activities such as loading, unloading, storing or handling; without taking reasonable precautions to prevent such emissions.</w:t>
      </w:r>
      <w:r w:rsidR="007E6793" w:rsidRPr="00C055F5">
        <w:t xml:space="preserve">  Reasonable precautions to prevent emissions of unconfined particulate matter at this facility include:</w:t>
      </w:r>
    </w:p>
    <w:p w14:paraId="18E266F1" w14:textId="77777777" w:rsidR="00E87E61" w:rsidRPr="00C055F5" w:rsidRDefault="00E87E61" w:rsidP="00223A0A">
      <w:pPr>
        <w:spacing w:after="120"/>
        <w:ind w:left="990" w:hanging="270"/>
      </w:pPr>
      <w:r w:rsidRPr="00C055F5">
        <w:t>a.</w:t>
      </w:r>
      <w:r w:rsidRPr="00C055F5">
        <w:tab/>
      </w:r>
      <w:r w:rsidR="00C055F5" w:rsidRPr="00C055F5">
        <w:t>All parking, loading and unloading activities and finished product storage occurs on clean, paved surfaces</w:t>
      </w:r>
      <w:r w:rsidRPr="00C055F5">
        <w:t>.</w:t>
      </w:r>
    </w:p>
    <w:p w14:paraId="4093E339" w14:textId="77777777" w:rsidR="00E87E61" w:rsidRPr="00C055F5" w:rsidRDefault="00E87E61" w:rsidP="00223A0A">
      <w:pPr>
        <w:spacing w:after="120"/>
        <w:ind w:left="990" w:hanging="270"/>
      </w:pPr>
      <w:r w:rsidRPr="00C055F5">
        <w:t>b.</w:t>
      </w:r>
      <w:r w:rsidRPr="00C055F5">
        <w:tab/>
      </w:r>
      <w:r w:rsidR="00C055F5" w:rsidRPr="00C055F5">
        <w:t>No demolition, wrecking, earth moving or excavation will occur at the facility</w:t>
      </w:r>
      <w:r w:rsidR="002B1F33" w:rsidRPr="00C055F5">
        <w:t>.</w:t>
      </w:r>
    </w:p>
    <w:p w14:paraId="0480D9FA" w14:textId="77777777" w:rsidR="008C3570" w:rsidRDefault="007E6793" w:rsidP="008C3570">
      <w:pPr>
        <w:tabs>
          <w:tab w:val="left" w:pos="360"/>
        </w:tabs>
        <w:ind w:left="720" w:hanging="360"/>
      </w:pPr>
      <w:r w:rsidRPr="00C055F5">
        <w:tab/>
      </w:r>
      <w:r w:rsidR="008C3570">
        <w:t>In order to provide reasonable assurance that adequate measures are being taken to control fugitive emissions, visible emissions from any building opening, vent or stack should not exceed 5% opacity. Opacity in excess of this level will not be considered as a violation in and of itself, but shall be an indication that additional control precautions and/or practices beyond those in place may be necessary.</w:t>
      </w:r>
    </w:p>
    <w:p w14:paraId="5E36FE3F" w14:textId="77777777" w:rsidR="008C3570" w:rsidRDefault="008C3570" w:rsidP="00223A0A">
      <w:pPr>
        <w:tabs>
          <w:tab w:val="left" w:pos="360"/>
        </w:tabs>
        <w:ind w:left="720" w:hanging="360"/>
      </w:pPr>
    </w:p>
    <w:p w14:paraId="7EC49A17" w14:textId="77777777" w:rsidR="00E87E61" w:rsidRDefault="00E87E61" w:rsidP="00D42D45">
      <w:pPr>
        <w:tabs>
          <w:tab w:val="left" w:pos="360"/>
        </w:tabs>
        <w:ind w:left="720"/>
      </w:pPr>
      <w:r w:rsidRPr="00C055F5">
        <w:t>[Rule 62-296.320(4</w:t>
      </w:r>
      <w:proofErr w:type="gramStart"/>
      <w:r w:rsidRPr="00C055F5">
        <w:t>)(</w:t>
      </w:r>
      <w:proofErr w:type="gramEnd"/>
      <w:r w:rsidRPr="00C055F5">
        <w:t>c), F.A.C.;</w:t>
      </w:r>
      <w:r w:rsidR="008C3570">
        <w:t xml:space="preserve"> Construction Permit No. 1050292-004-AC</w:t>
      </w:r>
      <w:r w:rsidRPr="00C055F5">
        <w:t xml:space="preserve"> and, proposed by applicant in Title V air operation permit application received </w:t>
      </w:r>
      <w:r w:rsidR="00C055F5" w:rsidRPr="00C055F5">
        <w:t>May 09</w:t>
      </w:r>
      <w:r w:rsidR="00C0325C" w:rsidRPr="00C055F5">
        <w:t xml:space="preserve">, </w:t>
      </w:r>
      <w:r w:rsidR="00C055F5" w:rsidRPr="00C055F5">
        <w:t>2014</w:t>
      </w:r>
      <w:r w:rsidRPr="00C055F5">
        <w:t>.]</w:t>
      </w:r>
    </w:p>
    <w:p w14:paraId="57585113" w14:textId="77777777" w:rsidR="003B25E6" w:rsidRDefault="003B25E6" w:rsidP="003B25E6">
      <w:pPr>
        <w:tabs>
          <w:tab w:val="left" w:pos="360"/>
          <w:tab w:val="left" w:pos="720"/>
          <w:tab w:val="left" w:pos="1080"/>
          <w:tab w:val="left" w:pos="1440"/>
        </w:tabs>
        <w:ind w:left="360" w:hanging="360"/>
        <w:rPr>
          <w:sz w:val="16"/>
          <w:szCs w:val="16"/>
        </w:rPr>
      </w:pPr>
    </w:p>
    <w:p w14:paraId="722B3551" w14:textId="77777777" w:rsidR="0013249D" w:rsidRPr="0013249D" w:rsidRDefault="0013249D" w:rsidP="003B25E6">
      <w:pPr>
        <w:tabs>
          <w:tab w:val="left" w:pos="360"/>
          <w:tab w:val="left" w:pos="720"/>
          <w:tab w:val="left" w:pos="1080"/>
          <w:tab w:val="left" w:pos="1440"/>
        </w:tabs>
        <w:ind w:left="360" w:hanging="360"/>
        <w:rPr>
          <w:sz w:val="16"/>
          <w:szCs w:val="16"/>
        </w:rPr>
      </w:pPr>
    </w:p>
    <w:p w14:paraId="7EA96872" w14:textId="77777777" w:rsidR="003D1146" w:rsidRDefault="00C01B12" w:rsidP="007C1680">
      <w:pPr>
        <w:tabs>
          <w:tab w:val="left" w:pos="360"/>
          <w:tab w:val="left" w:pos="720"/>
          <w:tab w:val="left" w:pos="1080"/>
          <w:tab w:val="left" w:pos="1440"/>
        </w:tabs>
        <w:ind w:left="360" w:hanging="360"/>
      </w:pPr>
      <w:r>
        <w:rPr>
          <w:b/>
          <w:u w:val="single"/>
        </w:rPr>
        <w:t>Annual Reports and Fees</w:t>
      </w:r>
      <w:r w:rsidR="002E7F87" w:rsidRPr="003D1146">
        <w:t xml:space="preserve"> </w:t>
      </w:r>
    </w:p>
    <w:p w14:paraId="4418DFB7" w14:textId="77777777" w:rsidR="00C01B12" w:rsidRDefault="002E7F87" w:rsidP="0013249D">
      <w:pPr>
        <w:tabs>
          <w:tab w:val="left" w:pos="360"/>
          <w:tab w:val="left" w:pos="720"/>
          <w:tab w:val="left" w:pos="1080"/>
          <w:tab w:val="left" w:pos="1440"/>
        </w:tabs>
        <w:ind w:left="360" w:hanging="360"/>
        <w:rPr>
          <w:i/>
        </w:rPr>
      </w:pPr>
      <w:r w:rsidRPr="003B25E6">
        <w:rPr>
          <w:i/>
        </w:rPr>
        <w:t>See Appendix RR</w:t>
      </w:r>
      <w:r w:rsidR="003D1146" w:rsidRPr="003B25E6">
        <w:rPr>
          <w:i/>
        </w:rPr>
        <w:t xml:space="preserve">, Facility-wide Reporting </w:t>
      </w:r>
      <w:r w:rsidR="004642C4" w:rsidRPr="003B25E6">
        <w:rPr>
          <w:i/>
        </w:rPr>
        <w:t>Requirements</w:t>
      </w:r>
      <w:r w:rsidR="003D1146" w:rsidRPr="003B25E6">
        <w:rPr>
          <w:i/>
        </w:rPr>
        <w:t xml:space="preserve"> for additional details.</w:t>
      </w:r>
    </w:p>
    <w:p w14:paraId="094B4487" w14:textId="77777777" w:rsidR="0013249D" w:rsidRPr="003B25E6" w:rsidRDefault="0013249D" w:rsidP="0013249D">
      <w:pPr>
        <w:tabs>
          <w:tab w:val="left" w:pos="360"/>
          <w:tab w:val="left" w:pos="720"/>
          <w:tab w:val="left" w:pos="1080"/>
          <w:tab w:val="left" w:pos="1440"/>
        </w:tabs>
        <w:ind w:left="360" w:hanging="360"/>
        <w:rPr>
          <w:b/>
          <w:i/>
          <w:u w:val="single"/>
        </w:rPr>
      </w:pPr>
    </w:p>
    <w:p w14:paraId="2790A8BD" w14:textId="77777777" w:rsidR="00CC53B7" w:rsidRDefault="00CC53B7" w:rsidP="00223A0A">
      <w:pPr>
        <w:suppressAutoHyphens/>
        <w:spacing w:after="100"/>
        <w:ind w:left="720" w:hanging="720"/>
        <w:rPr>
          <w:szCs w:val="22"/>
        </w:rPr>
      </w:pPr>
      <w:r>
        <w:rPr>
          <w:b/>
          <w:szCs w:val="22"/>
        </w:rPr>
        <w:t>FW6.</w:t>
      </w:r>
      <w:r>
        <w:rPr>
          <w:b/>
          <w:szCs w:val="22"/>
        </w:rPr>
        <w:tab/>
      </w: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 xml:space="preserve">The information required by the Annual Operating Report for Air Pollutant Emitting Facility [Including Title V Source Emissions Fee </w:t>
      </w:r>
      <w:r w:rsidRPr="00BF788C">
        <w:rPr>
          <w:bCs/>
          <w:szCs w:val="22"/>
        </w:rPr>
        <w:lastRenderedPageBreak/>
        <w:t>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19"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73A62F40" w14:textId="77777777" w:rsidR="00CC53B7" w:rsidRPr="00BF788C" w:rsidRDefault="00CC53B7" w:rsidP="00CC53B7">
      <w:pPr>
        <w:tabs>
          <w:tab w:val="left" w:pos="360"/>
          <w:tab w:val="left" w:pos="720"/>
          <w:tab w:val="left" w:pos="1080"/>
          <w:tab w:val="left" w:pos="1440"/>
        </w:tabs>
        <w:suppressAutoHyphens/>
        <w:spacing w:after="100"/>
        <w:ind w:left="81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0"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1" w:history="1">
        <w:r w:rsidRPr="00BF788C">
          <w:rPr>
            <w:rStyle w:val="Hyperlink"/>
            <w:bCs/>
            <w:i/>
            <w:iCs/>
            <w:szCs w:val="22"/>
          </w:rPr>
          <w:t>eaor@dep.state.fl.us</w:t>
        </w:r>
      </w:hyperlink>
      <w:r w:rsidRPr="00BF788C">
        <w:rPr>
          <w:bCs/>
          <w:i/>
          <w:iCs/>
          <w:szCs w:val="22"/>
        </w:rPr>
        <w:t>.}</w:t>
      </w:r>
    </w:p>
    <w:p w14:paraId="496FAD39" w14:textId="77777777" w:rsidR="00CC53B7" w:rsidRPr="00BF788C" w:rsidRDefault="00CC53B7" w:rsidP="00223A0A">
      <w:pPr>
        <w:tabs>
          <w:tab w:val="left" w:pos="360"/>
          <w:tab w:val="left" w:pos="720"/>
          <w:tab w:val="left" w:pos="1080"/>
          <w:tab w:val="left" w:pos="1440"/>
        </w:tabs>
        <w:suppressAutoHyphens/>
        <w:spacing w:after="100"/>
        <w:ind w:left="806"/>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5C555107" w14:textId="77777777" w:rsidR="00223A0A" w:rsidRDefault="00CC53B7" w:rsidP="00223A0A">
      <w:pPr>
        <w:suppressAutoHyphens/>
        <w:ind w:left="720" w:hanging="720"/>
      </w:pPr>
      <w:r>
        <w:rPr>
          <w:b/>
          <w:szCs w:val="22"/>
        </w:rPr>
        <w:t>FW7.</w:t>
      </w:r>
      <w:r>
        <w:rPr>
          <w:b/>
          <w:szCs w:val="22"/>
        </w:rPr>
        <w:tab/>
      </w: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w:t>
      </w:r>
      <w:r w:rsidRPr="0078478E">
        <w:rPr>
          <w:szCs w:val="16"/>
        </w:rPr>
        <w:t>within 60 days after the end of each calendar year during which the Title V permit was effective</w:t>
      </w:r>
      <w:r>
        <w:rPr>
          <w:szCs w:val="16"/>
        </w:rPr>
        <w:t>.</w:t>
      </w:r>
      <w:r>
        <w:t xml:space="preserve">  </w:t>
      </w:r>
    </w:p>
    <w:p w14:paraId="501253E8" w14:textId="77777777" w:rsidR="00CC53B7" w:rsidRPr="00B47D51" w:rsidRDefault="00CC53B7" w:rsidP="00223A0A">
      <w:pPr>
        <w:suppressAutoHyphens/>
        <w:spacing w:after="100"/>
        <w:ind w:left="720"/>
        <w:rPr>
          <w:szCs w:val="22"/>
        </w:rPr>
      </w:pPr>
      <w:r w:rsidRPr="0078478E">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14:paraId="6A29C75E" w14:textId="77777777" w:rsidR="00CC53B7" w:rsidRPr="00C055F5" w:rsidRDefault="00CC53B7" w:rsidP="00CC53B7">
      <w:pPr>
        <w:ind w:left="720" w:hanging="720"/>
      </w:pPr>
      <w:r w:rsidRPr="00C055F5">
        <w:rPr>
          <w:b/>
        </w:rPr>
        <w:t>FW8.</w:t>
      </w:r>
      <w:r w:rsidRPr="00C055F5">
        <w:tab/>
      </w:r>
      <w:r w:rsidRPr="00C055F5">
        <w:rPr>
          <w:u w:val="single"/>
        </w:rPr>
        <w:t>Prevention of Accidental Releases (Section 112(r) of CAA)</w:t>
      </w:r>
      <w:r w:rsidRPr="00C055F5">
        <w:t>.  If, and when, the facility becomes subject to 112(r), the permittee shall:</w:t>
      </w:r>
    </w:p>
    <w:p w14:paraId="5FD2440D" w14:textId="77777777" w:rsidR="00CC53B7" w:rsidRPr="00C055F5" w:rsidRDefault="00CC53B7" w:rsidP="00CC53B7">
      <w:pPr>
        <w:ind w:left="1080" w:hanging="360"/>
      </w:pPr>
      <w:r w:rsidRPr="00C055F5">
        <w:t>a.</w:t>
      </w:r>
      <w:r w:rsidRPr="00C055F5">
        <w:tab/>
        <w:t xml:space="preserve">Submit its Risk Management Plan (RMP) to the Chemical Emergency Preparedness and Prevention Office (CEPPO) RMP Reporting Center.  Any Risk Management Plans, original submittals, revisions or updates to submittals, </w:t>
      </w:r>
      <w:r w:rsidRPr="00C055F5">
        <w:rPr>
          <w:bCs/>
        </w:rPr>
        <w:t xml:space="preserve">should be sent electronically through EPA’s Central Data Exchange system at the following address:  </w:t>
      </w:r>
      <w:hyperlink r:id="rId22" w:history="1">
        <w:r w:rsidRPr="00C055F5">
          <w:rPr>
            <w:rStyle w:val="Hyperlink"/>
            <w:bCs/>
          </w:rPr>
          <w:t>https://cdx.epa.gov</w:t>
        </w:r>
      </w:hyperlink>
      <w:r w:rsidRPr="00C055F5">
        <w:rPr>
          <w:bCs/>
        </w:rPr>
        <w:t xml:space="preserve">.  Information on electronically submitting risk management plans using the Central Data Exchange system is available at:  </w:t>
      </w:r>
      <w:hyperlink r:id="rId23" w:history="1">
        <w:r w:rsidRPr="00C055F5">
          <w:rPr>
            <w:rStyle w:val="Hyperlink"/>
            <w:bCs/>
          </w:rPr>
          <w:t>http://www.epa.gov/osweroe1/content/rmp/index.htm</w:t>
        </w:r>
      </w:hyperlink>
      <w:r w:rsidRPr="00C055F5">
        <w:rPr>
          <w:bCs/>
        </w:rPr>
        <w:t xml:space="preserve">.  The RMP Reporting Center can be contacted at:  </w:t>
      </w:r>
      <w:r w:rsidRPr="00C055F5">
        <w:t>RMP Reporting Center, Post Office Box 10162, Fairfax, VA  22038, Telephone:  (703) 227-7650.</w:t>
      </w:r>
    </w:p>
    <w:p w14:paraId="20899DF0" w14:textId="77777777" w:rsidR="00CC53B7" w:rsidRPr="00C055F5" w:rsidRDefault="00CC53B7" w:rsidP="00CC53B7">
      <w:pPr>
        <w:ind w:left="1080" w:hanging="360"/>
      </w:pPr>
      <w:r w:rsidRPr="00C055F5">
        <w:t>b.</w:t>
      </w:r>
      <w:r w:rsidRPr="00C055F5">
        <w:tab/>
        <w:t>Submit to the permitting authority Title V certification forms or a compliance schedule in accordance with Rule 62-213.440(2), F.A.C.</w:t>
      </w:r>
    </w:p>
    <w:p w14:paraId="5A7CB34A" w14:textId="77777777" w:rsidR="00CC53B7" w:rsidRDefault="00CC53B7" w:rsidP="00CC53B7">
      <w:pPr>
        <w:widowControl w:val="0"/>
        <w:tabs>
          <w:tab w:val="left" w:pos="360"/>
          <w:tab w:val="left" w:pos="720"/>
          <w:tab w:val="left" w:pos="1080"/>
          <w:tab w:val="left" w:pos="1440"/>
        </w:tabs>
        <w:spacing w:after="120"/>
        <w:ind w:left="1440" w:hanging="720"/>
      </w:pPr>
      <w:r w:rsidRPr="00C055F5">
        <w:t>[40 CFR 68]</w:t>
      </w:r>
    </w:p>
    <w:p w14:paraId="7CF6F313" w14:textId="77777777" w:rsidR="00D71031" w:rsidRPr="008D4936" w:rsidRDefault="00D71031" w:rsidP="00B76620">
      <w:pPr>
        <w:tabs>
          <w:tab w:val="left" w:pos="360"/>
          <w:tab w:val="left" w:pos="720"/>
          <w:tab w:val="left" w:pos="1080"/>
          <w:tab w:val="left" w:pos="1440"/>
        </w:tabs>
        <w:ind w:left="360" w:hanging="360"/>
        <w:jc w:val="both"/>
        <w:rPr>
          <w:sz w:val="16"/>
          <w:szCs w:val="16"/>
        </w:rPr>
      </w:pPr>
    </w:p>
    <w:p w14:paraId="28D80DE6" w14:textId="77777777" w:rsidR="003B25E6" w:rsidRPr="003B25E6" w:rsidRDefault="003B25E6" w:rsidP="00B76620">
      <w:pPr>
        <w:tabs>
          <w:tab w:val="left" w:pos="360"/>
          <w:tab w:val="left" w:pos="720"/>
          <w:tab w:val="left" w:pos="1080"/>
          <w:tab w:val="left" w:pos="1440"/>
        </w:tabs>
        <w:ind w:left="360" w:hanging="360"/>
        <w:jc w:val="both"/>
        <w:rPr>
          <w:sz w:val="16"/>
          <w:szCs w:val="16"/>
        </w:rPr>
      </w:pPr>
    </w:p>
    <w:p w14:paraId="0399FCE9" w14:textId="77777777" w:rsidR="00D71031" w:rsidRPr="00705CBB" w:rsidRDefault="00D71031" w:rsidP="00D71031">
      <w:pPr>
        <w:rPr>
          <w:b/>
          <w:szCs w:val="22"/>
        </w:rPr>
      </w:pPr>
      <w:r w:rsidRPr="00705CBB">
        <w:rPr>
          <w:b/>
          <w:bCs/>
          <w:i/>
          <w:iCs/>
          <w:szCs w:val="22"/>
          <w:u w:val="single"/>
        </w:rPr>
        <w:t xml:space="preserve">IMPORTANT </w:t>
      </w:r>
      <w:r w:rsidRPr="00705CBB">
        <w:rPr>
          <w:b/>
          <w:i/>
          <w:szCs w:val="22"/>
          <w:u w:val="single"/>
        </w:rPr>
        <w:t>NOTES TO PERMITTEE</w:t>
      </w:r>
      <w:r w:rsidRPr="00705CBB">
        <w:rPr>
          <w:b/>
          <w:szCs w:val="22"/>
        </w:rPr>
        <w:t>:</w:t>
      </w:r>
    </w:p>
    <w:p w14:paraId="45882DA4" w14:textId="77777777" w:rsidR="00D71031" w:rsidRPr="00705CBB" w:rsidRDefault="00D71031" w:rsidP="00D71031">
      <w:pPr>
        <w:rPr>
          <w:szCs w:val="22"/>
        </w:rPr>
      </w:pPr>
    </w:p>
    <w:p w14:paraId="144BD2DC" w14:textId="77777777" w:rsidR="00D71031" w:rsidRPr="00705CBB" w:rsidRDefault="00D71031" w:rsidP="00D71031">
      <w:pPr>
        <w:rPr>
          <w:szCs w:val="22"/>
        </w:rPr>
      </w:pPr>
      <w:r w:rsidRPr="00705CBB">
        <w:rPr>
          <w:szCs w:val="22"/>
          <w:u w:val="single"/>
        </w:rPr>
        <w:t>Permit Renewal</w:t>
      </w:r>
      <w:r w:rsidRPr="00705CBB">
        <w:rPr>
          <w:szCs w:val="22"/>
        </w:rPr>
        <w:t xml:space="preserve"> - see Appendix TV, Condition No. TV18. </w:t>
      </w:r>
    </w:p>
    <w:p w14:paraId="3BE4F313" w14:textId="77777777" w:rsidR="00D71031" w:rsidRPr="00705CBB" w:rsidRDefault="00D71031" w:rsidP="00D71031">
      <w:pPr>
        <w:ind w:left="360"/>
        <w:rPr>
          <w:i/>
          <w:szCs w:val="22"/>
        </w:rPr>
      </w:pPr>
      <w:r w:rsidRPr="00705CBB">
        <w:rPr>
          <w:i/>
          <w:szCs w:val="22"/>
        </w:rPr>
        <w:t>(</w:t>
      </w:r>
      <w:r w:rsidRPr="00705CBB">
        <w:rPr>
          <w:i/>
          <w:szCs w:val="22"/>
          <w:u w:val="single"/>
        </w:rPr>
        <w:t>Note</w:t>
      </w:r>
      <w:r w:rsidR="00BD4FD2" w:rsidRPr="00705CBB">
        <w:rPr>
          <w:i/>
          <w:szCs w:val="22"/>
        </w:rPr>
        <w:t xml:space="preserve"> -</w:t>
      </w:r>
      <w:r w:rsidRPr="00705CBB">
        <w:rPr>
          <w:i/>
          <w:szCs w:val="22"/>
        </w:rPr>
        <w:t xml:space="preserve"> Renewal application is due </w:t>
      </w:r>
      <w:r w:rsidRPr="00705CBB">
        <w:rPr>
          <w:i/>
          <w:szCs w:val="22"/>
          <w:u w:val="single"/>
        </w:rPr>
        <w:t>225 days prior</w:t>
      </w:r>
      <w:r w:rsidRPr="00705CBB">
        <w:rPr>
          <w:i/>
          <w:szCs w:val="22"/>
        </w:rPr>
        <w:t xml:space="preserve"> to expiration date of this permit.)</w:t>
      </w:r>
    </w:p>
    <w:p w14:paraId="594DFFBC" w14:textId="77777777" w:rsidR="00D71031" w:rsidRPr="00705CBB" w:rsidRDefault="00D71031" w:rsidP="00D71031">
      <w:pPr>
        <w:rPr>
          <w:i/>
          <w:iCs/>
          <w:szCs w:val="22"/>
          <w:shd w:val="pct20" w:color="auto" w:fill="auto"/>
        </w:rPr>
      </w:pPr>
    </w:p>
    <w:p w14:paraId="2058B55A" w14:textId="77777777" w:rsidR="00D71031" w:rsidRPr="00705CBB" w:rsidRDefault="00D71031" w:rsidP="00D71031">
      <w:pPr>
        <w:pStyle w:val="Style0"/>
        <w:rPr>
          <w:rFonts w:ascii="Times New Roman" w:hAnsi="Times New Roman"/>
          <w:sz w:val="22"/>
          <w:szCs w:val="22"/>
          <w:u w:val="single"/>
        </w:rPr>
      </w:pPr>
      <w:r w:rsidRPr="00705CBB">
        <w:rPr>
          <w:rFonts w:ascii="Times New Roman" w:hAnsi="Times New Roman"/>
          <w:sz w:val="22"/>
          <w:szCs w:val="22"/>
          <w:u w:val="single"/>
        </w:rPr>
        <w:lastRenderedPageBreak/>
        <w:t>Title V Semi-Annual Monitoring Reports</w:t>
      </w:r>
      <w:r w:rsidR="00BD4FD2" w:rsidRPr="00705CBB">
        <w:rPr>
          <w:rFonts w:ascii="Times New Roman" w:hAnsi="Times New Roman"/>
          <w:sz w:val="22"/>
          <w:szCs w:val="22"/>
        </w:rPr>
        <w:t xml:space="preserve"> -</w:t>
      </w:r>
      <w:r w:rsidRPr="00705CBB">
        <w:rPr>
          <w:rFonts w:ascii="Times New Roman" w:hAnsi="Times New Roman"/>
          <w:sz w:val="22"/>
          <w:szCs w:val="22"/>
        </w:rPr>
        <w:t xml:space="preserve"> see Appendix RR, Condition No. RR4.</w:t>
      </w:r>
    </w:p>
    <w:p w14:paraId="0632004F" w14:textId="77777777" w:rsidR="00D71031" w:rsidRDefault="00D71031" w:rsidP="00B76620">
      <w:pPr>
        <w:tabs>
          <w:tab w:val="left" w:pos="360"/>
          <w:tab w:val="left" w:pos="720"/>
          <w:tab w:val="left" w:pos="1080"/>
          <w:tab w:val="left" w:pos="1440"/>
        </w:tabs>
        <w:ind w:left="360" w:hanging="360"/>
        <w:jc w:val="both"/>
        <w:sectPr w:rsidR="00D71031" w:rsidSect="00E919B8">
          <w:headerReference w:type="default" r:id="rId24"/>
          <w:pgSz w:w="12240" w:h="15840" w:code="1"/>
          <w:pgMar w:top="1440" w:right="1080" w:bottom="720" w:left="1080" w:header="720" w:footer="432" w:gutter="0"/>
          <w:paperSrc w:first="15" w:other="15"/>
          <w:cols w:space="720"/>
        </w:sectPr>
      </w:pPr>
    </w:p>
    <w:p w14:paraId="47429C88" w14:textId="77777777" w:rsidR="00151782" w:rsidRDefault="00151782" w:rsidP="00151782">
      <w:pPr>
        <w:rPr>
          <w:b/>
        </w:rPr>
      </w:pPr>
      <w:r>
        <w:rPr>
          <w:b/>
        </w:rPr>
        <w:lastRenderedPageBreak/>
        <w:t>The specific conditions in this section apply to the following emissions unit</w:t>
      </w:r>
      <w:r w:rsidR="00753B9D">
        <w:rPr>
          <w:b/>
        </w:rPr>
        <w:t xml:space="preserve"> (EU)</w:t>
      </w:r>
      <w:r>
        <w:rPr>
          <w:b/>
        </w:rPr>
        <w:t>:</w:t>
      </w:r>
    </w:p>
    <w:p w14:paraId="617BF255" w14:textId="77777777" w:rsidR="00753B9D" w:rsidRPr="00B91D1B" w:rsidRDefault="00753B9D" w:rsidP="00151782">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565"/>
      </w:tblGrid>
      <w:tr w:rsidR="00151782" w14:paraId="7F4D55E9" w14:textId="77777777" w:rsidTr="00BF41C6">
        <w:tc>
          <w:tcPr>
            <w:tcW w:w="1134" w:type="dxa"/>
            <w:tcBorders>
              <w:bottom w:val="double" w:sz="4" w:space="0" w:color="auto"/>
            </w:tcBorders>
          </w:tcPr>
          <w:p w14:paraId="6B0C9A6B" w14:textId="77777777" w:rsidR="00151782" w:rsidRPr="00D075B0" w:rsidRDefault="00151782" w:rsidP="00753B9D">
            <w:pPr>
              <w:spacing w:before="60" w:after="60"/>
              <w:jc w:val="center"/>
              <w:rPr>
                <w:b/>
                <w:szCs w:val="22"/>
              </w:rPr>
            </w:pPr>
            <w:r w:rsidRPr="00D075B0">
              <w:rPr>
                <w:szCs w:val="22"/>
              </w:rPr>
              <w:br w:type="page"/>
            </w:r>
            <w:r w:rsidRPr="00D075B0">
              <w:rPr>
                <w:szCs w:val="22"/>
              </w:rPr>
              <w:br w:type="page"/>
            </w:r>
            <w:r w:rsidRPr="00D075B0">
              <w:rPr>
                <w:b/>
                <w:szCs w:val="22"/>
              </w:rPr>
              <w:t xml:space="preserve">EU </w:t>
            </w:r>
            <w:r w:rsidR="00753B9D">
              <w:rPr>
                <w:b/>
                <w:szCs w:val="22"/>
              </w:rPr>
              <w:t xml:space="preserve">ID </w:t>
            </w:r>
            <w:r w:rsidRPr="00D075B0">
              <w:rPr>
                <w:b/>
                <w:szCs w:val="22"/>
              </w:rPr>
              <w:t>No.</w:t>
            </w:r>
          </w:p>
        </w:tc>
        <w:tc>
          <w:tcPr>
            <w:tcW w:w="8565" w:type="dxa"/>
            <w:tcBorders>
              <w:bottom w:val="double" w:sz="4" w:space="0" w:color="auto"/>
            </w:tcBorders>
          </w:tcPr>
          <w:p w14:paraId="5D8CD828" w14:textId="77777777" w:rsidR="00151782" w:rsidRPr="00BF41C6" w:rsidRDefault="00151782" w:rsidP="00BF41C6">
            <w:pPr>
              <w:spacing w:before="60" w:after="60"/>
              <w:rPr>
                <w:b/>
                <w:szCs w:val="22"/>
              </w:rPr>
            </w:pPr>
            <w:r w:rsidRPr="00D075B0">
              <w:rPr>
                <w:b/>
                <w:szCs w:val="22"/>
              </w:rPr>
              <w:t>Brief Description</w:t>
            </w:r>
          </w:p>
        </w:tc>
      </w:tr>
      <w:tr w:rsidR="00D07109" w14:paraId="5FD63475" w14:textId="77777777" w:rsidTr="00164B82">
        <w:tc>
          <w:tcPr>
            <w:tcW w:w="1134" w:type="dxa"/>
            <w:tcBorders>
              <w:top w:val="double" w:sz="4" w:space="0" w:color="auto"/>
            </w:tcBorders>
          </w:tcPr>
          <w:p w14:paraId="54E5D49D" w14:textId="77777777" w:rsidR="00D07109" w:rsidRPr="00B25ABA" w:rsidRDefault="00D07109" w:rsidP="00D07109">
            <w:pPr>
              <w:spacing w:before="60" w:after="60"/>
              <w:jc w:val="center"/>
              <w:rPr>
                <w:highlight w:val="yellow"/>
              </w:rPr>
            </w:pPr>
            <w:r w:rsidRPr="00D07109">
              <w:t>001</w:t>
            </w:r>
          </w:p>
        </w:tc>
        <w:tc>
          <w:tcPr>
            <w:tcW w:w="8565" w:type="dxa"/>
            <w:tcBorders>
              <w:top w:val="double" w:sz="4" w:space="0" w:color="auto"/>
            </w:tcBorders>
          </w:tcPr>
          <w:p w14:paraId="101A6660" w14:textId="77777777" w:rsidR="00D07109" w:rsidRPr="00EF1A9E" w:rsidRDefault="00D07109" w:rsidP="00D07109">
            <w:pPr>
              <w:spacing w:before="60" w:after="60"/>
            </w:pPr>
            <w:r>
              <w:t>Facility-Wide FRP Fabrication Operation</w:t>
            </w:r>
          </w:p>
        </w:tc>
      </w:tr>
    </w:tbl>
    <w:p w14:paraId="37A76690" w14:textId="77777777" w:rsidR="00D07109" w:rsidRDefault="00D07109" w:rsidP="00D07109">
      <w:pPr>
        <w:tabs>
          <w:tab w:val="left" w:pos="-1440"/>
          <w:tab w:val="left" w:pos="-720"/>
          <w:tab w:val="left" w:pos="0"/>
          <w:tab w:val="left" w:pos="5310"/>
          <w:tab w:val="left" w:pos="5760"/>
        </w:tabs>
        <w:suppressAutoHyphens/>
        <w:spacing w:line="240" w:lineRule="atLeast"/>
        <w:ind w:right="-432"/>
        <w:rPr>
          <w:sz w:val="24"/>
          <w:szCs w:val="24"/>
        </w:rPr>
      </w:pPr>
    </w:p>
    <w:p w14:paraId="2C167808" w14:textId="77777777" w:rsidR="00D07109" w:rsidRPr="00F34FFB" w:rsidRDefault="00D07109" w:rsidP="00D07109">
      <w:pPr>
        <w:tabs>
          <w:tab w:val="left" w:pos="-1440"/>
          <w:tab w:val="left" w:pos="-720"/>
          <w:tab w:val="left" w:pos="0"/>
          <w:tab w:val="left" w:pos="5310"/>
          <w:tab w:val="left" w:pos="5760"/>
        </w:tabs>
        <w:suppressAutoHyphens/>
        <w:spacing w:line="240" w:lineRule="atLeast"/>
        <w:ind w:right="-432"/>
        <w:rPr>
          <w:szCs w:val="22"/>
        </w:rPr>
      </w:pPr>
      <w:r w:rsidRPr="00F34FFB">
        <w:rPr>
          <w:szCs w:val="22"/>
        </w:rPr>
        <w:t>This emissions unit consists of open mold composites manufacturing/fabrication of pipe, vessels, ductwork, hoods, stacks and other custom fabrications.  There are three primary types of open molding conducted at this facility:</w:t>
      </w:r>
    </w:p>
    <w:p w14:paraId="75079CF3" w14:textId="77777777" w:rsidR="00D07109" w:rsidRPr="00F34FFB" w:rsidRDefault="00D07109" w:rsidP="00D07109">
      <w:pPr>
        <w:tabs>
          <w:tab w:val="left" w:pos="-1440"/>
          <w:tab w:val="left" w:pos="-720"/>
          <w:tab w:val="left" w:pos="0"/>
          <w:tab w:val="left" w:pos="5310"/>
          <w:tab w:val="left" w:pos="5760"/>
        </w:tabs>
        <w:suppressAutoHyphens/>
        <w:spacing w:line="240" w:lineRule="atLeast"/>
        <w:ind w:right="-432"/>
        <w:rPr>
          <w:szCs w:val="22"/>
        </w:rPr>
      </w:pPr>
    </w:p>
    <w:p w14:paraId="401D1282" w14:textId="77777777" w:rsidR="00D07109" w:rsidRPr="00F34FFB" w:rsidRDefault="00D07109" w:rsidP="00D07109">
      <w:pPr>
        <w:tabs>
          <w:tab w:val="left" w:pos="-1440"/>
          <w:tab w:val="left" w:pos="-720"/>
          <w:tab w:val="left" w:pos="5310"/>
          <w:tab w:val="left" w:pos="5760"/>
        </w:tabs>
        <w:suppressAutoHyphens/>
        <w:spacing w:line="240" w:lineRule="atLeast"/>
        <w:ind w:left="720" w:right="-432"/>
        <w:rPr>
          <w:szCs w:val="22"/>
        </w:rPr>
      </w:pPr>
      <w:r w:rsidRPr="00F34FFB">
        <w:rPr>
          <w:szCs w:val="22"/>
        </w:rPr>
        <w:t xml:space="preserve">- </w:t>
      </w:r>
      <w:proofErr w:type="gramStart"/>
      <w:r w:rsidRPr="00F34FFB">
        <w:rPr>
          <w:szCs w:val="22"/>
        </w:rPr>
        <w:t>non-atomized</w:t>
      </w:r>
      <w:proofErr w:type="gramEnd"/>
      <w:r w:rsidRPr="00F34FFB">
        <w:rPr>
          <w:szCs w:val="22"/>
        </w:rPr>
        <w:t xml:space="preserve"> mechanical spray;</w:t>
      </w:r>
    </w:p>
    <w:p w14:paraId="365BE55C" w14:textId="77777777" w:rsidR="00D07109" w:rsidRPr="00F34FFB" w:rsidRDefault="00D07109" w:rsidP="00D07109">
      <w:pPr>
        <w:tabs>
          <w:tab w:val="left" w:pos="-1440"/>
          <w:tab w:val="left" w:pos="-720"/>
          <w:tab w:val="left" w:pos="5310"/>
          <w:tab w:val="left" w:pos="5760"/>
        </w:tabs>
        <w:suppressAutoHyphens/>
        <w:spacing w:line="240" w:lineRule="atLeast"/>
        <w:ind w:left="720" w:right="-432"/>
        <w:rPr>
          <w:szCs w:val="22"/>
        </w:rPr>
      </w:pPr>
      <w:r w:rsidRPr="00F34FFB">
        <w:rPr>
          <w:szCs w:val="22"/>
        </w:rPr>
        <w:t xml:space="preserve">- </w:t>
      </w:r>
      <w:proofErr w:type="gramStart"/>
      <w:r w:rsidRPr="00F34FFB">
        <w:rPr>
          <w:szCs w:val="22"/>
        </w:rPr>
        <w:t>filament</w:t>
      </w:r>
      <w:proofErr w:type="gramEnd"/>
      <w:r w:rsidRPr="00F34FFB">
        <w:rPr>
          <w:szCs w:val="22"/>
        </w:rPr>
        <w:t xml:space="preserve"> winding spray on process (pipe);</w:t>
      </w:r>
    </w:p>
    <w:p w14:paraId="7E7AD5FB" w14:textId="77777777" w:rsidR="00D07109" w:rsidRPr="00F34FFB" w:rsidRDefault="00D07109" w:rsidP="00D07109">
      <w:pPr>
        <w:tabs>
          <w:tab w:val="left" w:pos="-1440"/>
          <w:tab w:val="left" w:pos="-720"/>
          <w:tab w:val="left" w:pos="5310"/>
          <w:tab w:val="left" w:pos="5760"/>
        </w:tabs>
        <w:suppressAutoHyphens/>
        <w:spacing w:line="240" w:lineRule="atLeast"/>
        <w:ind w:left="720" w:right="-432"/>
        <w:rPr>
          <w:szCs w:val="22"/>
        </w:rPr>
      </w:pPr>
      <w:r w:rsidRPr="00F34FFB">
        <w:rPr>
          <w:szCs w:val="22"/>
        </w:rPr>
        <w:t xml:space="preserve">- </w:t>
      </w:r>
      <w:proofErr w:type="gramStart"/>
      <w:r w:rsidRPr="00F34FFB">
        <w:rPr>
          <w:szCs w:val="22"/>
        </w:rPr>
        <w:t>manual</w:t>
      </w:r>
      <w:proofErr w:type="gramEnd"/>
      <w:r w:rsidRPr="00F34FFB">
        <w:rPr>
          <w:szCs w:val="22"/>
        </w:rPr>
        <w:t xml:space="preserve"> hand molding.</w:t>
      </w:r>
    </w:p>
    <w:p w14:paraId="496FFD09" w14:textId="77777777" w:rsidR="00D07109" w:rsidRPr="00F34FFB" w:rsidRDefault="00D07109" w:rsidP="00D07109">
      <w:pPr>
        <w:tabs>
          <w:tab w:val="left" w:pos="-1440"/>
          <w:tab w:val="left" w:pos="-720"/>
          <w:tab w:val="left" w:pos="5310"/>
          <w:tab w:val="left" w:pos="5760"/>
        </w:tabs>
        <w:suppressAutoHyphens/>
        <w:spacing w:line="240" w:lineRule="atLeast"/>
        <w:ind w:left="720" w:right="-432"/>
        <w:rPr>
          <w:szCs w:val="22"/>
        </w:rPr>
      </w:pPr>
    </w:p>
    <w:p w14:paraId="684B300A" w14:textId="77777777" w:rsidR="00D07109" w:rsidRPr="00F34FFB" w:rsidRDefault="00D07109" w:rsidP="00D07109">
      <w:pPr>
        <w:tabs>
          <w:tab w:val="left" w:pos="-1440"/>
          <w:tab w:val="left" w:pos="-720"/>
          <w:tab w:val="left" w:pos="0"/>
          <w:tab w:val="left" w:pos="5310"/>
          <w:tab w:val="left" w:pos="5760"/>
        </w:tabs>
        <w:suppressAutoHyphens/>
        <w:spacing w:line="240" w:lineRule="atLeast"/>
        <w:ind w:right="-432"/>
        <w:rPr>
          <w:szCs w:val="22"/>
        </w:rPr>
      </w:pPr>
      <w:r w:rsidRPr="00F34FFB">
        <w:rPr>
          <w:szCs w:val="22"/>
        </w:rPr>
        <w:t xml:space="preserve">Complex components are fabricated using a hand lay-up process.  Additional hand lay-up work involves attaching nozzles, gusset plates, lifting lugs, base supports, etc. to the fabricated materials.  The facility consists of a single building (approximately 170' x 120' x 24' high) with a small material storage building located to the rear.  The inside of the building is divided into a molding room, a chopping room, a winding area, and two fabrication/assembly areas. </w:t>
      </w:r>
    </w:p>
    <w:p w14:paraId="277ECD72" w14:textId="77777777" w:rsidR="00D07109" w:rsidRPr="00F34FFB" w:rsidRDefault="00D07109" w:rsidP="00D07109">
      <w:pPr>
        <w:tabs>
          <w:tab w:val="left" w:pos="-1440"/>
          <w:tab w:val="left" w:pos="-720"/>
          <w:tab w:val="left" w:pos="0"/>
          <w:tab w:val="left" w:pos="5310"/>
          <w:tab w:val="left" w:pos="5760"/>
        </w:tabs>
        <w:suppressAutoHyphens/>
        <w:spacing w:line="240" w:lineRule="atLeast"/>
        <w:ind w:right="-432"/>
        <w:rPr>
          <w:szCs w:val="22"/>
        </w:rPr>
      </w:pPr>
    </w:p>
    <w:p w14:paraId="469C51C6" w14:textId="77777777" w:rsidR="00D07109" w:rsidRPr="00F34FFB" w:rsidRDefault="00D07109" w:rsidP="00D07109">
      <w:pPr>
        <w:tabs>
          <w:tab w:val="left" w:pos="-1440"/>
          <w:tab w:val="left" w:pos="-720"/>
          <w:tab w:val="left" w:pos="0"/>
          <w:tab w:val="left" w:pos="5310"/>
          <w:tab w:val="left" w:pos="5760"/>
        </w:tabs>
        <w:suppressAutoHyphens/>
        <w:spacing w:line="240" w:lineRule="atLeast"/>
        <w:ind w:right="-432"/>
        <w:rPr>
          <w:szCs w:val="22"/>
        </w:rPr>
      </w:pPr>
      <w:r w:rsidRPr="00F34FFB">
        <w:rPr>
          <w:szCs w:val="22"/>
        </w:rPr>
        <w:t xml:space="preserve">The main pollutant of concern is resin styrene emissions during the spray-on or hand lay-up processes (the gel-coat process is not styrene based).  All of the styrene emissions are fugitive in nature from the various work areas inside the building.  In order to maintain interior styrene concentrations below recommended levels, the building is currently ventilated by two 28,700 </w:t>
      </w:r>
      <w:proofErr w:type="spellStart"/>
      <w:r w:rsidRPr="00F34FFB">
        <w:rPr>
          <w:szCs w:val="22"/>
        </w:rPr>
        <w:t>acfm</w:t>
      </w:r>
      <w:proofErr w:type="spellEnd"/>
      <w:r w:rsidRPr="00F34FFB">
        <w:rPr>
          <w:szCs w:val="22"/>
        </w:rPr>
        <w:t xml:space="preserve"> horizontal exhaust wall fans (NE and NW corners of the building), with fresh ventilation air entering the building through open overhead doors.  The area of highest styrene concentrations is the northeast corner of the building where the filament winding work is sprayed on the mandrel (with a much lower level of emissions also occurring in the northwest corner where the curing takes place).</w:t>
      </w:r>
    </w:p>
    <w:p w14:paraId="75F9FE14" w14:textId="77777777" w:rsidR="00D07109" w:rsidRPr="00F34FFB" w:rsidRDefault="00D07109" w:rsidP="00D07109">
      <w:pPr>
        <w:ind w:right="-720"/>
        <w:rPr>
          <w:szCs w:val="22"/>
          <w:u w:val="single"/>
        </w:rPr>
      </w:pPr>
    </w:p>
    <w:p w14:paraId="12954DB7" w14:textId="77777777" w:rsidR="00D07109" w:rsidRPr="00F34FFB" w:rsidRDefault="00D07109" w:rsidP="00D07109">
      <w:pPr>
        <w:ind w:right="-360"/>
        <w:rPr>
          <w:i/>
          <w:iCs/>
          <w:szCs w:val="22"/>
          <w:u w:val="single"/>
        </w:rPr>
      </w:pPr>
      <w:r w:rsidRPr="00F34FFB">
        <w:rPr>
          <w:i/>
          <w:iCs/>
          <w:szCs w:val="22"/>
          <w:u w:val="single"/>
        </w:rPr>
        <w:t>Permitting Note: IMPORTANT REGULATORY CLASSIFICATION</w:t>
      </w:r>
      <w:r w:rsidRPr="00F34FFB">
        <w:rPr>
          <w:i/>
          <w:iCs/>
          <w:szCs w:val="22"/>
        </w:rPr>
        <w:t xml:space="preserve"> - This emission unit is subject to </w:t>
      </w:r>
      <w:r w:rsidRPr="00F34FFB">
        <w:rPr>
          <w:i/>
          <w:iCs/>
          <w:szCs w:val="22"/>
          <w:u w:val="single"/>
        </w:rPr>
        <w:t>NESHAP</w:t>
      </w:r>
      <w:r w:rsidRPr="00F34FFB">
        <w:rPr>
          <w:i/>
          <w:iCs/>
          <w:szCs w:val="22"/>
        </w:rPr>
        <w:t xml:space="preserve"> 40 CFR 63 Subpart WWWW - National Emission Standards for Reinforced Plastic Composites Production, with a compliance date of</w:t>
      </w:r>
      <w:r w:rsidRPr="00F34FFB">
        <w:rPr>
          <w:i/>
          <w:iCs/>
          <w:szCs w:val="22"/>
          <w:u w:val="single"/>
        </w:rPr>
        <w:t xml:space="preserve"> April 21</w:t>
      </w:r>
      <w:r w:rsidRPr="00F34FFB">
        <w:rPr>
          <w:i/>
          <w:iCs/>
          <w:szCs w:val="22"/>
        </w:rPr>
        <w:t>,</w:t>
      </w:r>
      <w:r w:rsidRPr="00F34FFB">
        <w:rPr>
          <w:i/>
          <w:iCs/>
          <w:szCs w:val="22"/>
          <w:u w:val="single"/>
        </w:rPr>
        <w:t xml:space="preserve"> 2006 </w:t>
      </w:r>
      <w:r w:rsidRPr="00F34FFB">
        <w:rPr>
          <w:i/>
          <w:iCs/>
          <w:szCs w:val="22"/>
        </w:rPr>
        <w:t>(the compliance date for existing sources).</w:t>
      </w:r>
    </w:p>
    <w:p w14:paraId="04D3101E" w14:textId="77777777" w:rsidR="00753B9D" w:rsidRPr="00753B9D" w:rsidRDefault="00753B9D" w:rsidP="00753B9D">
      <w:pPr>
        <w:tabs>
          <w:tab w:val="left" w:pos="0"/>
        </w:tabs>
        <w:suppressAutoHyphens/>
        <w:jc w:val="both"/>
        <w:rPr>
          <w:b/>
          <w:sz w:val="16"/>
          <w:szCs w:val="16"/>
          <w:u w:val="single"/>
        </w:rPr>
      </w:pPr>
    </w:p>
    <w:p w14:paraId="301E0FF0" w14:textId="77777777" w:rsidR="00753B9D" w:rsidRPr="00753B9D" w:rsidRDefault="00753B9D" w:rsidP="00753B9D">
      <w:pPr>
        <w:tabs>
          <w:tab w:val="left" w:pos="0"/>
        </w:tabs>
        <w:suppressAutoHyphens/>
        <w:jc w:val="both"/>
        <w:rPr>
          <w:b/>
          <w:sz w:val="16"/>
          <w:szCs w:val="16"/>
          <w:u w:val="single"/>
        </w:rPr>
      </w:pPr>
    </w:p>
    <w:p w14:paraId="0C563724" w14:textId="77777777" w:rsidR="00151782" w:rsidRDefault="00151782" w:rsidP="00753B9D">
      <w:pPr>
        <w:tabs>
          <w:tab w:val="left" w:pos="0"/>
        </w:tabs>
        <w:suppressAutoHyphens/>
        <w:jc w:val="both"/>
        <w:rPr>
          <w:b/>
          <w:u w:val="single"/>
        </w:rPr>
      </w:pPr>
      <w:r>
        <w:rPr>
          <w:b/>
          <w:u w:val="single"/>
        </w:rPr>
        <w:t>Essential Potential to Emit (PTE) Parameters</w:t>
      </w:r>
    </w:p>
    <w:p w14:paraId="628E2875" w14:textId="77777777" w:rsidR="007474D6" w:rsidRDefault="007474D6" w:rsidP="00753B9D">
      <w:pPr>
        <w:tabs>
          <w:tab w:val="left" w:pos="0"/>
        </w:tabs>
        <w:suppressAutoHyphens/>
        <w:jc w:val="both"/>
        <w:rPr>
          <w:b/>
          <w:u w:val="single"/>
        </w:rPr>
      </w:pPr>
    </w:p>
    <w:p w14:paraId="02B2FC2E" w14:textId="77777777" w:rsidR="007D656C" w:rsidRPr="00705CBB" w:rsidRDefault="001C0F65" w:rsidP="007D656C">
      <w:pPr>
        <w:ind w:left="720" w:hanging="720"/>
      </w:pPr>
      <w:r>
        <w:rPr>
          <w:b/>
        </w:rPr>
        <w:t>A.1.</w:t>
      </w:r>
      <w:r w:rsidR="006071B3">
        <w:rPr>
          <w:b/>
        </w:rPr>
        <w:tab/>
      </w:r>
      <w:r w:rsidR="007D656C" w:rsidRPr="00C66B90">
        <w:rPr>
          <w:u w:val="single"/>
        </w:rPr>
        <w:t xml:space="preserve">Hours </w:t>
      </w:r>
      <w:r w:rsidR="007D656C" w:rsidRPr="00705CBB">
        <w:rPr>
          <w:u w:val="single"/>
        </w:rPr>
        <w:t>of Operation</w:t>
      </w:r>
      <w:r w:rsidR="007D656C" w:rsidRPr="00705CBB">
        <w:t xml:space="preserve"> - This emissions unit may operate continuously (8,760 hours/year). </w:t>
      </w:r>
    </w:p>
    <w:p w14:paraId="278124DD" w14:textId="77777777" w:rsidR="007D656C" w:rsidRDefault="007D656C" w:rsidP="007D656C">
      <w:pPr>
        <w:ind w:left="720"/>
      </w:pPr>
      <w:r w:rsidRPr="00705CBB">
        <w:t>[Rule 62-210.200 (Potential to Emit), F.A.C., Construction Permit No. 1050292-004-AC]</w:t>
      </w:r>
    </w:p>
    <w:p w14:paraId="206FF5F3" w14:textId="77777777" w:rsidR="007474D6" w:rsidRPr="007474D6" w:rsidRDefault="007474D6" w:rsidP="007474D6">
      <w:pPr>
        <w:tabs>
          <w:tab w:val="left" w:pos="360"/>
        </w:tabs>
        <w:ind w:left="360" w:hanging="360"/>
        <w:rPr>
          <w:sz w:val="16"/>
          <w:szCs w:val="16"/>
        </w:rPr>
      </w:pPr>
    </w:p>
    <w:p w14:paraId="023B3696" w14:textId="77777777" w:rsidR="007474D6" w:rsidRPr="007474D6" w:rsidRDefault="007474D6" w:rsidP="007474D6">
      <w:pPr>
        <w:tabs>
          <w:tab w:val="left" w:pos="360"/>
        </w:tabs>
        <w:ind w:left="360" w:hanging="360"/>
        <w:rPr>
          <w:sz w:val="16"/>
          <w:szCs w:val="16"/>
          <w:u w:val="single"/>
        </w:rPr>
      </w:pPr>
    </w:p>
    <w:p w14:paraId="34A9BAA9" w14:textId="77777777" w:rsidR="00CD10E7" w:rsidRPr="008D4936" w:rsidRDefault="00CD10E7" w:rsidP="00CD10E7">
      <w:pPr>
        <w:tabs>
          <w:tab w:val="left" w:pos="0"/>
        </w:tabs>
        <w:suppressAutoHyphens/>
        <w:spacing w:before="120" w:after="120"/>
        <w:rPr>
          <w:b/>
          <w:u w:val="single"/>
        </w:rPr>
      </w:pPr>
      <w:r w:rsidRPr="008D4936">
        <w:rPr>
          <w:b/>
          <w:u w:val="single"/>
        </w:rPr>
        <w:t>Emission Limitations and Standards</w:t>
      </w:r>
    </w:p>
    <w:p w14:paraId="6E6AB8A4" w14:textId="77777777" w:rsidR="00B1667A" w:rsidRPr="008D4936" w:rsidRDefault="00B1667A" w:rsidP="00B1667A">
      <w:pPr>
        <w:tabs>
          <w:tab w:val="left" w:pos="360"/>
          <w:tab w:val="left" w:pos="720"/>
          <w:tab w:val="left" w:pos="1080"/>
          <w:tab w:val="left" w:pos="1440"/>
          <w:tab w:val="right" w:pos="10080"/>
        </w:tabs>
        <w:rPr>
          <w:i/>
        </w:rPr>
      </w:pPr>
      <w:r w:rsidRPr="008D4936">
        <w:rPr>
          <w:i/>
          <w:u w:val="single"/>
        </w:rPr>
        <w:t>Permitting Note</w:t>
      </w:r>
      <w:r w:rsidRPr="008D4936">
        <w:rPr>
          <w:i/>
        </w:rPr>
        <w:t xml:space="preserve"> </w:t>
      </w:r>
      <w:r w:rsidR="0087734E" w:rsidRPr="008D4936">
        <w:rPr>
          <w:i/>
        </w:rPr>
        <w:t>-</w:t>
      </w:r>
      <w:r w:rsidRPr="008D4936">
        <w:rPr>
          <w:i/>
        </w:rPr>
        <w:t xml:space="preserve"> The attached Table 1, Summary of Air Pollutant Standards, summarizes information for convenience purposes only.  This table does not supersede any of the terms or </w:t>
      </w:r>
      <w:r w:rsidR="0087734E" w:rsidRPr="008D4936">
        <w:rPr>
          <w:i/>
        </w:rPr>
        <w:t>conditions of this permit.)</w:t>
      </w:r>
    </w:p>
    <w:p w14:paraId="0F3A54DB" w14:textId="77777777" w:rsidR="007474D6" w:rsidRPr="008D4936" w:rsidRDefault="007474D6" w:rsidP="007474D6">
      <w:pPr>
        <w:tabs>
          <w:tab w:val="left" w:pos="0"/>
        </w:tabs>
        <w:suppressAutoHyphens/>
      </w:pPr>
    </w:p>
    <w:p w14:paraId="4BD610FA" w14:textId="77777777" w:rsidR="007D656C" w:rsidRPr="008D4936" w:rsidRDefault="001C0F65" w:rsidP="00496EB4">
      <w:pPr>
        <w:ind w:left="720" w:hanging="720"/>
        <w:rPr>
          <w:szCs w:val="22"/>
        </w:rPr>
      </w:pPr>
      <w:r w:rsidRPr="008D4936">
        <w:rPr>
          <w:b/>
        </w:rPr>
        <w:t>A.</w:t>
      </w:r>
      <w:r w:rsidR="008D4936" w:rsidRPr="008D4936">
        <w:rPr>
          <w:b/>
        </w:rPr>
        <w:t>2</w:t>
      </w:r>
      <w:r w:rsidRPr="008D4936">
        <w:rPr>
          <w:b/>
        </w:rPr>
        <w:t>.</w:t>
      </w:r>
      <w:r w:rsidR="0062672C" w:rsidRPr="008D4936">
        <w:rPr>
          <w:b/>
        </w:rPr>
        <w:tab/>
      </w:r>
      <w:r w:rsidR="007D656C" w:rsidRPr="008D4936">
        <w:rPr>
          <w:szCs w:val="22"/>
          <w:u w:val="single"/>
        </w:rPr>
        <w:t>Styrene Emission Limitation</w:t>
      </w:r>
      <w:r w:rsidR="007D656C" w:rsidRPr="008D4936">
        <w:rPr>
          <w:szCs w:val="22"/>
        </w:rPr>
        <w:t xml:space="preserve"> – Emissions of styrene, a hazardous air pollutant (HAP) shall not exceed 29.8 tons per any consecutive 12-month periods.  </w:t>
      </w:r>
    </w:p>
    <w:p w14:paraId="6E56223B" w14:textId="77777777" w:rsidR="00827060" w:rsidRPr="008D4936" w:rsidRDefault="007D656C" w:rsidP="007D656C">
      <w:pPr>
        <w:ind w:left="720"/>
        <w:rPr>
          <w:szCs w:val="22"/>
        </w:rPr>
      </w:pPr>
      <w:r w:rsidRPr="008D4936">
        <w:rPr>
          <w:szCs w:val="22"/>
        </w:rPr>
        <w:t>[Rule 62-210.200, F.A.C. (Potential to Emit); and Construction Permit 1050292-004-AC]</w:t>
      </w:r>
    </w:p>
    <w:p w14:paraId="796C2259" w14:textId="77777777" w:rsidR="007474D6" w:rsidRPr="008D4936" w:rsidRDefault="007474D6" w:rsidP="007474D6">
      <w:pPr>
        <w:tabs>
          <w:tab w:val="left" w:pos="720"/>
          <w:tab w:val="left" w:pos="1440"/>
        </w:tabs>
      </w:pPr>
    </w:p>
    <w:p w14:paraId="446EA658" w14:textId="77777777" w:rsidR="007D656C" w:rsidRPr="007D656C" w:rsidRDefault="001C0F65" w:rsidP="007D656C">
      <w:pPr>
        <w:ind w:left="720" w:hanging="720"/>
        <w:jc w:val="both"/>
      </w:pPr>
      <w:r w:rsidRPr="008D4936">
        <w:rPr>
          <w:b/>
        </w:rPr>
        <w:t>A.</w:t>
      </w:r>
      <w:r w:rsidR="008D4936" w:rsidRPr="008D4936">
        <w:rPr>
          <w:b/>
        </w:rPr>
        <w:t>3</w:t>
      </w:r>
      <w:r w:rsidRPr="008D4936">
        <w:rPr>
          <w:b/>
        </w:rPr>
        <w:t>.</w:t>
      </w:r>
      <w:r w:rsidR="0062672C" w:rsidRPr="008D4936">
        <w:rPr>
          <w:b/>
        </w:rPr>
        <w:tab/>
      </w:r>
      <w:r w:rsidR="007D656C" w:rsidRPr="008D4936">
        <w:rPr>
          <w:u w:val="single"/>
        </w:rPr>
        <w:t>Total Volatile Organic Compounds (VOC) Emissions</w:t>
      </w:r>
      <w:r w:rsidR="007D656C" w:rsidRPr="008D4936">
        <w:t xml:space="preserve"> </w:t>
      </w:r>
      <w:r w:rsidR="007D656C" w:rsidRPr="008D4936">
        <w:softHyphen/>
      </w:r>
      <w:r w:rsidR="007D656C" w:rsidRPr="008D4936">
        <w:softHyphen/>
        <w:t>Total emissions of VOC shall not exceed 29.8 tons per any consecutive</w:t>
      </w:r>
      <w:r w:rsidR="007D656C" w:rsidRPr="007D656C">
        <w:t xml:space="preserve"> 12-month periods.  </w:t>
      </w:r>
    </w:p>
    <w:p w14:paraId="63F05B1A" w14:textId="77777777" w:rsidR="0072710E" w:rsidRDefault="007D656C" w:rsidP="007D656C">
      <w:pPr>
        <w:ind w:left="360" w:firstLine="360"/>
        <w:jc w:val="both"/>
        <w:rPr>
          <w:u w:val="single"/>
        </w:rPr>
      </w:pPr>
      <w:r w:rsidRPr="007D656C">
        <w:t>[Rule 62-210.200, F.A.C. (Potential to Emit)]</w:t>
      </w:r>
      <w:r w:rsidRPr="007D656C">
        <w:rPr>
          <w:u w:val="single"/>
        </w:rPr>
        <w:t xml:space="preserve"> </w:t>
      </w:r>
    </w:p>
    <w:p w14:paraId="16E3EC2F" w14:textId="77777777" w:rsidR="0072710E" w:rsidRDefault="0072710E">
      <w:pPr>
        <w:rPr>
          <w:u w:val="single"/>
        </w:rPr>
      </w:pPr>
      <w:r>
        <w:rPr>
          <w:u w:val="single"/>
        </w:rPr>
        <w:br w:type="page"/>
      </w:r>
    </w:p>
    <w:p w14:paraId="40E88497" w14:textId="77777777" w:rsidR="00780F01" w:rsidRDefault="00780F01" w:rsidP="00B568FD">
      <w:pPr>
        <w:tabs>
          <w:tab w:val="left" w:pos="0"/>
        </w:tabs>
        <w:suppressAutoHyphens/>
        <w:rPr>
          <w:b/>
          <w:u w:val="single"/>
        </w:rPr>
      </w:pPr>
      <w:r w:rsidRPr="00780F01">
        <w:rPr>
          <w:b/>
          <w:u w:val="single"/>
        </w:rPr>
        <w:lastRenderedPageBreak/>
        <w:t>Recordkeeping and Reporting Requirements</w:t>
      </w:r>
    </w:p>
    <w:p w14:paraId="33337391" w14:textId="77777777" w:rsidR="00B568FD" w:rsidRPr="00780F01" w:rsidRDefault="00B568FD" w:rsidP="00B568FD">
      <w:pPr>
        <w:tabs>
          <w:tab w:val="left" w:pos="0"/>
        </w:tabs>
        <w:suppressAutoHyphens/>
        <w:rPr>
          <w:b/>
          <w:u w:val="single"/>
        </w:rPr>
      </w:pPr>
    </w:p>
    <w:p w14:paraId="57E54BEE" w14:textId="77777777" w:rsidR="00C311FF" w:rsidRPr="00C311FF" w:rsidRDefault="00C311FF" w:rsidP="00C311FF">
      <w:pPr>
        <w:suppressAutoHyphens/>
        <w:ind w:left="720" w:hanging="720"/>
      </w:pPr>
      <w:r w:rsidRPr="00C311FF">
        <w:rPr>
          <w:b/>
          <w:bCs/>
        </w:rPr>
        <w:t>A.4.</w:t>
      </w:r>
      <w:r w:rsidR="00B5183F">
        <w:rPr>
          <w:b/>
          <w:bCs/>
        </w:rPr>
        <w:tab/>
      </w:r>
      <w:r w:rsidRPr="00C311FF">
        <w:rPr>
          <w:u w:val="single"/>
        </w:rPr>
        <w:t>Resin Recordkeeping</w:t>
      </w:r>
      <w:r w:rsidRPr="00C311FF">
        <w:t xml:space="preserve"> - In order to </w:t>
      </w:r>
      <w:r w:rsidRPr="008543A0">
        <w:t xml:space="preserve">document compliance with Specific Condition No. A.2., the permittee </w:t>
      </w:r>
      <w:r w:rsidRPr="00C311FF">
        <w:t>shall maintain records of the following for all resin received at this facility:</w:t>
      </w:r>
    </w:p>
    <w:p w14:paraId="129EC387" w14:textId="77777777" w:rsidR="00C311FF" w:rsidRPr="00C311FF" w:rsidRDefault="00C311FF" w:rsidP="00C311FF">
      <w:pPr>
        <w:suppressAutoHyphens/>
        <w:ind w:left="720" w:hanging="720"/>
      </w:pPr>
    </w:p>
    <w:p w14:paraId="6FBFD241" w14:textId="77777777" w:rsidR="00C311FF" w:rsidRPr="00C311FF" w:rsidRDefault="00C311FF" w:rsidP="00B5183F">
      <w:pPr>
        <w:numPr>
          <w:ilvl w:val="0"/>
          <w:numId w:val="39"/>
        </w:numPr>
        <w:suppressAutoHyphens/>
        <w:ind w:hanging="90"/>
      </w:pPr>
      <w:r w:rsidRPr="00C311FF">
        <w:t>quantity received (tons);</w:t>
      </w:r>
    </w:p>
    <w:p w14:paraId="2CF1FB01" w14:textId="77777777" w:rsidR="00C311FF" w:rsidRPr="00C311FF" w:rsidRDefault="00C311FF" w:rsidP="00B5183F">
      <w:pPr>
        <w:suppressAutoHyphens/>
        <w:ind w:left="810" w:hanging="90"/>
      </w:pPr>
    </w:p>
    <w:p w14:paraId="5A3724B6" w14:textId="77777777" w:rsidR="00C311FF" w:rsidRPr="00C311FF" w:rsidRDefault="00C311FF" w:rsidP="00B5183F">
      <w:pPr>
        <w:numPr>
          <w:ilvl w:val="0"/>
          <w:numId w:val="39"/>
        </w:numPr>
        <w:suppressAutoHyphens/>
        <w:ind w:left="1440" w:hanging="720"/>
        <w:rPr>
          <w:i/>
          <w:iCs/>
        </w:rPr>
      </w:pPr>
      <w:proofErr w:type="gramStart"/>
      <w:r w:rsidRPr="00C311FF">
        <w:t>resin</w:t>
      </w:r>
      <w:proofErr w:type="gramEnd"/>
      <w:r w:rsidRPr="00C311FF">
        <w:t xml:space="preserve"> styrene content (i.e. weight % styrene in resin).  As an alternative to tracking styrene content of all resin received, the permittee may assume that resin has a 50% styrene content and only keep records of the quantity (if any) and styrene content of resin that exceeds that level; </w:t>
      </w:r>
    </w:p>
    <w:p w14:paraId="108841AC" w14:textId="77777777" w:rsidR="00C311FF" w:rsidRPr="00C311FF" w:rsidRDefault="00C311FF" w:rsidP="00C311FF">
      <w:pPr>
        <w:suppressAutoHyphens/>
        <w:ind w:left="720" w:hanging="720"/>
        <w:rPr>
          <w:i/>
          <w:iCs/>
        </w:rPr>
      </w:pPr>
    </w:p>
    <w:p w14:paraId="564C1802" w14:textId="77777777" w:rsidR="00C311FF" w:rsidRPr="00C311FF" w:rsidRDefault="00C311FF" w:rsidP="00B5183F">
      <w:pPr>
        <w:suppressAutoHyphens/>
        <w:ind w:left="720"/>
        <w:rPr>
          <w:i/>
          <w:iCs/>
        </w:rPr>
      </w:pPr>
      <w:r w:rsidRPr="00C311FF">
        <w:rPr>
          <w:i/>
          <w:iCs/>
        </w:rPr>
        <w:t>(</w:t>
      </w:r>
      <w:r w:rsidRPr="00C311FF">
        <w:rPr>
          <w:i/>
          <w:iCs/>
          <w:u w:val="single"/>
        </w:rPr>
        <w:t>Note</w:t>
      </w:r>
      <w:r w:rsidRPr="00C311FF">
        <w:rPr>
          <w:i/>
          <w:iCs/>
        </w:rPr>
        <w:t>: 50% resin styrene content was the assumed maximum worst case value used by the applicant in the construction application for purposes of calculating potential styrene emissions.)</w:t>
      </w:r>
    </w:p>
    <w:p w14:paraId="4041EB3B" w14:textId="77777777" w:rsidR="00C311FF" w:rsidRPr="00C311FF" w:rsidRDefault="00C311FF" w:rsidP="00C311FF">
      <w:pPr>
        <w:suppressAutoHyphens/>
        <w:ind w:left="720" w:hanging="720"/>
      </w:pPr>
    </w:p>
    <w:p w14:paraId="3BE9FC7E" w14:textId="77777777" w:rsidR="00C311FF" w:rsidRPr="00C311FF" w:rsidRDefault="00C311FF" w:rsidP="00C311FF">
      <w:pPr>
        <w:suppressAutoHyphens/>
        <w:ind w:left="720" w:hanging="720"/>
      </w:pPr>
      <w:r w:rsidRPr="00C311FF">
        <w:tab/>
        <w:t>C.</w:t>
      </w:r>
      <w:r w:rsidRPr="00C311FF">
        <w:tab/>
        <w:t xml:space="preserve">resin type (i.e. vapor-suppressed or </w:t>
      </w:r>
      <w:r w:rsidR="00496EB4" w:rsidRPr="00C311FF">
        <w:t>non-vapor</w:t>
      </w:r>
      <w:r w:rsidRPr="00C311FF">
        <w:t>-suppressed).</w:t>
      </w:r>
    </w:p>
    <w:p w14:paraId="1A88413F" w14:textId="77777777" w:rsidR="00C311FF" w:rsidRPr="00C311FF" w:rsidRDefault="00C311FF" w:rsidP="00C311FF">
      <w:pPr>
        <w:suppressAutoHyphens/>
        <w:ind w:left="720" w:hanging="720"/>
      </w:pPr>
    </w:p>
    <w:p w14:paraId="783BCEB2" w14:textId="77777777" w:rsidR="00C311FF" w:rsidRPr="00C311FF" w:rsidRDefault="00C311FF" w:rsidP="00B5183F">
      <w:pPr>
        <w:suppressAutoHyphens/>
        <w:ind w:left="720"/>
      </w:pPr>
      <w:r w:rsidRPr="00C311FF">
        <w:t>[Rule 62-4.070(3), F.A.C.; and Construction Permit 1050292-004-AC]</w:t>
      </w:r>
    </w:p>
    <w:p w14:paraId="29758770" w14:textId="77777777" w:rsidR="00C311FF" w:rsidRPr="00C311FF" w:rsidRDefault="00C311FF" w:rsidP="00C311FF">
      <w:pPr>
        <w:suppressAutoHyphens/>
        <w:ind w:left="720" w:hanging="720"/>
      </w:pPr>
    </w:p>
    <w:p w14:paraId="1CD9A86F" w14:textId="77777777" w:rsidR="00C311FF" w:rsidRPr="00C311FF" w:rsidRDefault="00C311FF" w:rsidP="00C311FF">
      <w:pPr>
        <w:suppressAutoHyphens/>
        <w:ind w:left="720" w:hanging="720"/>
      </w:pPr>
      <w:r w:rsidRPr="00C311FF">
        <w:rPr>
          <w:b/>
          <w:bCs/>
        </w:rPr>
        <w:t>A.5.</w:t>
      </w:r>
      <w:r w:rsidR="00B5183F">
        <w:rPr>
          <w:b/>
          <w:bCs/>
        </w:rPr>
        <w:tab/>
      </w:r>
      <w:r w:rsidRPr="00C311FF">
        <w:rPr>
          <w:u w:val="single"/>
        </w:rPr>
        <w:t>Styrene Emission Recordkeeping</w:t>
      </w:r>
      <w:r w:rsidRPr="00C311FF">
        <w:t xml:space="preserve"> - In order to document compliance with Specific </w:t>
      </w:r>
      <w:r w:rsidRPr="008543A0">
        <w:t xml:space="preserve">Condition No. A.2., </w:t>
      </w:r>
      <w:r w:rsidRPr="00C311FF">
        <w:t>the permittee shall maintain records of:</w:t>
      </w:r>
    </w:p>
    <w:p w14:paraId="651F6E82" w14:textId="77777777" w:rsidR="00C311FF" w:rsidRPr="00C311FF" w:rsidRDefault="00C311FF" w:rsidP="00C311FF">
      <w:pPr>
        <w:suppressAutoHyphens/>
        <w:ind w:left="720" w:hanging="720"/>
      </w:pPr>
    </w:p>
    <w:p w14:paraId="01DF564F" w14:textId="77777777" w:rsidR="00C311FF" w:rsidRPr="00C311FF" w:rsidRDefault="00C311FF" w:rsidP="00C311FF">
      <w:pPr>
        <w:suppressAutoHyphens/>
        <w:ind w:left="720" w:hanging="720"/>
      </w:pPr>
      <w:r w:rsidRPr="00C311FF">
        <w:tab/>
        <w:t>A.</w:t>
      </w:r>
      <w:r w:rsidRPr="00C311FF">
        <w:tab/>
      </w:r>
      <w:r w:rsidRPr="00C311FF">
        <w:rPr>
          <w:u w:val="single"/>
        </w:rPr>
        <w:t>Monthly</w:t>
      </w:r>
      <w:r w:rsidRPr="00C311FF">
        <w:t xml:space="preserve"> resin usage.</w:t>
      </w:r>
    </w:p>
    <w:p w14:paraId="6FFEC972" w14:textId="77777777" w:rsidR="00C311FF" w:rsidRPr="00C311FF" w:rsidRDefault="00C311FF" w:rsidP="00C311FF">
      <w:pPr>
        <w:suppressAutoHyphens/>
        <w:ind w:left="720" w:hanging="720"/>
      </w:pPr>
    </w:p>
    <w:p w14:paraId="1C8315D3" w14:textId="77777777" w:rsidR="00C311FF" w:rsidRPr="00C311FF" w:rsidRDefault="00C311FF" w:rsidP="00B5183F">
      <w:pPr>
        <w:suppressAutoHyphens/>
        <w:ind w:left="1440" w:hanging="720"/>
      </w:pPr>
      <w:r w:rsidRPr="00C311FF">
        <w:t>B.</w:t>
      </w:r>
      <w:r w:rsidRPr="00C311FF">
        <w:tab/>
        <w:t xml:space="preserve">Breakdown of quantity of resin (pounds or tons) applied by spray and by hand lay-up methods for that </w:t>
      </w:r>
      <w:r w:rsidRPr="00C311FF">
        <w:rPr>
          <w:u w:val="single"/>
        </w:rPr>
        <w:t>month</w:t>
      </w:r>
      <w:r w:rsidRPr="00C311FF">
        <w:t>.</w:t>
      </w:r>
    </w:p>
    <w:p w14:paraId="6BE91059" w14:textId="77777777" w:rsidR="00C311FF" w:rsidRPr="00C311FF" w:rsidRDefault="00C311FF" w:rsidP="00C311FF">
      <w:pPr>
        <w:suppressAutoHyphens/>
        <w:ind w:left="720" w:hanging="720"/>
      </w:pPr>
      <w:r w:rsidRPr="00C311FF">
        <w:tab/>
      </w:r>
    </w:p>
    <w:p w14:paraId="67251839" w14:textId="77777777" w:rsidR="00C311FF" w:rsidRPr="008543A0" w:rsidRDefault="00C311FF" w:rsidP="00B5183F">
      <w:pPr>
        <w:suppressAutoHyphens/>
        <w:ind w:left="1440" w:hanging="720"/>
      </w:pPr>
      <w:r w:rsidRPr="00C311FF">
        <w:t>C.</w:t>
      </w:r>
      <w:r w:rsidRPr="00C311FF">
        <w:tab/>
        <w:t xml:space="preserve">A calculation of </w:t>
      </w:r>
      <w:r w:rsidRPr="00C311FF">
        <w:rPr>
          <w:u w:val="single"/>
        </w:rPr>
        <w:t>monthly</w:t>
      </w:r>
      <w:r w:rsidRPr="00C311FF">
        <w:t xml:space="preserve"> styrene emissions (tons/month) based upon monthly resin usage </w:t>
      </w:r>
      <w:r w:rsidRPr="00C311FF">
        <w:rPr>
          <w:i/>
          <w:iCs/>
        </w:rPr>
        <w:t xml:space="preserve">(see Specific Condition </w:t>
      </w:r>
      <w:r w:rsidRPr="008543A0">
        <w:rPr>
          <w:i/>
          <w:iCs/>
        </w:rPr>
        <w:t>No. A.6. below)</w:t>
      </w:r>
      <w:r w:rsidRPr="008543A0">
        <w:t>.</w:t>
      </w:r>
    </w:p>
    <w:p w14:paraId="151F2025" w14:textId="77777777" w:rsidR="00C311FF" w:rsidRPr="008543A0" w:rsidRDefault="00C311FF" w:rsidP="00C311FF">
      <w:pPr>
        <w:suppressAutoHyphens/>
        <w:ind w:left="720" w:hanging="720"/>
        <w:rPr>
          <w:i/>
          <w:iCs/>
        </w:rPr>
      </w:pPr>
    </w:p>
    <w:p w14:paraId="6620F252" w14:textId="77777777" w:rsidR="00C311FF" w:rsidRPr="008543A0" w:rsidRDefault="00C311FF" w:rsidP="00B5183F">
      <w:pPr>
        <w:suppressAutoHyphens/>
        <w:ind w:left="1440" w:hanging="720"/>
      </w:pPr>
      <w:r w:rsidRPr="008543A0">
        <w:t>D.</w:t>
      </w:r>
      <w:r w:rsidRPr="008543A0">
        <w:tab/>
        <w:t xml:space="preserve">A calculation of the total styrene emissions for the most recent </w:t>
      </w:r>
      <w:r w:rsidRPr="008543A0">
        <w:rPr>
          <w:u w:val="single"/>
        </w:rPr>
        <w:t>12 consecutive month period</w:t>
      </w:r>
      <w:r w:rsidRPr="008543A0">
        <w:t xml:space="preserve"> (tons/12 consecutive month period)  </w:t>
      </w:r>
    </w:p>
    <w:p w14:paraId="18FD2D8D" w14:textId="77777777" w:rsidR="00C311FF" w:rsidRPr="008543A0" w:rsidRDefault="00C311FF" w:rsidP="00C311FF">
      <w:pPr>
        <w:suppressAutoHyphens/>
        <w:ind w:left="720" w:hanging="720"/>
      </w:pPr>
    </w:p>
    <w:p w14:paraId="43C93411" w14:textId="77777777" w:rsidR="00C311FF" w:rsidRPr="008543A0" w:rsidRDefault="00C311FF" w:rsidP="00B5183F">
      <w:pPr>
        <w:suppressAutoHyphens/>
        <w:ind w:left="720"/>
      </w:pPr>
      <w:r w:rsidRPr="008543A0">
        <w:t>[Rule 62-4.070(3), F.A.C.; and Construction Permit 1050292-004-AC]</w:t>
      </w:r>
    </w:p>
    <w:p w14:paraId="18DF52B6" w14:textId="77777777" w:rsidR="00C311FF" w:rsidRPr="008543A0" w:rsidRDefault="00C311FF" w:rsidP="00C311FF">
      <w:pPr>
        <w:suppressAutoHyphens/>
        <w:ind w:left="720" w:hanging="720"/>
      </w:pPr>
    </w:p>
    <w:p w14:paraId="4A74BE1F" w14:textId="77777777" w:rsidR="00C311FF" w:rsidRPr="00C311FF" w:rsidRDefault="00C311FF" w:rsidP="00C311FF">
      <w:pPr>
        <w:suppressAutoHyphens/>
        <w:ind w:left="720" w:hanging="720"/>
      </w:pPr>
      <w:r w:rsidRPr="008543A0">
        <w:rPr>
          <w:b/>
          <w:bCs/>
        </w:rPr>
        <w:t>A.6.</w:t>
      </w:r>
      <w:r w:rsidR="00B5183F" w:rsidRPr="008543A0">
        <w:rPr>
          <w:b/>
          <w:bCs/>
        </w:rPr>
        <w:tab/>
      </w:r>
      <w:r w:rsidRPr="008543A0">
        <w:rPr>
          <w:u w:val="single"/>
        </w:rPr>
        <w:t>Determination of Styrene Emissions</w:t>
      </w:r>
      <w:r w:rsidRPr="008543A0">
        <w:t xml:space="preserve"> - Compliance with the styrene limitation contained in Specific Condition No. A.2. shall be determined by a monthly calculation of styrene emissions based on the resin used for that month using the equation shown below.  </w:t>
      </w:r>
      <w:r w:rsidRPr="00C311FF">
        <w:t xml:space="preserve">The emission factor used to calculate styrene emissions from resin usage shall be in accordance with the attached Unified Emission Factors for Open Molding of Composites table dated July 23, 2001 </w:t>
      </w:r>
      <w:r w:rsidRPr="00C311FF">
        <w:rPr>
          <w:i/>
          <w:iCs/>
        </w:rPr>
        <w:t>(see attached UEF Table).</w:t>
      </w:r>
      <w:r w:rsidRPr="00C311FF">
        <w:t xml:space="preserve">  As shown in this table, the emission factor to be used will be based upon the breakdown of the type of resin used </w:t>
      </w:r>
      <w:r w:rsidRPr="00C311FF">
        <w:rPr>
          <w:i/>
          <w:iCs/>
        </w:rPr>
        <w:t xml:space="preserve">(vapor-suppressed or </w:t>
      </w:r>
      <w:r w:rsidR="00496EB4" w:rsidRPr="00C311FF">
        <w:rPr>
          <w:i/>
          <w:iCs/>
        </w:rPr>
        <w:t>non-vapor</w:t>
      </w:r>
      <w:r w:rsidRPr="00C311FF">
        <w:rPr>
          <w:i/>
          <w:iCs/>
        </w:rPr>
        <w:t>-suppressed)</w:t>
      </w:r>
      <w:r w:rsidRPr="00C311FF">
        <w:t>, the method of layup, and the resin styrene content (</w:t>
      </w:r>
      <w:r w:rsidRPr="00C311FF">
        <w:rPr>
          <w:i/>
          <w:iCs/>
        </w:rPr>
        <w:t>weight % styrene in resin)</w:t>
      </w:r>
      <w:r w:rsidRPr="00C311FF">
        <w:t xml:space="preserve">.  </w:t>
      </w:r>
    </w:p>
    <w:p w14:paraId="7BAE9954" w14:textId="77777777" w:rsidR="00C311FF" w:rsidRPr="00C311FF" w:rsidRDefault="00C311FF" w:rsidP="00C311FF">
      <w:pPr>
        <w:suppressAutoHyphens/>
        <w:ind w:left="720" w:hanging="720"/>
      </w:pPr>
    </w:p>
    <w:p w14:paraId="743D2532" w14:textId="77777777" w:rsidR="0072710E" w:rsidRDefault="00C311FF" w:rsidP="00C311FF">
      <w:pPr>
        <w:suppressAutoHyphens/>
        <w:ind w:left="720" w:hanging="720"/>
      </w:pPr>
      <w:r w:rsidRPr="00C311FF">
        <w:tab/>
        <w:t>Styrene emissions = Material Usage Rate (tons) x Styrene Concentration</w:t>
      </w:r>
    </w:p>
    <w:p w14:paraId="68C8EEC4" w14:textId="77777777" w:rsidR="00C311FF" w:rsidRPr="00C311FF" w:rsidRDefault="00C311FF" w:rsidP="0072710E">
      <w:pPr>
        <w:suppressAutoHyphens/>
        <w:ind w:left="720" w:firstLine="1800"/>
      </w:pPr>
      <w:r w:rsidRPr="00C311FF">
        <w:t>(% styrene by weight</w:t>
      </w:r>
      <w:r w:rsidR="00496EB4" w:rsidRPr="00C311FF">
        <w:t>) x</w:t>
      </w:r>
      <w:r w:rsidRPr="00C311FF">
        <w:t xml:space="preserve"> Emission Factor (pounds/ton) * </w:t>
      </w:r>
    </w:p>
    <w:p w14:paraId="7F7CBBED" w14:textId="77777777" w:rsidR="00C311FF" w:rsidRPr="00C311FF" w:rsidRDefault="00C311FF" w:rsidP="00C311FF">
      <w:pPr>
        <w:suppressAutoHyphens/>
        <w:ind w:left="720" w:hanging="720"/>
      </w:pPr>
    </w:p>
    <w:p w14:paraId="6F42746C" w14:textId="77777777" w:rsidR="00C311FF" w:rsidRPr="00C311FF" w:rsidRDefault="00C311FF" w:rsidP="00B5183F">
      <w:pPr>
        <w:suppressAutoHyphens/>
        <w:ind w:left="720"/>
        <w:rPr>
          <w:bCs/>
          <w:i/>
          <w:iCs/>
        </w:rPr>
      </w:pPr>
      <w:r w:rsidRPr="00C311FF">
        <w:rPr>
          <w:bCs/>
          <w:i/>
          <w:iCs/>
        </w:rPr>
        <w:t xml:space="preserve">* Styrene emission factor determined in accordance with the attached Unified Emission Factors for Open Molding of Composites table dated July 23, 2001. </w:t>
      </w:r>
    </w:p>
    <w:p w14:paraId="637940DA" w14:textId="77777777" w:rsidR="00C311FF" w:rsidRPr="00C311FF" w:rsidRDefault="00C311FF" w:rsidP="00C311FF">
      <w:pPr>
        <w:suppressAutoHyphens/>
        <w:ind w:left="720" w:hanging="720"/>
        <w:rPr>
          <w:bCs/>
          <w:iCs/>
        </w:rPr>
      </w:pPr>
    </w:p>
    <w:p w14:paraId="3DB9E182" w14:textId="77777777" w:rsidR="00C311FF" w:rsidRPr="00C311FF" w:rsidRDefault="00C311FF" w:rsidP="00B5183F">
      <w:pPr>
        <w:suppressAutoHyphens/>
        <w:ind w:left="720"/>
      </w:pPr>
      <w:r w:rsidRPr="00C311FF">
        <w:t>[Rule 62-4.070(3), F.A.C.; and Construction Permit 1050292-004-AC]</w:t>
      </w:r>
    </w:p>
    <w:p w14:paraId="1F0D0ACD" w14:textId="77777777" w:rsidR="00C311FF" w:rsidRPr="00C311FF" w:rsidRDefault="00C311FF" w:rsidP="00C311FF">
      <w:pPr>
        <w:suppressAutoHyphens/>
        <w:ind w:left="720" w:hanging="720"/>
      </w:pPr>
    </w:p>
    <w:p w14:paraId="52641464" w14:textId="11F42C99" w:rsidR="00C311FF" w:rsidRPr="00C311FF" w:rsidRDefault="00C311FF" w:rsidP="00C311FF">
      <w:pPr>
        <w:suppressAutoHyphens/>
        <w:ind w:left="720" w:hanging="720"/>
      </w:pPr>
      <w:r w:rsidRPr="00C311FF">
        <w:rPr>
          <w:b/>
        </w:rPr>
        <w:lastRenderedPageBreak/>
        <w:t>A.7.</w:t>
      </w:r>
      <w:r w:rsidR="00B5183F">
        <w:rPr>
          <w:b/>
        </w:rPr>
        <w:tab/>
      </w:r>
      <w:r w:rsidRPr="00C311FF">
        <w:rPr>
          <w:u w:val="single"/>
        </w:rPr>
        <w:t xml:space="preserve">VOC Emissions </w:t>
      </w:r>
      <w:r w:rsidRPr="00C311FF">
        <w:t xml:space="preserve">- In order to document compliance </w:t>
      </w:r>
      <w:r w:rsidRPr="008543A0">
        <w:t xml:space="preserve">with Specific Condition No. A.3., the permittee shall maintain </w:t>
      </w:r>
      <w:r w:rsidRPr="008543A0">
        <w:rPr>
          <w:u w:val="single"/>
        </w:rPr>
        <w:t>monthly records</w:t>
      </w:r>
      <w:r w:rsidRPr="008543A0">
        <w:t xml:space="preserve"> of VOC emissions at the facility that contain the amount of </w:t>
      </w:r>
      <w:r w:rsidRPr="00C311FF">
        <w:t>each VOC based material processed that may emit a VOC.  The amount of material processed may be based on beginning and ending inventories, deliverables, shipments, etc., provided that the material is not used in multiple application methods with different emission factors. A log shall be maintained to document the monthly and consecutive 12-month period total emissions. The log shall include, at a minimum, the following information:</w:t>
      </w:r>
    </w:p>
    <w:p w14:paraId="646F29D3" w14:textId="77777777" w:rsidR="00C311FF" w:rsidRPr="00C311FF" w:rsidRDefault="00C311FF" w:rsidP="00C311FF">
      <w:pPr>
        <w:suppressAutoHyphens/>
        <w:ind w:left="720" w:hanging="720"/>
      </w:pPr>
    </w:p>
    <w:p w14:paraId="17A47A44" w14:textId="77777777" w:rsidR="00C311FF" w:rsidRDefault="00C311FF" w:rsidP="00B5183F">
      <w:pPr>
        <w:numPr>
          <w:ilvl w:val="0"/>
          <w:numId w:val="40"/>
        </w:numPr>
        <w:tabs>
          <w:tab w:val="clear" w:pos="648"/>
          <w:tab w:val="num" w:pos="1260"/>
        </w:tabs>
        <w:suppressAutoHyphens/>
        <w:ind w:left="1260" w:hanging="540"/>
      </w:pPr>
      <w:r w:rsidRPr="00C311FF">
        <w:t>Facility ID No., Emission Unit ID No. and Description (e.g., 1050292, EU 001- Reinforced Fiberglass Products Manufacturing);</w:t>
      </w:r>
    </w:p>
    <w:p w14:paraId="1BF34AC9" w14:textId="77777777" w:rsidR="00B5183F" w:rsidRPr="00C311FF" w:rsidRDefault="00B5183F" w:rsidP="00B5183F">
      <w:pPr>
        <w:suppressAutoHyphens/>
        <w:ind w:left="1260"/>
      </w:pPr>
    </w:p>
    <w:p w14:paraId="5F88D0D1" w14:textId="77777777" w:rsidR="00C311FF" w:rsidRPr="00C311FF" w:rsidRDefault="00C311FF" w:rsidP="00B5183F">
      <w:pPr>
        <w:numPr>
          <w:ilvl w:val="0"/>
          <w:numId w:val="40"/>
        </w:numPr>
        <w:tabs>
          <w:tab w:val="clear" w:pos="648"/>
          <w:tab w:val="num" w:pos="1260"/>
        </w:tabs>
        <w:suppressAutoHyphens/>
        <w:ind w:left="1260" w:hanging="540"/>
      </w:pPr>
      <w:r w:rsidRPr="00C311FF">
        <w:t>Month and Year of record;</w:t>
      </w:r>
    </w:p>
    <w:p w14:paraId="1EBFCCED" w14:textId="77777777" w:rsidR="00C311FF" w:rsidRPr="00C311FF" w:rsidRDefault="00C311FF" w:rsidP="00B5183F">
      <w:pPr>
        <w:tabs>
          <w:tab w:val="num" w:pos="1260"/>
        </w:tabs>
        <w:suppressAutoHyphens/>
        <w:ind w:left="1260" w:hanging="540"/>
      </w:pPr>
    </w:p>
    <w:p w14:paraId="3F256242" w14:textId="77777777" w:rsidR="00C311FF" w:rsidRPr="00C311FF" w:rsidRDefault="00C311FF" w:rsidP="00B5183F">
      <w:pPr>
        <w:numPr>
          <w:ilvl w:val="0"/>
          <w:numId w:val="40"/>
        </w:numPr>
        <w:tabs>
          <w:tab w:val="clear" w:pos="648"/>
          <w:tab w:val="num" w:pos="1260"/>
        </w:tabs>
        <w:suppressAutoHyphens/>
        <w:ind w:left="1260" w:hanging="540"/>
      </w:pPr>
      <w:r w:rsidRPr="00C311FF">
        <w:t>The monthly total amount of VOC based material processed along with the most recent consecutive 12-month period total amount of VOC based material processed, in tons.</w:t>
      </w:r>
    </w:p>
    <w:p w14:paraId="183766BB" w14:textId="77777777" w:rsidR="00C311FF" w:rsidRPr="00C311FF" w:rsidRDefault="00C311FF" w:rsidP="00B5183F">
      <w:pPr>
        <w:tabs>
          <w:tab w:val="num" w:pos="1260"/>
        </w:tabs>
        <w:suppressAutoHyphens/>
        <w:ind w:left="1260" w:hanging="540"/>
      </w:pPr>
    </w:p>
    <w:p w14:paraId="206CC4DD" w14:textId="77777777" w:rsidR="00C311FF" w:rsidRPr="00C311FF" w:rsidRDefault="00C311FF" w:rsidP="00B5183F">
      <w:pPr>
        <w:numPr>
          <w:ilvl w:val="0"/>
          <w:numId w:val="40"/>
        </w:numPr>
        <w:tabs>
          <w:tab w:val="clear" w:pos="648"/>
          <w:tab w:val="num" w:pos="1260"/>
        </w:tabs>
        <w:suppressAutoHyphens/>
        <w:ind w:left="1260" w:hanging="540"/>
      </w:pPr>
      <w:r w:rsidRPr="00C311FF">
        <w:t>The monthly total VOC emissions along with the most recent consecutive 12-month period total of VOC emissions, in tons.</w:t>
      </w:r>
    </w:p>
    <w:p w14:paraId="07C91D38" w14:textId="77777777" w:rsidR="00C311FF" w:rsidRPr="00C311FF" w:rsidRDefault="00C311FF" w:rsidP="00B5183F">
      <w:pPr>
        <w:tabs>
          <w:tab w:val="num" w:pos="1260"/>
        </w:tabs>
        <w:suppressAutoHyphens/>
        <w:ind w:left="1260" w:hanging="540"/>
      </w:pPr>
    </w:p>
    <w:p w14:paraId="49729308" w14:textId="77777777" w:rsidR="00C311FF" w:rsidRPr="00C311FF" w:rsidRDefault="00C311FF" w:rsidP="00B5183F">
      <w:pPr>
        <w:numPr>
          <w:ilvl w:val="0"/>
          <w:numId w:val="40"/>
        </w:numPr>
        <w:tabs>
          <w:tab w:val="clear" w:pos="648"/>
          <w:tab w:val="num" w:pos="1260"/>
        </w:tabs>
        <w:suppressAutoHyphens/>
        <w:ind w:left="1260" w:hanging="540"/>
      </w:pPr>
      <w:r w:rsidRPr="00C311FF">
        <w:t>VOC emissions shall be calculated from the amount of material processed by using the equation shown below:</w:t>
      </w:r>
    </w:p>
    <w:p w14:paraId="4B7F81C2" w14:textId="77777777" w:rsidR="00C311FF" w:rsidRPr="00C311FF" w:rsidRDefault="00C311FF" w:rsidP="00C311FF">
      <w:pPr>
        <w:suppressAutoHyphens/>
        <w:ind w:left="720" w:hanging="720"/>
      </w:pPr>
    </w:p>
    <w:p w14:paraId="75A1BFDF" w14:textId="77777777" w:rsidR="00C311FF" w:rsidRPr="00C311FF" w:rsidRDefault="00C311FF" w:rsidP="00B5183F">
      <w:pPr>
        <w:suppressAutoHyphens/>
        <w:ind w:left="720"/>
      </w:pPr>
      <w:r w:rsidRPr="00C311FF">
        <w:t>VOC emissions = Material Usage Rate (tons) x Total VOC emissions (tons) x Emission Factor (pounds/ton)</w:t>
      </w:r>
    </w:p>
    <w:p w14:paraId="594ACA64" w14:textId="77777777" w:rsidR="00C311FF" w:rsidRPr="00C311FF" w:rsidRDefault="00C311FF" w:rsidP="00C311FF">
      <w:pPr>
        <w:suppressAutoHyphens/>
        <w:ind w:left="720" w:hanging="720"/>
      </w:pPr>
    </w:p>
    <w:p w14:paraId="25434C40" w14:textId="77777777" w:rsidR="00C311FF" w:rsidRPr="00C311FF" w:rsidRDefault="00C311FF" w:rsidP="00B5183F">
      <w:pPr>
        <w:suppressAutoHyphens/>
        <w:ind w:left="720"/>
      </w:pPr>
      <w:r w:rsidRPr="00C311FF">
        <w:t xml:space="preserve">Supporting documentation such as VOC/HAP content, MSDS sheets, purchase orders, etc. shall be kept for each material processed with includes sufficient information to determine emissions. These records shall be maintained at the facility for a minimum of the most recent five (5) year period at the facility and made available to the Department upon request. </w:t>
      </w:r>
    </w:p>
    <w:p w14:paraId="21D0F8A3" w14:textId="77777777" w:rsidR="00C311FF" w:rsidRPr="00C311FF" w:rsidRDefault="00C311FF" w:rsidP="00B5183F">
      <w:pPr>
        <w:suppressAutoHyphens/>
        <w:ind w:left="720"/>
      </w:pPr>
      <w:r w:rsidRPr="00C311FF">
        <w:t>[Rule 62-4.070(3), F.A.C.]</w:t>
      </w:r>
    </w:p>
    <w:p w14:paraId="68DF4055" w14:textId="77777777" w:rsidR="00C311FF" w:rsidRPr="00C311FF" w:rsidRDefault="00C311FF" w:rsidP="00C311FF">
      <w:pPr>
        <w:suppressAutoHyphens/>
        <w:ind w:left="720" w:hanging="720"/>
      </w:pPr>
    </w:p>
    <w:p w14:paraId="57B3E2C8" w14:textId="77777777" w:rsidR="00C311FF" w:rsidRPr="00C311FF" w:rsidRDefault="00C311FF" w:rsidP="00B5183F">
      <w:pPr>
        <w:suppressAutoHyphens/>
        <w:ind w:left="720"/>
        <w:rPr>
          <w:i/>
        </w:rPr>
      </w:pPr>
      <w:r w:rsidRPr="00C311FF">
        <w:rPr>
          <w:i/>
        </w:rPr>
        <w:t>(</w:t>
      </w:r>
      <w:r w:rsidRPr="00C311FF">
        <w:rPr>
          <w:i/>
          <w:u w:val="single"/>
        </w:rPr>
        <w:t>Note</w:t>
      </w:r>
      <w:r w:rsidRPr="00C311FF">
        <w:rPr>
          <w:i/>
        </w:rPr>
        <w:t xml:space="preserve">: Emissions of MMA (methyl methacrylate) from </w:t>
      </w:r>
      <w:proofErr w:type="spellStart"/>
      <w:r w:rsidRPr="00C311FF">
        <w:rPr>
          <w:i/>
        </w:rPr>
        <w:t>gelcoating</w:t>
      </w:r>
      <w:proofErr w:type="spellEnd"/>
      <w:r w:rsidRPr="00C311FF">
        <w:rPr>
          <w:i/>
        </w:rPr>
        <w:t xml:space="preserve"> shall be calculated using the MMA Emission factors shown on the attached Unified Emission Factors for Open Molding of Composites table.)</w:t>
      </w:r>
    </w:p>
    <w:p w14:paraId="2B0FEDB2" w14:textId="77777777" w:rsidR="00C311FF" w:rsidRPr="00C311FF" w:rsidRDefault="00C311FF" w:rsidP="00C311FF">
      <w:pPr>
        <w:suppressAutoHyphens/>
        <w:ind w:left="720" w:hanging="720"/>
        <w:rPr>
          <w:iCs/>
        </w:rPr>
      </w:pPr>
    </w:p>
    <w:p w14:paraId="1D1E93BE" w14:textId="77777777" w:rsidR="00C311FF" w:rsidRPr="00C311FF" w:rsidRDefault="00C311FF" w:rsidP="00C311FF">
      <w:pPr>
        <w:suppressAutoHyphens/>
        <w:ind w:left="720" w:hanging="720"/>
      </w:pPr>
      <w:r w:rsidRPr="00C311FF">
        <w:rPr>
          <w:b/>
          <w:bCs/>
        </w:rPr>
        <w:t>A.8.</w:t>
      </w:r>
      <w:r w:rsidR="00B5183F">
        <w:rPr>
          <w:b/>
          <w:bCs/>
        </w:rPr>
        <w:tab/>
      </w:r>
      <w:r w:rsidRPr="00C311FF">
        <w:rPr>
          <w:u w:val="single"/>
        </w:rPr>
        <w:t>General Recordkeeping Requirements</w:t>
      </w:r>
      <w:r w:rsidRPr="00C311FF">
        <w:t xml:space="preserve"> - Documentation of each chemical reclaimed will use a mass balance method to determine usage/emissions (amount used minus amount collected for disposal or recycle).  Supporting documentation such as Styrene/HAP/VOC content, Styrene/HAP/VOC emission factors used, MSDS sheets, purchase orders, "As Supplied" data sheets, etc. shall be kept for each chemical and associated products, which includes sufficient information to determine emissions.  The monthly logs shall be completed within 30 days after the end of each month.  These records shall be available to the Department upon request.  These records shall be recorded in a permanent form suitable for inspection by the Department upon request, and shall be retained at the facility for at least a five (5) year period.</w:t>
      </w:r>
    </w:p>
    <w:p w14:paraId="39169DD7" w14:textId="77777777" w:rsidR="00C311FF" w:rsidRPr="00C311FF" w:rsidRDefault="00C311FF" w:rsidP="00B5183F">
      <w:pPr>
        <w:suppressAutoHyphens/>
        <w:ind w:left="720"/>
      </w:pPr>
      <w:r w:rsidRPr="00C311FF">
        <w:t>[Rules 62-4.070(3), and 62-213.440(b), F.A.C.; and Construction Permit 1050292-004-AC]</w:t>
      </w:r>
    </w:p>
    <w:p w14:paraId="33B21553" w14:textId="77777777" w:rsidR="00700AE0" w:rsidRPr="008E6BC8" w:rsidRDefault="00700AE0" w:rsidP="00B568FD">
      <w:pPr>
        <w:tabs>
          <w:tab w:val="left" w:pos="0"/>
          <w:tab w:val="left" w:pos="360"/>
          <w:tab w:val="left" w:pos="720"/>
          <w:tab w:val="left" w:pos="1080"/>
          <w:tab w:val="left" w:pos="1260"/>
        </w:tabs>
      </w:pPr>
    </w:p>
    <w:p w14:paraId="51E8F149" w14:textId="77777777" w:rsidR="00004B5C" w:rsidRDefault="00787A06" w:rsidP="00E258BC">
      <w:pPr>
        <w:suppressAutoHyphens/>
        <w:ind w:left="720" w:hanging="720"/>
      </w:pPr>
      <w:r>
        <w:rPr>
          <w:b/>
        </w:rPr>
        <w:t>A.</w:t>
      </w:r>
      <w:r w:rsidR="008543A0">
        <w:rPr>
          <w:b/>
        </w:rPr>
        <w:t>9</w:t>
      </w:r>
      <w:r>
        <w:rPr>
          <w:b/>
        </w:rPr>
        <w:t>.</w:t>
      </w:r>
      <w:r>
        <w:rPr>
          <w:b/>
        </w:rPr>
        <w:tab/>
      </w:r>
      <w:r w:rsidR="007155AF">
        <w:rPr>
          <w:u w:val="single"/>
        </w:rPr>
        <w:t>Other Reporting Requirements</w:t>
      </w:r>
      <w:r w:rsidR="007155AF">
        <w:t xml:space="preserve"> </w:t>
      </w:r>
      <w:r w:rsidR="00B568FD">
        <w:t>-</w:t>
      </w:r>
      <w:r w:rsidR="007155AF">
        <w:t xml:space="preserve"> </w:t>
      </w:r>
      <w:r w:rsidR="007155AF" w:rsidRPr="008E6BC8">
        <w:t xml:space="preserve">See </w:t>
      </w:r>
      <w:r w:rsidR="007155AF" w:rsidRPr="008E6BC8">
        <w:rPr>
          <w:bCs/>
        </w:rPr>
        <w:t>Appendix RR, Facility-Wide Reporting Requirements</w:t>
      </w:r>
      <w:r w:rsidR="007155AF" w:rsidRPr="008E6BC8">
        <w:t>, for additional reporting requirements.</w:t>
      </w:r>
    </w:p>
    <w:p w14:paraId="707D5914" w14:textId="77777777" w:rsidR="00700AE0" w:rsidRDefault="008257A0" w:rsidP="00E258BC">
      <w:pPr>
        <w:suppressAutoHyphens/>
        <w:ind w:left="720"/>
        <w:rPr>
          <w:spacing w:val="-3"/>
        </w:rPr>
      </w:pPr>
      <w:r w:rsidRPr="008257A0">
        <w:t>[Rule 62</w:t>
      </w:r>
      <w:r w:rsidRPr="008257A0">
        <w:rPr>
          <w:spacing w:val="-3"/>
        </w:rPr>
        <w:t>-4.070</w:t>
      </w:r>
      <w:r>
        <w:rPr>
          <w:spacing w:val="-3"/>
        </w:rPr>
        <w:t>(3), F.A.C.]</w:t>
      </w:r>
    </w:p>
    <w:p w14:paraId="13CF531F" w14:textId="77777777" w:rsidR="00700AE0" w:rsidRDefault="00700AE0">
      <w:pPr>
        <w:rPr>
          <w:spacing w:val="-3"/>
        </w:rPr>
      </w:pPr>
      <w:r>
        <w:rPr>
          <w:spacing w:val="-3"/>
        </w:rPr>
        <w:br w:type="page"/>
      </w:r>
    </w:p>
    <w:p w14:paraId="1191E4EF" w14:textId="77777777" w:rsidR="00780F01" w:rsidRPr="00700AE0" w:rsidRDefault="00892617" w:rsidP="00C16F21">
      <w:pPr>
        <w:tabs>
          <w:tab w:val="left" w:pos="0"/>
        </w:tabs>
        <w:suppressAutoHyphens/>
        <w:rPr>
          <w:b/>
          <w:szCs w:val="22"/>
          <w:u w:val="single"/>
        </w:rPr>
      </w:pPr>
      <w:bookmarkStart w:id="3" w:name="_GoBack"/>
      <w:bookmarkEnd w:id="3"/>
      <w:r w:rsidRPr="00700AE0">
        <w:rPr>
          <w:b/>
          <w:szCs w:val="22"/>
          <w:u w:val="single"/>
        </w:rPr>
        <w:lastRenderedPageBreak/>
        <w:t>Other Requirements</w:t>
      </w:r>
    </w:p>
    <w:p w14:paraId="25086830" w14:textId="77777777" w:rsidR="00C16F21" w:rsidRPr="00700AE0" w:rsidRDefault="00C16F21" w:rsidP="00C16F21">
      <w:pPr>
        <w:tabs>
          <w:tab w:val="left" w:pos="0"/>
        </w:tabs>
        <w:suppressAutoHyphens/>
        <w:rPr>
          <w:b/>
          <w:szCs w:val="22"/>
          <w:u w:val="single"/>
        </w:rPr>
      </w:pPr>
    </w:p>
    <w:p w14:paraId="4E91B83A" w14:textId="77777777" w:rsidR="00B5183F" w:rsidRPr="00700AE0" w:rsidRDefault="00787A06" w:rsidP="00B5183F">
      <w:pPr>
        <w:suppressAutoHyphens/>
        <w:ind w:left="720" w:hanging="720"/>
        <w:rPr>
          <w:i/>
          <w:iCs/>
          <w:szCs w:val="22"/>
        </w:rPr>
      </w:pPr>
      <w:r w:rsidRPr="00700AE0">
        <w:rPr>
          <w:b/>
          <w:szCs w:val="22"/>
        </w:rPr>
        <w:t>A.</w:t>
      </w:r>
      <w:r w:rsidR="0072710E" w:rsidRPr="00700AE0">
        <w:rPr>
          <w:b/>
          <w:szCs w:val="22"/>
        </w:rPr>
        <w:t>10</w:t>
      </w:r>
      <w:r w:rsidRPr="00700AE0">
        <w:rPr>
          <w:b/>
          <w:szCs w:val="22"/>
        </w:rPr>
        <w:t>.</w:t>
      </w:r>
      <w:r w:rsidRPr="00700AE0">
        <w:rPr>
          <w:b/>
          <w:szCs w:val="22"/>
        </w:rPr>
        <w:tab/>
      </w:r>
      <w:r w:rsidR="00C16F21" w:rsidRPr="00700AE0">
        <w:rPr>
          <w:szCs w:val="22"/>
          <w:u w:val="single"/>
        </w:rPr>
        <w:t>F</w:t>
      </w:r>
      <w:r w:rsidR="00FD7772" w:rsidRPr="00700AE0">
        <w:rPr>
          <w:szCs w:val="22"/>
          <w:u w:val="single"/>
        </w:rPr>
        <w:t>ederal Rule Requirement</w:t>
      </w:r>
      <w:r w:rsidR="00681F71" w:rsidRPr="00700AE0">
        <w:rPr>
          <w:szCs w:val="22"/>
          <w:u w:val="single"/>
        </w:rPr>
        <w:t>s</w:t>
      </w:r>
      <w:r w:rsidR="00FD7772" w:rsidRPr="00700AE0">
        <w:rPr>
          <w:szCs w:val="22"/>
        </w:rPr>
        <w:t xml:space="preserve"> </w:t>
      </w:r>
      <w:r w:rsidR="009C2D64" w:rsidRPr="00700AE0">
        <w:rPr>
          <w:szCs w:val="22"/>
        </w:rPr>
        <w:t>-</w:t>
      </w:r>
      <w:r w:rsidR="00FD7772" w:rsidRPr="00700AE0">
        <w:rPr>
          <w:szCs w:val="22"/>
        </w:rPr>
        <w:t xml:space="preserve"> </w:t>
      </w:r>
      <w:r w:rsidR="006A7266" w:rsidRPr="00700AE0">
        <w:rPr>
          <w:szCs w:val="22"/>
        </w:rPr>
        <w:t xml:space="preserve">In addition to the specific conditions listed above, this emissions unit is also subject to the applicable requirements contained in </w:t>
      </w:r>
      <w:r w:rsidR="00B5183F" w:rsidRPr="00700AE0">
        <w:rPr>
          <w:szCs w:val="22"/>
        </w:rPr>
        <w:t xml:space="preserve">40 CFR 63 Subpart WWWW - </w:t>
      </w:r>
      <w:r w:rsidR="00B5183F" w:rsidRPr="00700AE0">
        <w:rPr>
          <w:i/>
          <w:iCs/>
          <w:szCs w:val="22"/>
        </w:rPr>
        <w:t>National Emission Standards for Hazardous Air Pollutants (NESHAP): Reinforced Plastic Composites Production</w:t>
      </w:r>
      <w:r w:rsidR="00B5183F" w:rsidRPr="00700AE0">
        <w:rPr>
          <w:bCs/>
          <w:szCs w:val="22"/>
        </w:rPr>
        <w:t xml:space="preserve">, as adopted and incorporated by reference in Rule 62-204.800(11)(b), F.A.C., contained in the attached </w:t>
      </w:r>
      <w:r w:rsidR="00700AE0" w:rsidRPr="00700AE0">
        <w:rPr>
          <w:szCs w:val="22"/>
        </w:rPr>
        <w:t>Appendix NESHAP 40 CFR 63, Subpart WWWW - National Emissions Standards for Hazardous Air Pollutants: Reinforced Plastic Composites Production</w:t>
      </w:r>
      <w:r w:rsidR="00B5183F" w:rsidRPr="00700AE0">
        <w:rPr>
          <w:bCs/>
          <w:szCs w:val="22"/>
        </w:rPr>
        <w:t>, which is a part of this permit.</w:t>
      </w:r>
      <w:r w:rsidR="00B5183F" w:rsidRPr="00700AE0">
        <w:rPr>
          <w:i/>
          <w:iCs/>
          <w:szCs w:val="22"/>
        </w:rPr>
        <w:t xml:space="preserve"> </w:t>
      </w:r>
    </w:p>
    <w:p w14:paraId="47556B27" w14:textId="77777777" w:rsidR="002E63F6" w:rsidRPr="00700AE0" w:rsidRDefault="002E63F6" w:rsidP="00B5183F">
      <w:pPr>
        <w:suppressAutoHyphens/>
        <w:ind w:left="720" w:hanging="720"/>
        <w:rPr>
          <w:bCs/>
          <w:szCs w:val="22"/>
        </w:rPr>
      </w:pPr>
    </w:p>
    <w:p w14:paraId="32FC8817" w14:textId="77777777" w:rsidR="002E63F6" w:rsidRPr="00700AE0" w:rsidRDefault="002E63F6" w:rsidP="002E63F6">
      <w:pPr>
        <w:pStyle w:val="Style0"/>
        <w:ind w:left="720"/>
        <w:rPr>
          <w:rFonts w:ascii="Times New Roman" w:hAnsi="Times New Roman"/>
          <w:i/>
          <w:iCs/>
          <w:sz w:val="22"/>
          <w:szCs w:val="22"/>
        </w:rPr>
      </w:pPr>
      <w:r w:rsidRPr="00700AE0">
        <w:rPr>
          <w:rFonts w:ascii="Times New Roman" w:hAnsi="Times New Roman"/>
          <w:i/>
          <w:iCs/>
          <w:sz w:val="22"/>
          <w:szCs w:val="22"/>
        </w:rPr>
        <w:t xml:space="preserve">(* </w:t>
      </w:r>
      <w:r w:rsidRPr="00700AE0">
        <w:rPr>
          <w:rFonts w:ascii="Times New Roman" w:hAnsi="Times New Roman"/>
          <w:i/>
          <w:iCs/>
          <w:sz w:val="22"/>
          <w:szCs w:val="22"/>
          <w:u w:val="single"/>
        </w:rPr>
        <w:t>NESHAP Compliance Note</w:t>
      </w:r>
      <w:r w:rsidRPr="00700AE0">
        <w:rPr>
          <w:rFonts w:ascii="Times New Roman" w:hAnsi="Times New Roman"/>
          <w:i/>
          <w:iCs/>
          <w:sz w:val="22"/>
          <w:szCs w:val="22"/>
        </w:rPr>
        <w:t>: In accordance with 40 CFR 63.5800, 63.5840 and Table 2 to Subpart WWWW of Part 63, the compliance date for this emission unit to be in compliance with this NESHAP was</w:t>
      </w:r>
      <w:r w:rsidRPr="00700AE0">
        <w:rPr>
          <w:rFonts w:ascii="Times New Roman" w:hAnsi="Times New Roman"/>
          <w:i/>
          <w:iCs/>
          <w:sz w:val="22"/>
          <w:szCs w:val="22"/>
          <w:u w:val="single"/>
        </w:rPr>
        <w:t xml:space="preserve"> April 21, 2006 </w:t>
      </w:r>
      <w:r w:rsidRPr="00700AE0">
        <w:rPr>
          <w:rFonts w:ascii="Times New Roman" w:hAnsi="Times New Roman"/>
          <w:i/>
          <w:iCs/>
          <w:sz w:val="22"/>
          <w:szCs w:val="22"/>
        </w:rPr>
        <w:t>(the compliance date for existing sources.))</w:t>
      </w:r>
    </w:p>
    <w:p w14:paraId="1CFDBACA" w14:textId="77777777" w:rsidR="002E63F6" w:rsidRPr="00700AE0" w:rsidRDefault="002E63F6" w:rsidP="002E63F6">
      <w:pPr>
        <w:pStyle w:val="Style0"/>
        <w:rPr>
          <w:rFonts w:ascii="Times New Roman" w:hAnsi="Times New Roman"/>
          <w:iCs/>
          <w:sz w:val="22"/>
          <w:szCs w:val="22"/>
        </w:rPr>
      </w:pPr>
    </w:p>
    <w:p w14:paraId="4CF3A874" w14:textId="77777777" w:rsidR="002E63F6" w:rsidRPr="00700AE0" w:rsidRDefault="002E63F6" w:rsidP="002E63F6">
      <w:pPr>
        <w:pStyle w:val="Style0"/>
        <w:rPr>
          <w:rFonts w:ascii="Times New Roman" w:hAnsi="Times New Roman"/>
          <w:iCs/>
          <w:sz w:val="22"/>
          <w:szCs w:val="22"/>
        </w:rPr>
      </w:pPr>
      <w:r w:rsidRPr="00700AE0">
        <w:rPr>
          <w:rFonts w:ascii="Times New Roman" w:hAnsi="Times New Roman"/>
          <w:iCs/>
          <w:sz w:val="22"/>
          <w:szCs w:val="22"/>
        </w:rPr>
        <w:t>The following applicability references are based on the Title V Air Operation Permit application received on May 9, 2014. Therefore, any change in operation may change the applicable provisions.</w:t>
      </w:r>
    </w:p>
    <w:p w14:paraId="3A925883" w14:textId="77777777" w:rsidR="002E63F6" w:rsidRPr="00700AE0" w:rsidRDefault="002E63F6" w:rsidP="002E63F6">
      <w:pPr>
        <w:autoSpaceDE w:val="0"/>
        <w:autoSpaceDN w:val="0"/>
        <w:adjustRightInd w:val="0"/>
        <w:ind w:left="720" w:hanging="720"/>
        <w:rPr>
          <w:b/>
          <w:bCs/>
          <w:szCs w:val="22"/>
        </w:rPr>
      </w:pPr>
    </w:p>
    <w:p w14:paraId="1B5A626C" w14:textId="77777777" w:rsidR="002E63F6" w:rsidRPr="00700AE0" w:rsidRDefault="002E63F6" w:rsidP="002E63F6">
      <w:pPr>
        <w:autoSpaceDE w:val="0"/>
        <w:autoSpaceDN w:val="0"/>
        <w:adjustRightInd w:val="0"/>
        <w:ind w:left="720" w:hanging="720"/>
        <w:rPr>
          <w:b/>
          <w:bCs/>
          <w:szCs w:val="22"/>
        </w:rPr>
      </w:pPr>
      <w:r w:rsidRPr="00700AE0">
        <w:rPr>
          <w:b/>
          <w:bCs/>
          <w:szCs w:val="22"/>
        </w:rPr>
        <w:t>What This Subpart Covers</w:t>
      </w:r>
    </w:p>
    <w:p w14:paraId="757E91FD" w14:textId="77777777" w:rsidR="002E63F6" w:rsidRPr="00700AE0" w:rsidRDefault="002E63F6" w:rsidP="002E63F6">
      <w:pPr>
        <w:autoSpaceDE w:val="0"/>
        <w:autoSpaceDN w:val="0"/>
        <w:adjustRightInd w:val="0"/>
        <w:ind w:left="1080" w:hanging="720"/>
        <w:rPr>
          <w:szCs w:val="22"/>
        </w:rPr>
      </w:pPr>
      <w:r w:rsidRPr="00700AE0">
        <w:rPr>
          <w:szCs w:val="22"/>
        </w:rPr>
        <w:t>§</w:t>
      </w:r>
      <w:r w:rsidRPr="00700AE0">
        <w:rPr>
          <w:b/>
          <w:bCs/>
          <w:szCs w:val="22"/>
        </w:rPr>
        <w:t>63.5780</w:t>
      </w:r>
      <w:r w:rsidRPr="00700AE0">
        <w:rPr>
          <w:szCs w:val="22"/>
        </w:rPr>
        <w:t xml:space="preserve"> What is the purpose of this subpart?</w:t>
      </w:r>
    </w:p>
    <w:p w14:paraId="13B37F10" w14:textId="77777777" w:rsidR="002E63F6" w:rsidRPr="00700AE0" w:rsidRDefault="002E63F6" w:rsidP="002E63F6">
      <w:pPr>
        <w:autoSpaceDE w:val="0"/>
        <w:autoSpaceDN w:val="0"/>
        <w:adjustRightInd w:val="0"/>
        <w:ind w:left="1080" w:hanging="720"/>
        <w:rPr>
          <w:szCs w:val="22"/>
        </w:rPr>
      </w:pPr>
      <w:r w:rsidRPr="00700AE0">
        <w:rPr>
          <w:szCs w:val="22"/>
        </w:rPr>
        <w:t>§</w:t>
      </w:r>
      <w:r w:rsidRPr="00700AE0">
        <w:rPr>
          <w:b/>
          <w:bCs/>
          <w:szCs w:val="22"/>
        </w:rPr>
        <w:t>63.5785</w:t>
      </w:r>
      <w:r w:rsidRPr="00700AE0">
        <w:rPr>
          <w:szCs w:val="22"/>
        </w:rPr>
        <w:t xml:space="preserve"> Am I subject to this subpart?</w:t>
      </w:r>
    </w:p>
    <w:p w14:paraId="681E4EDE" w14:textId="77777777" w:rsidR="002E63F6" w:rsidRPr="00700AE0" w:rsidRDefault="002E63F6" w:rsidP="002E63F6">
      <w:pPr>
        <w:autoSpaceDE w:val="0"/>
        <w:autoSpaceDN w:val="0"/>
        <w:adjustRightInd w:val="0"/>
        <w:ind w:left="1080" w:hanging="720"/>
        <w:rPr>
          <w:szCs w:val="22"/>
        </w:rPr>
      </w:pPr>
      <w:r w:rsidRPr="00700AE0">
        <w:rPr>
          <w:szCs w:val="22"/>
        </w:rPr>
        <w:t>§</w:t>
      </w:r>
      <w:r w:rsidRPr="00700AE0">
        <w:rPr>
          <w:b/>
          <w:bCs/>
          <w:szCs w:val="22"/>
        </w:rPr>
        <w:t>63.5790</w:t>
      </w:r>
      <w:r w:rsidRPr="00700AE0">
        <w:rPr>
          <w:szCs w:val="22"/>
        </w:rPr>
        <w:t xml:space="preserve"> What parts of my plant does this subpart cover?</w:t>
      </w:r>
    </w:p>
    <w:p w14:paraId="6DC4947B" w14:textId="77777777" w:rsidR="002E63F6" w:rsidRPr="00700AE0" w:rsidRDefault="002E63F6" w:rsidP="002E63F6">
      <w:pPr>
        <w:tabs>
          <w:tab w:val="left" w:pos="1260"/>
        </w:tabs>
        <w:autoSpaceDE w:val="0"/>
        <w:autoSpaceDN w:val="0"/>
        <w:adjustRightInd w:val="0"/>
        <w:ind w:left="1260" w:hanging="900"/>
        <w:rPr>
          <w:szCs w:val="22"/>
        </w:rPr>
      </w:pPr>
      <w:r w:rsidRPr="00700AE0">
        <w:rPr>
          <w:szCs w:val="22"/>
        </w:rPr>
        <w:t>§</w:t>
      </w:r>
      <w:r w:rsidRPr="00700AE0">
        <w:rPr>
          <w:b/>
          <w:bCs/>
          <w:szCs w:val="22"/>
        </w:rPr>
        <w:t>63.5795</w:t>
      </w:r>
      <w:r w:rsidRPr="00700AE0">
        <w:rPr>
          <w:szCs w:val="22"/>
        </w:rPr>
        <w:tab/>
      </w:r>
      <w:proofErr w:type="gramStart"/>
      <w:r w:rsidRPr="00700AE0">
        <w:rPr>
          <w:szCs w:val="22"/>
        </w:rPr>
        <w:t>How</w:t>
      </w:r>
      <w:proofErr w:type="gramEnd"/>
      <w:r w:rsidRPr="00700AE0">
        <w:rPr>
          <w:szCs w:val="22"/>
        </w:rPr>
        <w:t xml:space="preserve"> do I know if my reinforced plastic composites production facility is a new affected source or an existing affected source?</w:t>
      </w:r>
    </w:p>
    <w:p w14:paraId="298119DD" w14:textId="77777777" w:rsidR="002E63F6" w:rsidRPr="00700AE0" w:rsidRDefault="002E63F6" w:rsidP="002E63F6">
      <w:pPr>
        <w:autoSpaceDE w:val="0"/>
        <w:autoSpaceDN w:val="0"/>
        <w:adjustRightInd w:val="0"/>
        <w:rPr>
          <w:b/>
          <w:bCs/>
          <w:szCs w:val="22"/>
        </w:rPr>
      </w:pPr>
    </w:p>
    <w:p w14:paraId="58C9EB68" w14:textId="77777777" w:rsidR="002E63F6" w:rsidRPr="00700AE0" w:rsidRDefault="002E63F6" w:rsidP="002E63F6">
      <w:pPr>
        <w:autoSpaceDE w:val="0"/>
        <w:autoSpaceDN w:val="0"/>
        <w:adjustRightInd w:val="0"/>
        <w:ind w:left="720" w:hanging="720"/>
        <w:rPr>
          <w:b/>
          <w:bCs/>
          <w:szCs w:val="22"/>
        </w:rPr>
      </w:pPr>
      <w:r w:rsidRPr="00700AE0">
        <w:rPr>
          <w:b/>
          <w:bCs/>
          <w:szCs w:val="22"/>
        </w:rPr>
        <w:t>Calculating Organic HAP Emissions Factors for Open Molding and Centrifugal Casting</w:t>
      </w:r>
    </w:p>
    <w:p w14:paraId="5558D07E" w14:textId="77777777" w:rsidR="002E63F6" w:rsidRPr="00700AE0" w:rsidRDefault="002E63F6" w:rsidP="002E63F6">
      <w:pPr>
        <w:autoSpaceDE w:val="0"/>
        <w:autoSpaceDN w:val="0"/>
        <w:adjustRightInd w:val="0"/>
        <w:ind w:left="1080" w:hanging="720"/>
        <w:rPr>
          <w:szCs w:val="22"/>
        </w:rPr>
      </w:pPr>
      <w:r w:rsidRPr="00700AE0">
        <w:rPr>
          <w:szCs w:val="22"/>
        </w:rPr>
        <w:t>§</w:t>
      </w:r>
      <w:r w:rsidRPr="00700AE0">
        <w:rPr>
          <w:b/>
          <w:bCs/>
          <w:szCs w:val="22"/>
        </w:rPr>
        <w:t>63.5796</w:t>
      </w:r>
      <w:r w:rsidRPr="00700AE0">
        <w:rPr>
          <w:szCs w:val="22"/>
        </w:rPr>
        <w:t xml:space="preserve"> What are the organic HAP emissions factor equations in Table 1 to this subpart and how are they used in this subpart?</w:t>
      </w:r>
    </w:p>
    <w:p w14:paraId="4B435833" w14:textId="77777777" w:rsidR="002E63F6" w:rsidRPr="00700AE0" w:rsidRDefault="002E63F6" w:rsidP="002E63F6">
      <w:pPr>
        <w:autoSpaceDE w:val="0"/>
        <w:autoSpaceDN w:val="0"/>
        <w:adjustRightInd w:val="0"/>
        <w:ind w:left="1080" w:hanging="720"/>
        <w:rPr>
          <w:szCs w:val="22"/>
        </w:rPr>
      </w:pPr>
      <w:r w:rsidRPr="00700AE0">
        <w:rPr>
          <w:szCs w:val="22"/>
        </w:rPr>
        <w:t>§</w:t>
      </w:r>
      <w:r w:rsidRPr="00700AE0">
        <w:rPr>
          <w:b/>
          <w:bCs/>
          <w:szCs w:val="22"/>
        </w:rPr>
        <w:t>63.5797</w:t>
      </w:r>
      <w:r w:rsidRPr="00700AE0">
        <w:rPr>
          <w:szCs w:val="22"/>
        </w:rPr>
        <w:t xml:space="preserve"> How do I determine the organic HAP content of my resins and gel coats?</w:t>
      </w:r>
    </w:p>
    <w:p w14:paraId="719B81FA" w14:textId="77777777" w:rsidR="002E63F6" w:rsidRPr="00700AE0" w:rsidRDefault="002E63F6" w:rsidP="002E63F6">
      <w:pPr>
        <w:tabs>
          <w:tab w:val="left" w:pos="1260"/>
        </w:tabs>
        <w:autoSpaceDE w:val="0"/>
        <w:autoSpaceDN w:val="0"/>
        <w:adjustRightInd w:val="0"/>
        <w:ind w:left="1260" w:hanging="900"/>
        <w:rPr>
          <w:szCs w:val="22"/>
        </w:rPr>
      </w:pPr>
      <w:r w:rsidRPr="00700AE0">
        <w:rPr>
          <w:szCs w:val="22"/>
        </w:rPr>
        <w:t>§</w:t>
      </w:r>
      <w:r w:rsidRPr="00700AE0">
        <w:rPr>
          <w:b/>
          <w:bCs/>
          <w:szCs w:val="22"/>
        </w:rPr>
        <w:t>63.5798</w:t>
      </w:r>
      <w:r w:rsidRPr="00700AE0">
        <w:rPr>
          <w:szCs w:val="22"/>
        </w:rPr>
        <w:t xml:space="preserve"> What if I want to use, or I manufacture, an application technology (new or existing) whose organic HAP emissions characteristics are not represented by the equations in Table 1 to this subpart?</w:t>
      </w:r>
    </w:p>
    <w:p w14:paraId="75D651C6" w14:textId="77777777" w:rsidR="002E63F6" w:rsidRPr="002E63F6" w:rsidRDefault="002E63F6" w:rsidP="002E63F6">
      <w:pPr>
        <w:autoSpaceDE w:val="0"/>
        <w:autoSpaceDN w:val="0"/>
        <w:adjustRightInd w:val="0"/>
        <w:ind w:left="1080" w:hanging="720"/>
        <w:rPr>
          <w:szCs w:val="22"/>
        </w:rPr>
      </w:pPr>
      <w:r w:rsidRPr="00700AE0">
        <w:rPr>
          <w:szCs w:val="22"/>
        </w:rPr>
        <w:t>§</w:t>
      </w:r>
      <w:r w:rsidRPr="00700AE0">
        <w:rPr>
          <w:b/>
          <w:bCs/>
          <w:szCs w:val="22"/>
        </w:rPr>
        <w:t>63.5799</w:t>
      </w:r>
      <w:r w:rsidRPr="00700AE0">
        <w:rPr>
          <w:szCs w:val="22"/>
        </w:rPr>
        <w:t xml:space="preserve"> How do I calculate my facility's organic HAP emissions on a </w:t>
      </w:r>
      <w:proofErr w:type="spellStart"/>
      <w:r w:rsidRPr="00700AE0">
        <w:rPr>
          <w:szCs w:val="22"/>
        </w:rPr>
        <w:t>tpy</w:t>
      </w:r>
      <w:proofErr w:type="spellEnd"/>
      <w:r w:rsidRPr="00700AE0">
        <w:rPr>
          <w:szCs w:val="22"/>
        </w:rPr>
        <w:t xml:space="preserve"> basis for purposes of determining which paragraphs</w:t>
      </w:r>
      <w:r w:rsidRPr="002E63F6">
        <w:rPr>
          <w:szCs w:val="22"/>
        </w:rPr>
        <w:t xml:space="preserve"> of §63.5805 apply?</w:t>
      </w:r>
    </w:p>
    <w:p w14:paraId="3A0BFFCF" w14:textId="77777777" w:rsidR="002E63F6" w:rsidRPr="002E63F6" w:rsidRDefault="002E63F6" w:rsidP="002E63F6">
      <w:pPr>
        <w:autoSpaceDE w:val="0"/>
        <w:autoSpaceDN w:val="0"/>
        <w:adjustRightInd w:val="0"/>
        <w:ind w:left="1080"/>
        <w:rPr>
          <w:bCs/>
          <w:szCs w:val="22"/>
        </w:rPr>
      </w:pPr>
      <w:r w:rsidRPr="002E63F6">
        <w:rPr>
          <w:szCs w:val="22"/>
        </w:rPr>
        <w:t>§</w:t>
      </w:r>
      <w:r w:rsidRPr="002E63F6">
        <w:rPr>
          <w:bCs/>
          <w:szCs w:val="22"/>
        </w:rPr>
        <w:t>63.5799(b) and (c)</w:t>
      </w:r>
    </w:p>
    <w:p w14:paraId="79616ACF" w14:textId="77777777" w:rsidR="002E63F6" w:rsidRPr="002E63F6" w:rsidRDefault="002E63F6" w:rsidP="002E63F6">
      <w:pPr>
        <w:autoSpaceDE w:val="0"/>
        <w:autoSpaceDN w:val="0"/>
        <w:adjustRightInd w:val="0"/>
        <w:rPr>
          <w:b/>
          <w:bCs/>
          <w:szCs w:val="22"/>
        </w:rPr>
      </w:pPr>
    </w:p>
    <w:p w14:paraId="294B7366" w14:textId="77777777" w:rsidR="002E63F6" w:rsidRPr="002E63F6" w:rsidRDefault="002E63F6" w:rsidP="002E63F6">
      <w:pPr>
        <w:autoSpaceDE w:val="0"/>
        <w:autoSpaceDN w:val="0"/>
        <w:adjustRightInd w:val="0"/>
        <w:ind w:left="720" w:hanging="720"/>
        <w:rPr>
          <w:b/>
          <w:bCs/>
          <w:szCs w:val="22"/>
        </w:rPr>
      </w:pPr>
      <w:r w:rsidRPr="002E63F6">
        <w:rPr>
          <w:b/>
          <w:bCs/>
          <w:szCs w:val="22"/>
        </w:rPr>
        <w:t>Compliance Dates and Standards</w:t>
      </w:r>
    </w:p>
    <w:p w14:paraId="4E96CE9F"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63.5800</w:t>
      </w:r>
      <w:r w:rsidRPr="002E63F6">
        <w:rPr>
          <w:szCs w:val="22"/>
        </w:rPr>
        <w:t xml:space="preserve"> When do I have to comply with this subpart?</w:t>
      </w:r>
    </w:p>
    <w:p w14:paraId="0A8176F1"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 xml:space="preserve">63.5805 </w:t>
      </w:r>
      <w:r w:rsidRPr="002E63F6">
        <w:rPr>
          <w:szCs w:val="22"/>
        </w:rPr>
        <w:t>What standards must I meet to comply with this subpart?</w:t>
      </w:r>
    </w:p>
    <w:p w14:paraId="23BCB27A" w14:textId="77777777" w:rsidR="002E63F6" w:rsidRPr="002E63F6" w:rsidRDefault="002E63F6" w:rsidP="002E63F6">
      <w:pPr>
        <w:autoSpaceDE w:val="0"/>
        <w:autoSpaceDN w:val="0"/>
        <w:adjustRightInd w:val="0"/>
        <w:ind w:left="1080"/>
        <w:rPr>
          <w:bCs/>
          <w:szCs w:val="22"/>
        </w:rPr>
      </w:pPr>
      <w:r w:rsidRPr="002E63F6">
        <w:rPr>
          <w:szCs w:val="22"/>
        </w:rPr>
        <w:t>§</w:t>
      </w:r>
      <w:r w:rsidRPr="002E63F6">
        <w:rPr>
          <w:bCs/>
          <w:szCs w:val="22"/>
        </w:rPr>
        <w:t>63.5805(b) and (g)</w:t>
      </w:r>
    </w:p>
    <w:p w14:paraId="1917AB45" w14:textId="77777777" w:rsidR="002E63F6" w:rsidRPr="002E63F6" w:rsidRDefault="002E63F6" w:rsidP="002E63F6">
      <w:pPr>
        <w:autoSpaceDE w:val="0"/>
        <w:autoSpaceDN w:val="0"/>
        <w:adjustRightInd w:val="0"/>
        <w:ind w:left="720" w:hanging="720"/>
        <w:rPr>
          <w:b/>
          <w:bCs/>
          <w:szCs w:val="22"/>
        </w:rPr>
      </w:pPr>
    </w:p>
    <w:p w14:paraId="3C122B57" w14:textId="77777777" w:rsidR="002E63F6" w:rsidRPr="002E63F6" w:rsidRDefault="002E63F6" w:rsidP="002E63F6">
      <w:pPr>
        <w:autoSpaceDE w:val="0"/>
        <w:autoSpaceDN w:val="0"/>
        <w:adjustRightInd w:val="0"/>
        <w:ind w:left="720" w:hanging="720"/>
        <w:rPr>
          <w:b/>
          <w:bCs/>
          <w:szCs w:val="22"/>
        </w:rPr>
      </w:pPr>
      <w:r w:rsidRPr="002E63F6">
        <w:rPr>
          <w:b/>
          <w:bCs/>
          <w:szCs w:val="22"/>
        </w:rPr>
        <w:t>Options for Meeting Standards</w:t>
      </w:r>
    </w:p>
    <w:p w14:paraId="20158811" w14:textId="77777777" w:rsidR="002E63F6" w:rsidRPr="002E63F6" w:rsidRDefault="002E63F6" w:rsidP="002E63F6">
      <w:pPr>
        <w:tabs>
          <w:tab w:val="left" w:pos="1260"/>
        </w:tabs>
        <w:autoSpaceDE w:val="0"/>
        <w:autoSpaceDN w:val="0"/>
        <w:adjustRightInd w:val="0"/>
        <w:ind w:left="1260" w:hanging="900"/>
        <w:rPr>
          <w:szCs w:val="22"/>
        </w:rPr>
      </w:pPr>
      <w:r w:rsidRPr="002E63F6">
        <w:rPr>
          <w:szCs w:val="22"/>
        </w:rPr>
        <w:t>§</w:t>
      </w:r>
      <w:r w:rsidRPr="002E63F6">
        <w:rPr>
          <w:b/>
          <w:bCs/>
          <w:szCs w:val="22"/>
        </w:rPr>
        <w:t>63.5810</w:t>
      </w:r>
      <w:r w:rsidRPr="002E63F6">
        <w:rPr>
          <w:szCs w:val="22"/>
        </w:rPr>
        <w:t xml:space="preserve"> What are my options for meeting the standards for </w:t>
      </w:r>
      <w:r w:rsidRPr="002E63F6">
        <w:rPr>
          <w:b/>
          <w:szCs w:val="22"/>
          <w:u w:val="single"/>
        </w:rPr>
        <w:t>open molding and centrifugal casting</w:t>
      </w:r>
      <w:r w:rsidRPr="002E63F6">
        <w:rPr>
          <w:szCs w:val="22"/>
        </w:rPr>
        <w:t xml:space="preserve"> operations at new and existing sources?</w:t>
      </w:r>
    </w:p>
    <w:p w14:paraId="7511B762" w14:textId="77777777" w:rsidR="002E63F6" w:rsidRPr="002E63F6" w:rsidRDefault="002E63F6" w:rsidP="002E63F6">
      <w:pPr>
        <w:autoSpaceDE w:val="0"/>
        <w:autoSpaceDN w:val="0"/>
        <w:adjustRightInd w:val="0"/>
        <w:ind w:left="720" w:hanging="720"/>
        <w:rPr>
          <w:b/>
          <w:bCs/>
          <w:szCs w:val="22"/>
        </w:rPr>
      </w:pPr>
    </w:p>
    <w:p w14:paraId="43B5282E" w14:textId="77777777" w:rsidR="002E63F6" w:rsidRPr="002E63F6" w:rsidRDefault="002E63F6" w:rsidP="002E63F6">
      <w:pPr>
        <w:autoSpaceDE w:val="0"/>
        <w:autoSpaceDN w:val="0"/>
        <w:adjustRightInd w:val="0"/>
        <w:ind w:left="720" w:hanging="720"/>
        <w:rPr>
          <w:b/>
          <w:bCs/>
          <w:szCs w:val="22"/>
        </w:rPr>
      </w:pPr>
      <w:r w:rsidRPr="002E63F6">
        <w:rPr>
          <w:b/>
          <w:bCs/>
          <w:szCs w:val="22"/>
        </w:rPr>
        <w:t>General Compliance Requirements</w:t>
      </w:r>
    </w:p>
    <w:p w14:paraId="17D35709"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63.5835</w:t>
      </w:r>
      <w:r w:rsidRPr="002E63F6">
        <w:rPr>
          <w:szCs w:val="22"/>
        </w:rPr>
        <w:t xml:space="preserve"> What are my general requirements for complying with this subpart?</w:t>
      </w:r>
    </w:p>
    <w:p w14:paraId="21BEC472" w14:textId="77777777" w:rsidR="002E63F6" w:rsidRPr="002E63F6" w:rsidRDefault="002E63F6" w:rsidP="002E63F6">
      <w:pPr>
        <w:tabs>
          <w:tab w:val="left" w:pos="1080"/>
        </w:tabs>
        <w:autoSpaceDE w:val="0"/>
        <w:autoSpaceDN w:val="0"/>
        <w:adjustRightInd w:val="0"/>
        <w:ind w:left="720"/>
        <w:rPr>
          <w:bCs/>
          <w:szCs w:val="22"/>
        </w:rPr>
      </w:pPr>
      <w:r w:rsidRPr="002E63F6">
        <w:rPr>
          <w:b/>
          <w:szCs w:val="22"/>
        </w:rPr>
        <w:tab/>
      </w:r>
      <w:r w:rsidRPr="002E63F6">
        <w:rPr>
          <w:szCs w:val="22"/>
        </w:rPr>
        <w:t>§</w:t>
      </w:r>
      <w:r w:rsidRPr="002E63F6">
        <w:rPr>
          <w:bCs/>
          <w:szCs w:val="22"/>
        </w:rPr>
        <w:t>63.5835(a) and (c)</w:t>
      </w:r>
    </w:p>
    <w:p w14:paraId="2E830A87" w14:textId="77777777" w:rsidR="002E63F6" w:rsidRPr="002E63F6" w:rsidRDefault="002E63F6" w:rsidP="002E63F6">
      <w:pPr>
        <w:autoSpaceDE w:val="0"/>
        <w:autoSpaceDN w:val="0"/>
        <w:adjustRightInd w:val="0"/>
        <w:ind w:left="720" w:hanging="720"/>
        <w:rPr>
          <w:b/>
          <w:bCs/>
          <w:szCs w:val="22"/>
        </w:rPr>
      </w:pPr>
    </w:p>
    <w:p w14:paraId="7437B0F6" w14:textId="77777777" w:rsidR="00700AE0" w:rsidRDefault="00700AE0">
      <w:pPr>
        <w:rPr>
          <w:b/>
          <w:bCs/>
          <w:szCs w:val="22"/>
        </w:rPr>
      </w:pPr>
      <w:r>
        <w:rPr>
          <w:b/>
          <w:bCs/>
          <w:szCs w:val="22"/>
        </w:rPr>
        <w:br w:type="page"/>
      </w:r>
    </w:p>
    <w:p w14:paraId="178CB7FE" w14:textId="77777777" w:rsidR="002E63F6" w:rsidRPr="002E63F6" w:rsidRDefault="002E63F6" w:rsidP="002E63F6">
      <w:pPr>
        <w:autoSpaceDE w:val="0"/>
        <w:autoSpaceDN w:val="0"/>
        <w:adjustRightInd w:val="0"/>
        <w:ind w:left="720" w:hanging="720"/>
        <w:rPr>
          <w:szCs w:val="22"/>
        </w:rPr>
      </w:pPr>
      <w:r w:rsidRPr="002E63F6">
        <w:rPr>
          <w:b/>
          <w:bCs/>
          <w:szCs w:val="22"/>
        </w:rPr>
        <w:lastRenderedPageBreak/>
        <w:t>Testing and Initial Compliance Requirements</w:t>
      </w:r>
    </w:p>
    <w:p w14:paraId="0C7B5109"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63.5840</w:t>
      </w:r>
      <w:r w:rsidRPr="002E63F6">
        <w:rPr>
          <w:szCs w:val="22"/>
        </w:rPr>
        <w:t xml:space="preserve"> By what date must I conduct a performance test or other initial compliance demonstration?</w:t>
      </w:r>
    </w:p>
    <w:p w14:paraId="71E07DDD"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63.5860</w:t>
      </w:r>
      <w:r w:rsidRPr="002E63F6">
        <w:rPr>
          <w:szCs w:val="22"/>
        </w:rPr>
        <w:t xml:space="preserve"> How do I demonstrate initial compliance with the standards?</w:t>
      </w:r>
    </w:p>
    <w:p w14:paraId="4C497EF2" w14:textId="77777777" w:rsidR="002E63F6" w:rsidRPr="002E63F6" w:rsidRDefault="002E63F6" w:rsidP="002E63F6">
      <w:pPr>
        <w:autoSpaceDE w:val="0"/>
        <w:autoSpaceDN w:val="0"/>
        <w:adjustRightInd w:val="0"/>
        <w:ind w:left="1080"/>
        <w:rPr>
          <w:bCs/>
          <w:szCs w:val="22"/>
        </w:rPr>
      </w:pPr>
      <w:r w:rsidRPr="002E63F6">
        <w:rPr>
          <w:szCs w:val="22"/>
        </w:rPr>
        <w:t>§</w:t>
      </w:r>
      <w:r w:rsidRPr="002E63F6">
        <w:rPr>
          <w:bCs/>
          <w:szCs w:val="22"/>
        </w:rPr>
        <w:t>63.5860(a)</w:t>
      </w:r>
    </w:p>
    <w:p w14:paraId="3A97E6E7" w14:textId="77777777" w:rsidR="002E63F6" w:rsidRPr="002E63F6" w:rsidRDefault="002E63F6" w:rsidP="002E63F6">
      <w:pPr>
        <w:autoSpaceDE w:val="0"/>
        <w:autoSpaceDN w:val="0"/>
        <w:adjustRightInd w:val="0"/>
        <w:rPr>
          <w:b/>
          <w:bCs/>
          <w:szCs w:val="22"/>
        </w:rPr>
      </w:pPr>
    </w:p>
    <w:p w14:paraId="7081EF5A" w14:textId="77777777" w:rsidR="002E63F6" w:rsidRPr="002E63F6" w:rsidRDefault="002E63F6" w:rsidP="00310CC0">
      <w:pPr>
        <w:pStyle w:val="BodyText"/>
        <w:spacing w:after="0"/>
        <w:ind w:left="720" w:hanging="720"/>
        <w:rPr>
          <w:b/>
          <w:i/>
          <w:szCs w:val="22"/>
        </w:rPr>
      </w:pPr>
      <w:r w:rsidRPr="002E63F6">
        <w:rPr>
          <w:b/>
          <w:i/>
          <w:szCs w:val="22"/>
        </w:rPr>
        <w:t>Emissions Factor, Percent Reduction, and Capture Efficiency Calculation Procedures for Continuous Lamination/Casting Operations</w:t>
      </w:r>
    </w:p>
    <w:p w14:paraId="43C83BD1" w14:textId="77777777" w:rsidR="002E63F6" w:rsidRPr="002E63F6" w:rsidRDefault="002E63F6" w:rsidP="002E63F6">
      <w:pPr>
        <w:autoSpaceDE w:val="0"/>
        <w:autoSpaceDN w:val="0"/>
        <w:adjustRightInd w:val="0"/>
        <w:ind w:left="1080" w:hanging="720"/>
        <w:rPr>
          <w:bCs/>
          <w:i/>
          <w:szCs w:val="22"/>
        </w:rPr>
      </w:pPr>
      <w:r w:rsidRPr="002E63F6">
        <w:rPr>
          <w:bCs/>
          <w:i/>
          <w:szCs w:val="22"/>
        </w:rPr>
        <w:t>(</w:t>
      </w:r>
      <w:proofErr w:type="gramStart"/>
      <w:r w:rsidRPr="002E63F6">
        <w:rPr>
          <w:bCs/>
          <w:i/>
          <w:szCs w:val="22"/>
        </w:rPr>
        <w:t>sections</w:t>
      </w:r>
      <w:proofErr w:type="gramEnd"/>
      <w:r w:rsidRPr="002E63F6">
        <w:rPr>
          <w:bCs/>
          <w:i/>
          <w:szCs w:val="22"/>
        </w:rPr>
        <w:t xml:space="preserve"> not applicable)</w:t>
      </w:r>
    </w:p>
    <w:p w14:paraId="73AB9EF5" w14:textId="77777777" w:rsidR="002E63F6" w:rsidRPr="002E63F6" w:rsidRDefault="002E63F6" w:rsidP="002E63F6">
      <w:pPr>
        <w:autoSpaceDE w:val="0"/>
        <w:autoSpaceDN w:val="0"/>
        <w:adjustRightInd w:val="0"/>
        <w:rPr>
          <w:b/>
          <w:bCs/>
          <w:szCs w:val="22"/>
        </w:rPr>
      </w:pPr>
    </w:p>
    <w:p w14:paraId="19FE1BA3" w14:textId="77777777" w:rsidR="002E63F6" w:rsidRPr="002E63F6" w:rsidRDefault="002E63F6" w:rsidP="002E63F6">
      <w:pPr>
        <w:autoSpaceDE w:val="0"/>
        <w:autoSpaceDN w:val="0"/>
        <w:adjustRightInd w:val="0"/>
        <w:ind w:left="720" w:hanging="720"/>
        <w:rPr>
          <w:b/>
          <w:bCs/>
          <w:szCs w:val="22"/>
        </w:rPr>
      </w:pPr>
      <w:r w:rsidRPr="002E63F6">
        <w:rPr>
          <w:b/>
          <w:bCs/>
          <w:szCs w:val="22"/>
        </w:rPr>
        <w:t>Continuous Compliance Requirements</w:t>
      </w:r>
    </w:p>
    <w:p w14:paraId="4476EECB"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63.5895</w:t>
      </w:r>
      <w:r w:rsidRPr="002E63F6">
        <w:rPr>
          <w:szCs w:val="22"/>
        </w:rPr>
        <w:t xml:space="preserve"> How do I monitor and collect data to demonstrate continuous compliance?</w:t>
      </w:r>
    </w:p>
    <w:p w14:paraId="21B3AC87" w14:textId="77777777" w:rsidR="002E63F6" w:rsidRPr="002E63F6" w:rsidRDefault="002E63F6" w:rsidP="002E63F6">
      <w:pPr>
        <w:autoSpaceDE w:val="0"/>
        <w:autoSpaceDN w:val="0"/>
        <w:adjustRightInd w:val="0"/>
        <w:ind w:left="1080"/>
        <w:rPr>
          <w:szCs w:val="22"/>
        </w:rPr>
      </w:pPr>
      <w:r w:rsidRPr="002E63F6">
        <w:rPr>
          <w:szCs w:val="22"/>
        </w:rPr>
        <w:t>§</w:t>
      </w:r>
      <w:r w:rsidRPr="002E63F6">
        <w:rPr>
          <w:bCs/>
          <w:szCs w:val="22"/>
        </w:rPr>
        <w:t>63.5895(c)</w:t>
      </w:r>
    </w:p>
    <w:p w14:paraId="04EE752A"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63.5900</w:t>
      </w:r>
      <w:r w:rsidRPr="002E63F6">
        <w:rPr>
          <w:szCs w:val="22"/>
        </w:rPr>
        <w:t xml:space="preserve"> How do I demonstrate continuous compliance with the standards?</w:t>
      </w:r>
    </w:p>
    <w:p w14:paraId="4B116FA0" w14:textId="77777777" w:rsidR="002E63F6" w:rsidRPr="002E63F6" w:rsidRDefault="002E63F6" w:rsidP="002E63F6">
      <w:pPr>
        <w:autoSpaceDE w:val="0"/>
        <w:autoSpaceDN w:val="0"/>
        <w:adjustRightInd w:val="0"/>
        <w:ind w:left="1080"/>
        <w:rPr>
          <w:bCs/>
          <w:szCs w:val="22"/>
        </w:rPr>
      </w:pPr>
      <w:r w:rsidRPr="002E63F6">
        <w:rPr>
          <w:szCs w:val="22"/>
        </w:rPr>
        <w:t>§</w:t>
      </w:r>
      <w:r w:rsidRPr="002E63F6">
        <w:rPr>
          <w:bCs/>
          <w:szCs w:val="22"/>
        </w:rPr>
        <w:t>63.5900(a</w:t>
      </w:r>
      <w:proofErr w:type="gramStart"/>
      <w:r w:rsidRPr="002E63F6">
        <w:rPr>
          <w:bCs/>
          <w:szCs w:val="22"/>
        </w:rPr>
        <w:t>)(</w:t>
      </w:r>
      <w:proofErr w:type="gramEnd"/>
      <w:r w:rsidRPr="002E63F6">
        <w:rPr>
          <w:bCs/>
          <w:szCs w:val="22"/>
        </w:rPr>
        <w:t>2) through (4)</w:t>
      </w:r>
    </w:p>
    <w:p w14:paraId="76F41CC5" w14:textId="77777777" w:rsidR="002E63F6" w:rsidRPr="002E63F6" w:rsidRDefault="002E63F6" w:rsidP="002E63F6">
      <w:pPr>
        <w:autoSpaceDE w:val="0"/>
        <w:autoSpaceDN w:val="0"/>
        <w:adjustRightInd w:val="0"/>
        <w:ind w:left="1080"/>
        <w:rPr>
          <w:bCs/>
          <w:szCs w:val="22"/>
        </w:rPr>
      </w:pPr>
      <w:r w:rsidRPr="002E63F6">
        <w:rPr>
          <w:szCs w:val="22"/>
        </w:rPr>
        <w:t>§</w:t>
      </w:r>
      <w:r w:rsidRPr="002E63F6">
        <w:rPr>
          <w:bCs/>
          <w:szCs w:val="22"/>
        </w:rPr>
        <w:t>63.5900(b)</w:t>
      </w:r>
    </w:p>
    <w:p w14:paraId="0E00B4FE" w14:textId="77777777" w:rsidR="002E63F6" w:rsidRPr="002E63F6" w:rsidRDefault="002E63F6" w:rsidP="002E63F6">
      <w:pPr>
        <w:autoSpaceDE w:val="0"/>
        <w:autoSpaceDN w:val="0"/>
        <w:adjustRightInd w:val="0"/>
        <w:ind w:left="1080"/>
        <w:rPr>
          <w:b/>
          <w:bCs/>
          <w:szCs w:val="22"/>
        </w:rPr>
      </w:pPr>
      <w:r w:rsidRPr="002E63F6">
        <w:rPr>
          <w:szCs w:val="22"/>
        </w:rPr>
        <w:t>§</w:t>
      </w:r>
      <w:r w:rsidRPr="002E63F6">
        <w:rPr>
          <w:bCs/>
          <w:szCs w:val="22"/>
        </w:rPr>
        <w:t>63.5900(c</w:t>
      </w:r>
      <w:proofErr w:type="gramStart"/>
      <w:r w:rsidRPr="002E63F6">
        <w:rPr>
          <w:bCs/>
          <w:szCs w:val="22"/>
        </w:rPr>
        <w:t>)</w:t>
      </w:r>
      <w:r w:rsidRPr="002E63F6">
        <w:rPr>
          <w:bCs/>
          <w:i/>
          <w:szCs w:val="22"/>
        </w:rPr>
        <w:t>(</w:t>
      </w:r>
      <w:proofErr w:type="gramEnd"/>
      <w:r w:rsidRPr="002E63F6">
        <w:rPr>
          <w:bCs/>
          <w:i/>
          <w:szCs w:val="22"/>
        </w:rPr>
        <w:t>as it relates to malfunctions)</w:t>
      </w:r>
    </w:p>
    <w:p w14:paraId="4C2C3ED4" w14:textId="77777777" w:rsidR="002E63F6" w:rsidRPr="002E63F6" w:rsidRDefault="002E63F6" w:rsidP="002E63F6">
      <w:pPr>
        <w:autoSpaceDE w:val="0"/>
        <w:autoSpaceDN w:val="0"/>
        <w:adjustRightInd w:val="0"/>
        <w:rPr>
          <w:b/>
          <w:bCs/>
          <w:szCs w:val="22"/>
        </w:rPr>
      </w:pPr>
    </w:p>
    <w:p w14:paraId="58731A97" w14:textId="77777777" w:rsidR="002E63F6" w:rsidRPr="002E63F6" w:rsidRDefault="002E63F6" w:rsidP="002E63F6">
      <w:pPr>
        <w:autoSpaceDE w:val="0"/>
        <w:autoSpaceDN w:val="0"/>
        <w:adjustRightInd w:val="0"/>
        <w:ind w:left="720" w:hanging="720"/>
        <w:rPr>
          <w:b/>
          <w:bCs/>
          <w:szCs w:val="22"/>
        </w:rPr>
      </w:pPr>
      <w:r w:rsidRPr="002E63F6">
        <w:rPr>
          <w:b/>
          <w:bCs/>
          <w:szCs w:val="22"/>
        </w:rPr>
        <w:t>Notifications, Reports, and Records</w:t>
      </w:r>
    </w:p>
    <w:p w14:paraId="52CFE8F2"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63.5905</w:t>
      </w:r>
      <w:r w:rsidRPr="002E63F6">
        <w:rPr>
          <w:szCs w:val="22"/>
        </w:rPr>
        <w:t xml:space="preserve"> What notifications must I submit and when?</w:t>
      </w:r>
    </w:p>
    <w:p w14:paraId="0D2880CE"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63.5910</w:t>
      </w:r>
      <w:r w:rsidRPr="002E63F6">
        <w:rPr>
          <w:szCs w:val="22"/>
        </w:rPr>
        <w:t xml:space="preserve"> What reports must I submit and when?  </w:t>
      </w:r>
    </w:p>
    <w:p w14:paraId="65E22019" w14:textId="77777777" w:rsidR="002E63F6" w:rsidRPr="002E63F6" w:rsidRDefault="002E63F6" w:rsidP="002E63F6">
      <w:pPr>
        <w:autoSpaceDE w:val="0"/>
        <w:autoSpaceDN w:val="0"/>
        <w:adjustRightInd w:val="0"/>
        <w:ind w:left="1080"/>
        <w:rPr>
          <w:bCs/>
          <w:szCs w:val="22"/>
        </w:rPr>
      </w:pPr>
      <w:r w:rsidRPr="002E63F6">
        <w:rPr>
          <w:szCs w:val="22"/>
        </w:rPr>
        <w:t>§</w:t>
      </w:r>
      <w:r w:rsidRPr="002E63F6">
        <w:rPr>
          <w:bCs/>
          <w:szCs w:val="22"/>
        </w:rPr>
        <w:t>63.5910(a) through (c</w:t>
      </w:r>
      <w:proofErr w:type="gramStart"/>
      <w:r w:rsidRPr="002E63F6">
        <w:rPr>
          <w:bCs/>
          <w:szCs w:val="22"/>
        </w:rPr>
        <w:t>)(</w:t>
      </w:r>
      <w:proofErr w:type="gramEnd"/>
      <w:r w:rsidRPr="002E63F6">
        <w:rPr>
          <w:bCs/>
          <w:szCs w:val="22"/>
        </w:rPr>
        <w:t>5)</w:t>
      </w:r>
    </w:p>
    <w:p w14:paraId="2EF640F1" w14:textId="77777777" w:rsidR="002E63F6" w:rsidRPr="002E63F6" w:rsidRDefault="002E63F6" w:rsidP="002E63F6">
      <w:pPr>
        <w:autoSpaceDE w:val="0"/>
        <w:autoSpaceDN w:val="0"/>
        <w:adjustRightInd w:val="0"/>
        <w:ind w:left="1080"/>
        <w:rPr>
          <w:bCs/>
          <w:szCs w:val="22"/>
        </w:rPr>
      </w:pPr>
      <w:r w:rsidRPr="002E63F6">
        <w:rPr>
          <w:szCs w:val="22"/>
        </w:rPr>
        <w:t>§</w:t>
      </w:r>
      <w:r w:rsidRPr="002E63F6">
        <w:rPr>
          <w:bCs/>
          <w:szCs w:val="22"/>
        </w:rPr>
        <w:t>63.5910(d)</w:t>
      </w:r>
    </w:p>
    <w:p w14:paraId="38261992" w14:textId="77777777" w:rsidR="002E63F6" w:rsidRPr="002E63F6" w:rsidRDefault="002E63F6" w:rsidP="002E63F6">
      <w:pPr>
        <w:autoSpaceDE w:val="0"/>
        <w:autoSpaceDN w:val="0"/>
        <w:adjustRightInd w:val="0"/>
        <w:ind w:left="1080"/>
        <w:rPr>
          <w:szCs w:val="22"/>
        </w:rPr>
      </w:pPr>
      <w:r w:rsidRPr="002E63F6">
        <w:rPr>
          <w:szCs w:val="22"/>
        </w:rPr>
        <w:t>§</w:t>
      </w:r>
      <w:r w:rsidRPr="002E63F6">
        <w:rPr>
          <w:bCs/>
          <w:szCs w:val="22"/>
        </w:rPr>
        <w:t>63.5910(f) through (</w:t>
      </w:r>
      <w:proofErr w:type="spellStart"/>
      <w:r w:rsidRPr="002E63F6">
        <w:rPr>
          <w:bCs/>
          <w:szCs w:val="22"/>
        </w:rPr>
        <w:t>i</w:t>
      </w:r>
      <w:proofErr w:type="spellEnd"/>
      <w:r w:rsidRPr="002E63F6">
        <w:rPr>
          <w:bCs/>
          <w:szCs w:val="22"/>
        </w:rPr>
        <w:t>)</w:t>
      </w:r>
      <w:r w:rsidRPr="002E63F6">
        <w:rPr>
          <w:szCs w:val="22"/>
        </w:rPr>
        <w:tab/>
      </w:r>
    </w:p>
    <w:p w14:paraId="28AFBC79"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63.5915</w:t>
      </w:r>
      <w:r w:rsidRPr="002E63F6">
        <w:rPr>
          <w:szCs w:val="22"/>
        </w:rPr>
        <w:t xml:space="preserve"> What records must I keep?</w:t>
      </w:r>
    </w:p>
    <w:p w14:paraId="78DE3DE7" w14:textId="77777777" w:rsidR="002E63F6" w:rsidRPr="002E63F6" w:rsidRDefault="002E63F6" w:rsidP="002E63F6">
      <w:pPr>
        <w:autoSpaceDE w:val="0"/>
        <w:autoSpaceDN w:val="0"/>
        <w:adjustRightInd w:val="0"/>
        <w:ind w:left="1080"/>
        <w:rPr>
          <w:szCs w:val="22"/>
        </w:rPr>
      </w:pPr>
      <w:r w:rsidRPr="002E63F6">
        <w:rPr>
          <w:szCs w:val="22"/>
        </w:rPr>
        <w:t>§</w:t>
      </w:r>
      <w:r w:rsidRPr="002E63F6">
        <w:rPr>
          <w:bCs/>
          <w:szCs w:val="22"/>
        </w:rPr>
        <w:t>63.5915(a)</w:t>
      </w:r>
      <w:r w:rsidR="00496EB4" w:rsidRPr="002E63F6">
        <w:rPr>
          <w:bCs/>
          <w:szCs w:val="22"/>
        </w:rPr>
        <w:t>, (</w:t>
      </w:r>
      <w:r w:rsidRPr="002E63F6">
        <w:rPr>
          <w:bCs/>
          <w:szCs w:val="22"/>
        </w:rPr>
        <w:t xml:space="preserve">c) </w:t>
      </w:r>
      <w:r w:rsidR="00496EB4" w:rsidRPr="002E63F6">
        <w:rPr>
          <w:bCs/>
          <w:szCs w:val="22"/>
        </w:rPr>
        <w:t>and (</w:t>
      </w:r>
      <w:r w:rsidRPr="002E63F6">
        <w:rPr>
          <w:bCs/>
          <w:szCs w:val="22"/>
        </w:rPr>
        <w:t>d)</w:t>
      </w:r>
    </w:p>
    <w:p w14:paraId="00F9BFDB"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63.5920</w:t>
      </w:r>
      <w:r w:rsidRPr="002E63F6">
        <w:rPr>
          <w:szCs w:val="22"/>
        </w:rPr>
        <w:t xml:space="preserve"> In what form and how long must I keep my records?</w:t>
      </w:r>
    </w:p>
    <w:p w14:paraId="0841EEA2" w14:textId="77777777" w:rsidR="002E63F6" w:rsidRPr="002E63F6" w:rsidRDefault="002E63F6" w:rsidP="002E63F6">
      <w:pPr>
        <w:autoSpaceDE w:val="0"/>
        <w:autoSpaceDN w:val="0"/>
        <w:adjustRightInd w:val="0"/>
        <w:rPr>
          <w:bCs/>
          <w:i/>
          <w:szCs w:val="22"/>
        </w:rPr>
      </w:pPr>
    </w:p>
    <w:p w14:paraId="646C678F" w14:textId="77777777" w:rsidR="002E63F6" w:rsidRPr="002E63F6" w:rsidRDefault="002E63F6" w:rsidP="002E63F6">
      <w:pPr>
        <w:autoSpaceDE w:val="0"/>
        <w:autoSpaceDN w:val="0"/>
        <w:adjustRightInd w:val="0"/>
        <w:ind w:left="720" w:hanging="720"/>
        <w:rPr>
          <w:b/>
          <w:bCs/>
          <w:szCs w:val="22"/>
        </w:rPr>
      </w:pPr>
      <w:r w:rsidRPr="002E63F6">
        <w:rPr>
          <w:b/>
          <w:bCs/>
          <w:szCs w:val="22"/>
        </w:rPr>
        <w:t>Other Requirements and Information</w:t>
      </w:r>
    </w:p>
    <w:p w14:paraId="2DCDD2D2"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63.5925</w:t>
      </w:r>
      <w:r w:rsidRPr="002E63F6">
        <w:rPr>
          <w:szCs w:val="22"/>
        </w:rPr>
        <w:t xml:space="preserve"> What parts of the General Provisions apply to me?</w:t>
      </w:r>
    </w:p>
    <w:p w14:paraId="4C1D99CE"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63.5930</w:t>
      </w:r>
      <w:r w:rsidRPr="002E63F6">
        <w:rPr>
          <w:szCs w:val="22"/>
        </w:rPr>
        <w:t xml:space="preserve"> Who implements and enforces this subpart?</w:t>
      </w:r>
    </w:p>
    <w:p w14:paraId="26A253AC" w14:textId="77777777" w:rsidR="002E63F6" w:rsidRPr="002E63F6" w:rsidRDefault="002E63F6" w:rsidP="002E63F6">
      <w:pPr>
        <w:autoSpaceDE w:val="0"/>
        <w:autoSpaceDN w:val="0"/>
        <w:adjustRightInd w:val="0"/>
        <w:ind w:left="1080" w:hanging="720"/>
        <w:rPr>
          <w:szCs w:val="22"/>
        </w:rPr>
      </w:pPr>
      <w:r w:rsidRPr="002E63F6">
        <w:rPr>
          <w:szCs w:val="22"/>
        </w:rPr>
        <w:t>§</w:t>
      </w:r>
      <w:r w:rsidRPr="002E63F6">
        <w:rPr>
          <w:b/>
          <w:bCs/>
          <w:szCs w:val="22"/>
        </w:rPr>
        <w:t>63.5935</w:t>
      </w:r>
      <w:r w:rsidRPr="002E63F6">
        <w:rPr>
          <w:szCs w:val="22"/>
        </w:rPr>
        <w:t xml:space="preserve"> What definitions apply to this subpart?</w:t>
      </w:r>
    </w:p>
    <w:p w14:paraId="3C70AD2D" w14:textId="77777777" w:rsidR="002E63F6" w:rsidRPr="002E63F6" w:rsidRDefault="002E63F6" w:rsidP="002E63F6">
      <w:pPr>
        <w:autoSpaceDE w:val="0"/>
        <w:autoSpaceDN w:val="0"/>
        <w:adjustRightInd w:val="0"/>
        <w:ind w:left="720" w:hanging="720"/>
        <w:rPr>
          <w:b/>
          <w:bCs/>
          <w:szCs w:val="22"/>
        </w:rPr>
      </w:pPr>
    </w:p>
    <w:p w14:paraId="49B059F5" w14:textId="77777777" w:rsidR="00310CC0" w:rsidRDefault="00310CC0">
      <w:pPr>
        <w:rPr>
          <w:b/>
          <w:bCs/>
          <w:szCs w:val="22"/>
        </w:rPr>
      </w:pPr>
      <w:r>
        <w:rPr>
          <w:b/>
          <w:bCs/>
          <w:szCs w:val="22"/>
        </w:rPr>
        <w:br w:type="page"/>
      </w:r>
    </w:p>
    <w:p w14:paraId="0D77F834" w14:textId="77777777" w:rsidR="002E63F6" w:rsidRPr="002E63F6" w:rsidRDefault="002E63F6" w:rsidP="002E63F6">
      <w:pPr>
        <w:autoSpaceDE w:val="0"/>
        <w:autoSpaceDN w:val="0"/>
        <w:adjustRightInd w:val="0"/>
        <w:ind w:left="720" w:hanging="720"/>
        <w:rPr>
          <w:b/>
          <w:bCs/>
          <w:szCs w:val="22"/>
        </w:rPr>
      </w:pPr>
      <w:r w:rsidRPr="002E63F6">
        <w:rPr>
          <w:b/>
          <w:bCs/>
          <w:szCs w:val="22"/>
        </w:rPr>
        <w:lastRenderedPageBreak/>
        <w:t>Tables to Subpart WWWW of Part 63</w:t>
      </w:r>
    </w:p>
    <w:p w14:paraId="4E79A175" w14:textId="77777777" w:rsidR="002E63F6" w:rsidRPr="002E63F6" w:rsidRDefault="002E63F6" w:rsidP="002E63F6">
      <w:pPr>
        <w:autoSpaceDE w:val="0"/>
        <w:autoSpaceDN w:val="0"/>
        <w:adjustRightInd w:val="0"/>
        <w:ind w:left="720" w:hanging="720"/>
        <w:rPr>
          <w:szCs w:val="22"/>
        </w:rPr>
      </w:pPr>
      <w:r w:rsidRPr="002E63F6">
        <w:rPr>
          <w:b/>
          <w:bCs/>
          <w:szCs w:val="22"/>
        </w:rPr>
        <w:t>Table 1 to Subpart WWWW of Part 63</w:t>
      </w:r>
      <w:r w:rsidRPr="002E63F6">
        <w:rPr>
          <w:szCs w:val="22"/>
        </w:rPr>
        <w:t xml:space="preserve"> - Equations to Calculate Organic HAP Emissions Factors for Specific Open Molding and Centrifugal Casting Process Streams</w:t>
      </w:r>
    </w:p>
    <w:p w14:paraId="2B33D2AF" w14:textId="77777777" w:rsidR="002E63F6" w:rsidRPr="002E63F6" w:rsidRDefault="002E63F6" w:rsidP="002E63F6">
      <w:pPr>
        <w:autoSpaceDE w:val="0"/>
        <w:autoSpaceDN w:val="0"/>
        <w:adjustRightInd w:val="0"/>
        <w:ind w:left="720" w:hanging="720"/>
        <w:rPr>
          <w:szCs w:val="22"/>
        </w:rPr>
      </w:pPr>
      <w:r w:rsidRPr="002E63F6">
        <w:rPr>
          <w:b/>
          <w:bCs/>
          <w:szCs w:val="22"/>
        </w:rPr>
        <w:t>Table 2 to Subpart WWWW of Part 63</w:t>
      </w:r>
      <w:r w:rsidRPr="002E63F6">
        <w:rPr>
          <w:szCs w:val="22"/>
        </w:rPr>
        <w:t xml:space="preserve"> - Compliance Dates for New and Existing Reinforced Plastic Composites Facilities</w:t>
      </w:r>
    </w:p>
    <w:p w14:paraId="7E263A7E" w14:textId="77777777" w:rsidR="002E63F6" w:rsidRPr="002E63F6" w:rsidRDefault="002E63F6" w:rsidP="002E63F6">
      <w:pPr>
        <w:autoSpaceDE w:val="0"/>
        <w:autoSpaceDN w:val="0"/>
        <w:adjustRightInd w:val="0"/>
        <w:ind w:left="720" w:hanging="720"/>
        <w:rPr>
          <w:szCs w:val="22"/>
        </w:rPr>
      </w:pPr>
      <w:r w:rsidRPr="002E63F6">
        <w:rPr>
          <w:b/>
          <w:bCs/>
          <w:szCs w:val="22"/>
        </w:rPr>
        <w:t>Table 3 to Subpart WWWW of Part 63</w:t>
      </w:r>
      <w:r w:rsidRPr="002E63F6">
        <w:rPr>
          <w:szCs w:val="22"/>
        </w:rPr>
        <w:t xml:space="preserve"> - Organic HAP Emissions Limits for Existing Open Molding Sources, New Open Molding Sources Emitting Less Than 100 TPY of HAP, and New and Existing Centrifugal Casting and Continuous Lamination/Casting Sources That Emit Less Than 100 TPY of HAP</w:t>
      </w:r>
    </w:p>
    <w:p w14:paraId="1B9EF973" w14:textId="77777777" w:rsidR="002E63F6" w:rsidRPr="002E63F6" w:rsidRDefault="002E63F6" w:rsidP="002E63F6">
      <w:pPr>
        <w:autoSpaceDE w:val="0"/>
        <w:autoSpaceDN w:val="0"/>
        <w:adjustRightInd w:val="0"/>
        <w:ind w:left="720" w:hanging="720"/>
        <w:rPr>
          <w:szCs w:val="22"/>
        </w:rPr>
      </w:pPr>
      <w:r w:rsidRPr="002E63F6">
        <w:rPr>
          <w:b/>
          <w:bCs/>
          <w:szCs w:val="22"/>
        </w:rPr>
        <w:t>Table 4 to Subpart WWWW of Part 63</w:t>
      </w:r>
      <w:r w:rsidRPr="002E63F6">
        <w:rPr>
          <w:szCs w:val="22"/>
        </w:rPr>
        <w:t xml:space="preserve"> - Work Practice Standards</w:t>
      </w:r>
    </w:p>
    <w:p w14:paraId="3CD4660D" w14:textId="77777777" w:rsidR="002E63F6" w:rsidRPr="002E63F6" w:rsidRDefault="002E63F6" w:rsidP="002E63F6">
      <w:pPr>
        <w:autoSpaceDE w:val="0"/>
        <w:autoSpaceDN w:val="0"/>
        <w:adjustRightInd w:val="0"/>
        <w:ind w:left="720" w:hanging="720"/>
        <w:rPr>
          <w:szCs w:val="22"/>
        </w:rPr>
      </w:pPr>
      <w:r w:rsidRPr="002E63F6">
        <w:rPr>
          <w:b/>
          <w:bCs/>
          <w:szCs w:val="22"/>
        </w:rPr>
        <w:t>Table 7 to Subpart WWWW of Part 63</w:t>
      </w:r>
      <w:r w:rsidRPr="002E63F6">
        <w:rPr>
          <w:szCs w:val="22"/>
        </w:rPr>
        <w:t xml:space="preserve"> - Options Allowing Use of the Same Resin </w:t>
      </w:r>
      <w:proofErr w:type="gramStart"/>
      <w:r w:rsidRPr="002E63F6">
        <w:rPr>
          <w:szCs w:val="22"/>
        </w:rPr>
        <w:t>Across</w:t>
      </w:r>
      <w:proofErr w:type="gramEnd"/>
      <w:r w:rsidRPr="002E63F6">
        <w:rPr>
          <w:szCs w:val="22"/>
        </w:rPr>
        <w:t xml:space="preserve"> Different Operations That Use the Same Resin Type</w:t>
      </w:r>
    </w:p>
    <w:p w14:paraId="3B5BE02F" w14:textId="77777777" w:rsidR="002E63F6" w:rsidRPr="002E63F6" w:rsidRDefault="002E63F6" w:rsidP="002E63F6">
      <w:pPr>
        <w:autoSpaceDE w:val="0"/>
        <w:autoSpaceDN w:val="0"/>
        <w:adjustRightInd w:val="0"/>
        <w:ind w:left="720" w:hanging="720"/>
        <w:rPr>
          <w:szCs w:val="22"/>
        </w:rPr>
      </w:pPr>
      <w:r w:rsidRPr="002E63F6">
        <w:rPr>
          <w:b/>
          <w:bCs/>
          <w:szCs w:val="22"/>
        </w:rPr>
        <w:t>Table 8 to Subpart WWWW of Part 63</w:t>
      </w:r>
      <w:r w:rsidRPr="002E63F6">
        <w:rPr>
          <w:szCs w:val="22"/>
        </w:rPr>
        <w:t xml:space="preserve"> - Initial Compliance </w:t>
      </w:r>
      <w:proofErr w:type="gramStart"/>
      <w:r w:rsidRPr="002E63F6">
        <w:rPr>
          <w:szCs w:val="22"/>
        </w:rPr>
        <w:t>With</w:t>
      </w:r>
      <w:proofErr w:type="gramEnd"/>
      <w:r w:rsidRPr="002E63F6">
        <w:rPr>
          <w:szCs w:val="22"/>
        </w:rPr>
        <w:t xml:space="preserve"> Organic HAP Emissions Limits</w:t>
      </w:r>
    </w:p>
    <w:p w14:paraId="4EB42E49" w14:textId="77777777" w:rsidR="002E63F6" w:rsidRPr="002E63F6" w:rsidRDefault="002E63F6" w:rsidP="002E63F6">
      <w:pPr>
        <w:autoSpaceDE w:val="0"/>
        <w:autoSpaceDN w:val="0"/>
        <w:adjustRightInd w:val="0"/>
        <w:ind w:left="720" w:hanging="720"/>
        <w:rPr>
          <w:szCs w:val="22"/>
        </w:rPr>
      </w:pPr>
      <w:r w:rsidRPr="002E63F6">
        <w:rPr>
          <w:b/>
          <w:bCs/>
          <w:szCs w:val="22"/>
        </w:rPr>
        <w:t>Table 9 to Subpart WWWW of Part 63</w:t>
      </w:r>
      <w:r w:rsidRPr="002E63F6">
        <w:rPr>
          <w:szCs w:val="22"/>
        </w:rPr>
        <w:t xml:space="preserve"> - Initial Compliance </w:t>
      </w:r>
      <w:proofErr w:type="gramStart"/>
      <w:r w:rsidRPr="002E63F6">
        <w:rPr>
          <w:szCs w:val="22"/>
        </w:rPr>
        <w:t>With</w:t>
      </w:r>
      <w:proofErr w:type="gramEnd"/>
      <w:r w:rsidRPr="002E63F6">
        <w:rPr>
          <w:szCs w:val="22"/>
        </w:rPr>
        <w:t xml:space="preserve"> Work Practice Standards.</w:t>
      </w:r>
    </w:p>
    <w:p w14:paraId="71607DBC" w14:textId="77777777" w:rsidR="002E63F6" w:rsidRPr="002E63F6" w:rsidRDefault="002E63F6" w:rsidP="002E63F6">
      <w:pPr>
        <w:autoSpaceDE w:val="0"/>
        <w:autoSpaceDN w:val="0"/>
        <w:adjustRightInd w:val="0"/>
        <w:ind w:left="720" w:hanging="720"/>
        <w:rPr>
          <w:szCs w:val="22"/>
        </w:rPr>
      </w:pPr>
      <w:r w:rsidRPr="002E63F6">
        <w:rPr>
          <w:b/>
          <w:bCs/>
          <w:szCs w:val="22"/>
        </w:rPr>
        <w:t>Table 13 to Subpart WWWW of Part 63</w:t>
      </w:r>
      <w:r w:rsidRPr="002E63F6">
        <w:rPr>
          <w:szCs w:val="22"/>
        </w:rPr>
        <w:t xml:space="preserve"> - Applicability and Timing of Notifications</w:t>
      </w:r>
    </w:p>
    <w:p w14:paraId="1DC47F9F" w14:textId="77777777" w:rsidR="002E63F6" w:rsidRPr="002E63F6" w:rsidRDefault="002E63F6" w:rsidP="002E63F6">
      <w:pPr>
        <w:autoSpaceDE w:val="0"/>
        <w:autoSpaceDN w:val="0"/>
        <w:adjustRightInd w:val="0"/>
        <w:ind w:left="720" w:hanging="720"/>
        <w:rPr>
          <w:szCs w:val="22"/>
        </w:rPr>
      </w:pPr>
      <w:r w:rsidRPr="002E63F6">
        <w:rPr>
          <w:b/>
          <w:bCs/>
          <w:szCs w:val="22"/>
        </w:rPr>
        <w:t>Table 14 to Subpart WWWW of Part 63</w:t>
      </w:r>
      <w:r w:rsidRPr="002E63F6">
        <w:rPr>
          <w:szCs w:val="22"/>
        </w:rPr>
        <w:t xml:space="preserve"> - Requirements for Reports</w:t>
      </w:r>
    </w:p>
    <w:p w14:paraId="1660C703" w14:textId="77777777" w:rsidR="002E63F6" w:rsidRPr="002E63F6" w:rsidRDefault="002E63F6" w:rsidP="002E63F6">
      <w:pPr>
        <w:autoSpaceDE w:val="0"/>
        <w:autoSpaceDN w:val="0"/>
        <w:adjustRightInd w:val="0"/>
        <w:ind w:left="720" w:hanging="720"/>
        <w:rPr>
          <w:szCs w:val="22"/>
        </w:rPr>
      </w:pPr>
      <w:r w:rsidRPr="002E63F6">
        <w:rPr>
          <w:b/>
          <w:bCs/>
          <w:szCs w:val="22"/>
        </w:rPr>
        <w:t>Table 15 to Subpart WWWW of Part 63</w:t>
      </w:r>
      <w:r w:rsidRPr="002E63F6">
        <w:rPr>
          <w:szCs w:val="22"/>
        </w:rPr>
        <w:t xml:space="preserve"> - Applicability of General Provisions (Subpart A) to Subpart WWWW of Part 63</w:t>
      </w:r>
    </w:p>
    <w:p w14:paraId="19BF862C" w14:textId="77777777" w:rsidR="002E63F6" w:rsidRPr="002E63F6" w:rsidRDefault="002E63F6" w:rsidP="002E63F6">
      <w:pPr>
        <w:pStyle w:val="Style0"/>
        <w:rPr>
          <w:rFonts w:ascii="Times New Roman" w:hAnsi="Times New Roman"/>
          <w:sz w:val="22"/>
          <w:szCs w:val="22"/>
        </w:rPr>
      </w:pPr>
    </w:p>
    <w:p w14:paraId="638B15C8" w14:textId="77777777" w:rsidR="009C2D64" w:rsidRDefault="002E63F6" w:rsidP="00700AE0">
      <w:pPr>
        <w:pStyle w:val="Style0"/>
        <w:tabs>
          <w:tab w:val="left" w:pos="-1440"/>
          <w:tab w:val="left" w:pos="-720"/>
          <w:tab w:val="left" w:pos="720"/>
          <w:tab w:val="left" w:pos="5040"/>
          <w:tab w:val="left" w:pos="7200"/>
        </w:tabs>
        <w:suppressAutoHyphens/>
      </w:pPr>
      <w:r w:rsidRPr="002E63F6">
        <w:rPr>
          <w:rFonts w:ascii="Times New Roman" w:hAnsi="Times New Roman"/>
          <w:sz w:val="22"/>
          <w:szCs w:val="22"/>
        </w:rPr>
        <w:t>[Rule 62-204.800(11</w:t>
      </w:r>
      <w:proofErr w:type="gramStart"/>
      <w:r w:rsidRPr="002E63F6">
        <w:rPr>
          <w:rFonts w:ascii="Times New Roman" w:hAnsi="Times New Roman"/>
          <w:sz w:val="22"/>
          <w:szCs w:val="22"/>
        </w:rPr>
        <w:t>)(</w:t>
      </w:r>
      <w:proofErr w:type="gramEnd"/>
      <w:r w:rsidRPr="002E63F6">
        <w:rPr>
          <w:rFonts w:ascii="Times New Roman" w:hAnsi="Times New Roman"/>
          <w:sz w:val="22"/>
          <w:szCs w:val="22"/>
        </w:rPr>
        <w:t>b)</w:t>
      </w:r>
      <w:r w:rsidR="00496EB4" w:rsidRPr="002E63F6">
        <w:rPr>
          <w:rFonts w:ascii="Times New Roman" w:hAnsi="Times New Roman"/>
          <w:sz w:val="22"/>
          <w:szCs w:val="22"/>
        </w:rPr>
        <w:t>1,</w:t>
      </w:r>
      <w:r w:rsidRPr="002E63F6">
        <w:rPr>
          <w:rFonts w:ascii="Times New Roman" w:hAnsi="Times New Roman"/>
          <w:sz w:val="22"/>
          <w:szCs w:val="22"/>
        </w:rPr>
        <w:t xml:space="preserve"> F.A.C.; 40 CFR 63 Subpart WWWW (40 CFR 63.5780- 63.5935)]</w:t>
      </w:r>
    </w:p>
    <w:p w14:paraId="69CF84A7" w14:textId="77777777" w:rsidR="008E6BC8" w:rsidRDefault="008E6BC8" w:rsidP="00E258BC">
      <w:pPr>
        <w:suppressAutoHyphens/>
        <w:sectPr w:rsidR="008E6BC8" w:rsidSect="000A0A5C">
          <w:headerReference w:type="default" r:id="rId25"/>
          <w:pgSz w:w="12240" w:h="15840" w:code="1"/>
          <w:pgMar w:top="1080" w:right="1080" w:bottom="1080" w:left="1080" w:header="720" w:footer="720" w:gutter="0"/>
          <w:paperSrc w:first="15" w:other="15"/>
          <w:cols w:space="720"/>
        </w:sectPr>
      </w:pPr>
    </w:p>
    <w:p w14:paraId="5920E331" w14:textId="77777777" w:rsidR="00727DB8" w:rsidRDefault="00727DB8" w:rsidP="00727DB8">
      <w:pPr>
        <w:rPr>
          <w:i/>
          <w:szCs w:val="22"/>
          <w:highlight w:val="green"/>
        </w:rPr>
      </w:pPr>
    </w:p>
    <w:p w14:paraId="5DB8B78D" w14:textId="77777777" w:rsidR="00C862F3" w:rsidRDefault="00963954" w:rsidP="00281D1C">
      <w:pPr>
        <w:tabs>
          <w:tab w:val="left" w:pos="360"/>
          <w:tab w:val="left" w:pos="720"/>
          <w:tab w:val="left" w:pos="1080"/>
          <w:tab w:val="left" w:pos="1440"/>
          <w:tab w:val="right" w:leader="dot" w:pos="10080"/>
        </w:tabs>
        <w:spacing w:after="120"/>
      </w:pPr>
      <w:r>
        <w:tab/>
      </w:r>
      <w:r w:rsidR="00C862F3">
        <w:t>Appendix A, Glossary</w:t>
      </w:r>
    </w:p>
    <w:p w14:paraId="12667384" w14:textId="77777777" w:rsidR="00C862F3" w:rsidRPr="0053676D" w:rsidRDefault="00C862F3" w:rsidP="00281D1C">
      <w:pPr>
        <w:tabs>
          <w:tab w:val="left" w:pos="360"/>
          <w:tab w:val="left" w:pos="720"/>
          <w:tab w:val="left" w:pos="1080"/>
          <w:tab w:val="left" w:pos="1440"/>
          <w:tab w:val="right" w:leader="dot" w:pos="10080"/>
        </w:tabs>
        <w:spacing w:after="120"/>
      </w:pPr>
      <w:r w:rsidRPr="0053676D">
        <w:tab/>
        <w:t>Appendix I, List of Insignificant Emissions Units and/or Activities</w:t>
      </w:r>
    </w:p>
    <w:p w14:paraId="7F6A59E1" w14:textId="77777777" w:rsidR="00C862F3" w:rsidRPr="0053676D" w:rsidRDefault="00C862F3" w:rsidP="00281D1C">
      <w:pPr>
        <w:tabs>
          <w:tab w:val="left" w:pos="360"/>
          <w:tab w:val="left" w:pos="720"/>
          <w:tab w:val="left" w:pos="1080"/>
          <w:tab w:val="left" w:pos="1440"/>
          <w:tab w:val="right" w:leader="dot" w:pos="10080"/>
        </w:tabs>
        <w:spacing w:after="120"/>
        <w:ind w:left="720" w:hanging="720"/>
      </w:pPr>
      <w:r w:rsidRPr="0053676D">
        <w:tab/>
        <w:t xml:space="preserve">Appendix NESHAP 40 CFR 63, Subpart </w:t>
      </w:r>
      <w:proofErr w:type="gramStart"/>
      <w:r w:rsidRPr="0053676D">
        <w:t>A</w:t>
      </w:r>
      <w:proofErr w:type="gramEnd"/>
      <w:r w:rsidRPr="0053676D">
        <w:t xml:space="preserve"> – General Provisions</w:t>
      </w:r>
    </w:p>
    <w:p w14:paraId="2E06FF28" w14:textId="77777777" w:rsidR="00C862F3" w:rsidRPr="00281D1C" w:rsidRDefault="00C862F3" w:rsidP="00281D1C">
      <w:pPr>
        <w:tabs>
          <w:tab w:val="left" w:pos="360"/>
          <w:tab w:val="left" w:pos="720"/>
          <w:tab w:val="left" w:pos="1080"/>
          <w:tab w:val="left" w:pos="1440"/>
          <w:tab w:val="right" w:leader="dot" w:pos="10080"/>
        </w:tabs>
        <w:spacing w:after="120"/>
        <w:ind w:left="720" w:hanging="720"/>
        <w:rPr>
          <w:i/>
          <w:highlight w:val="yellow"/>
        </w:rPr>
      </w:pPr>
      <w:r w:rsidRPr="0053676D">
        <w:tab/>
        <w:t xml:space="preserve">Appendix NESHAP 40 </w:t>
      </w:r>
      <w:r w:rsidR="0053676D" w:rsidRPr="0053676D">
        <w:t>CFR 63, Subpart WWWW - National Emissions Standards for Hazardous Air Pollutants: Reinforced Plastic Composites</w:t>
      </w:r>
      <w:r w:rsidR="0053676D" w:rsidRPr="004E4812">
        <w:t xml:space="preserve"> Production</w:t>
      </w:r>
    </w:p>
    <w:p w14:paraId="5D776318" w14:textId="77777777" w:rsidR="00C862F3" w:rsidRDefault="00C862F3" w:rsidP="00281D1C">
      <w:pPr>
        <w:tabs>
          <w:tab w:val="left" w:pos="360"/>
          <w:tab w:val="left" w:pos="720"/>
          <w:tab w:val="left" w:pos="1080"/>
          <w:tab w:val="left" w:pos="1440"/>
          <w:tab w:val="right" w:leader="dot" w:pos="10080"/>
        </w:tabs>
        <w:spacing w:after="120"/>
      </w:pPr>
      <w:r>
        <w:tab/>
        <w:t>Appendix RR, Facility-wide Reporting Requirements</w:t>
      </w:r>
    </w:p>
    <w:p w14:paraId="48216716" w14:textId="77777777" w:rsidR="00C862F3" w:rsidRDefault="00C862F3" w:rsidP="00281D1C">
      <w:pPr>
        <w:tabs>
          <w:tab w:val="left" w:pos="360"/>
          <w:tab w:val="left" w:pos="720"/>
          <w:tab w:val="left" w:pos="1080"/>
          <w:tab w:val="left" w:pos="1440"/>
          <w:tab w:val="right" w:leader="dot" w:pos="10080"/>
        </w:tabs>
        <w:spacing w:after="120"/>
      </w:pPr>
      <w:r>
        <w:tab/>
        <w:t>Appendix TV, Title V General Conditions</w:t>
      </w:r>
    </w:p>
    <w:p w14:paraId="447C88E4" w14:textId="77777777" w:rsidR="006C2E1B" w:rsidRDefault="006C2E1B" w:rsidP="00C862F3">
      <w:pPr>
        <w:tabs>
          <w:tab w:val="left" w:pos="360"/>
          <w:tab w:val="left" w:pos="720"/>
          <w:tab w:val="left" w:pos="1080"/>
          <w:tab w:val="left" w:pos="1440"/>
          <w:tab w:val="right" w:leader="dot" w:pos="10080"/>
        </w:tabs>
        <w:rPr>
          <w:b/>
        </w:rPr>
      </w:pPr>
    </w:p>
    <w:p w14:paraId="789C5AC2" w14:textId="77777777" w:rsidR="007D1FAB" w:rsidRPr="007D1FAB" w:rsidRDefault="007D1FAB" w:rsidP="00281D1C">
      <w:pPr>
        <w:tabs>
          <w:tab w:val="left" w:pos="360"/>
          <w:tab w:val="left" w:pos="720"/>
          <w:tab w:val="left" w:pos="1080"/>
          <w:tab w:val="left" w:pos="1440"/>
          <w:tab w:val="right" w:leader="dot" w:pos="10080"/>
        </w:tabs>
        <w:sectPr w:rsidR="007D1FAB" w:rsidRPr="007D1FAB" w:rsidSect="005F79CF">
          <w:headerReference w:type="default" r:id="rId26"/>
          <w:pgSz w:w="12240" w:h="15840" w:code="1"/>
          <w:pgMar w:top="1080" w:right="1080" w:bottom="1080" w:left="1080" w:header="720" w:footer="720" w:gutter="0"/>
          <w:paperSrc w:first="15" w:other="15"/>
          <w:cols w:space="720"/>
        </w:sectPr>
      </w:pPr>
    </w:p>
    <w:p w14:paraId="2152ACB4" w14:textId="77777777" w:rsidR="00281D1C" w:rsidRDefault="00281D1C" w:rsidP="00281D1C">
      <w:pPr>
        <w:tabs>
          <w:tab w:val="left" w:pos="360"/>
          <w:tab w:val="left" w:pos="720"/>
          <w:tab w:val="left" w:pos="900"/>
          <w:tab w:val="left" w:pos="1080"/>
          <w:tab w:val="left" w:pos="1440"/>
        </w:tabs>
        <w:ind w:left="900" w:hanging="900"/>
      </w:pPr>
    </w:p>
    <w:p w14:paraId="7BB84257" w14:textId="77777777" w:rsidR="00A179FD" w:rsidRPr="0053676D" w:rsidRDefault="00A179FD" w:rsidP="00281D1C">
      <w:pPr>
        <w:tabs>
          <w:tab w:val="left" w:pos="360"/>
          <w:tab w:val="left" w:pos="720"/>
          <w:tab w:val="left" w:pos="1080"/>
          <w:tab w:val="left" w:pos="1440"/>
          <w:tab w:val="right" w:leader="dot" w:pos="10080"/>
        </w:tabs>
        <w:spacing w:after="120"/>
        <w:rPr>
          <w:szCs w:val="22"/>
        </w:rPr>
      </w:pPr>
      <w:r w:rsidRPr="0053676D">
        <w:rPr>
          <w:szCs w:val="22"/>
        </w:rPr>
        <w:t>Statement of Basis</w:t>
      </w:r>
    </w:p>
    <w:p w14:paraId="66D5F259" w14:textId="77777777" w:rsidR="00F226DD" w:rsidRPr="0053676D" w:rsidRDefault="0038137D" w:rsidP="00281D1C">
      <w:pPr>
        <w:tabs>
          <w:tab w:val="left" w:pos="360"/>
          <w:tab w:val="left" w:pos="720"/>
          <w:tab w:val="left" w:pos="1080"/>
          <w:tab w:val="left" w:pos="1440"/>
          <w:tab w:val="right" w:leader="dot" w:pos="10080"/>
        </w:tabs>
        <w:spacing w:after="120"/>
        <w:rPr>
          <w:szCs w:val="22"/>
        </w:rPr>
      </w:pPr>
      <w:r w:rsidRPr="0053676D">
        <w:rPr>
          <w:szCs w:val="22"/>
        </w:rPr>
        <w:t>Table</w:t>
      </w:r>
      <w:r w:rsidR="001D1BB9" w:rsidRPr="0053676D">
        <w:rPr>
          <w:szCs w:val="22"/>
        </w:rPr>
        <w:t xml:space="preserve"> H, Permit History</w:t>
      </w:r>
    </w:p>
    <w:p w14:paraId="38BF2C28" w14:textId="77777777" w:rsidR="006C2E1B" w:rsidRPr="0053676D" w:rsidRDefault="006C2E1B" w:rsidP="00281D1C">
      <w:pPr>
        <w:tabs>
          <w:tab w:val="left" w:pos="360"/>
          <w:tab w:val="left" w:pos="720"/>
          <w:tab w:val="left" w:pos="1080"/>
          <w:tab w:val="left" w:pos="1440"/>
          <w:tab w:val="right" w:leader="dot" w:pos="10080"/>
        </w:tabs>
        <w:spacing w:after="120"/>
        <w:rPr>
          <w:szCs w:val="22"/>
        </w:rPr>
      </w:pPr>
      <w:r w:rsidRPr="0053676D">
        <w:rPr>
          <w:szCs w:val="22"/>
        </w:rPr>
        <w:t>Table 1, Summary of Air Pollutant Standards and Terms</w:t>
      </w:r>
    </w:p>
    <w:p w14:paraId="190DBC9F" w14:textId="77777777" w:rsidR="006C2E1B" w:rsidRPr="0053676D" w:rsidRDefault="006C2E1B" w:rsidP="00281D1C">
      <w:pPr>
        <w:tabs>
          <w:tab w:val="left" w:pos="360"/>
          <w:tab w:val="left" w:pos="720"/>
          <w:tab w:val="left" w:pos="1080"/>
          <w:tab w:val="left" w:pos="1440"/>
          <w:tab w:val="right" w:leader="dot" w:pos="10080"/>
        </w:tabs>
        <w:spacing w:after="120"/>
        <w:rPr>
          <w:szCs w:val="22"/>
        </w:rPr>
      </w:pPr>
      <w:r w:rsidRPr="0053676D">
        <w:rPr>
          <w:szCs w:val="22"/>
        </w:rPr>
        <w:t>Table 2, Compliance Requirements</w:t>
      </w:r>
    </w:p>
    <w:p w14:paraId="3F09DB2E" w14:textId="77777777" w:rsidR="0053676D" w:rsidRPr="0053676D" w:rsidRDefault="0053676D" w:rsidP="0053676D">
      <w:pPr>
        <w:tabs>
          <w:tab w:val="left" w:pos="360"/>
          <w:tab w:val="left" w:pos="720"/>
          <w:tab w:val="left" w:pos="1080"/>
          <w:tab w:val="left" w:pos="1440"/>
          <w:tab w:val="right" w:leader="dot" w:pos="10080"/>
        </w:tabs>
        <w:rPr>
          <w:szCs w:val="22"/>
        </w:rPr>
      </w:pPr>
      <w:r w:rsidRPr="0053676D">
        <w:rPr>
          <w:iCs/>
          <w:szCs w:val="22"/>
        </w:rPr>
        <w:t>UEF Table – (United Emissions Factors for Open Molding of Composites dated July 23, 2001)</w:t>
      </w:r>
    </w:p>
    <w:sectPr w:rsidR="0053676D" w:rsidRPr="0053676D" w:rsidSect="005F79CF">
      <w:headerReference w:type="default" r:id="rId27"/>
      <w:footerReference w:type="default" r:id="rId28"/>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1E782" w14:textId="77777777" w:rsidR="00102E9E" w:rsidRDefault="00102E9E">
      <w:r>
        <w:separator/>
      </w:r>
    </w:p>
  </w:endnote>
  <w:endnote w:type="continuationSeparator" w:id="0">
    <w:p w14:paraId="428CA75E" w14:textId="77777777" w:rsidR="00102E9E" w:rsidRDefault="0010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5EEC" w14:textId="77777777" w:rsidR="002F443C" w:rsidRDefault="002F44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748A6669" w14:textId="77777777" w:rsidR="002F443C" w:rsidRDefault="002F44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6FE20" w14:textId="77777777" w:rsidR="002F443C" w:rsidRDefault="002F443C">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7709DF">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0353" w14:textId="77777777" w:rsidR="002F443C" w:rsidRDefault="002F443C">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3C8C9" w14:textId="77777777" w:rsidR="002F443C" w:rsidRPr="009065A6" w:rsidRDefault="002F443C">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89EF5" w14:textId="77777777" w:rsidR="002F443C" w:rsidRPr="00007B3A" w:rsidRDefault="002F443C" w:rsidP="000A0A5C">
    <w:pPr>
      <w:pStyle w:val="Footer"/>
      <w:pBdr>
        <w:top w:val="single" w:sz="6" w:space="1" w:color="auto"/>
      </w:pBdr>
      <w:tabs>
        <w:tab w:val="clear" w:pos="4320"/>
        <w:tab w:val="clear" w:pos="8640"/>
        <w:tab w:val="right" w:pos="10080"/>
      </w:tabs>
      <w:spacing w:before="240"/>
      <w:rPr>
        <w:sz w:val="20"/>
      </w:rPr>
    </w:pPr>
    <w:r>
      <w:rPr>
        <w:sz w:val="20"/>
      </w:rPr>
      <w:t>Industrial Plastic Systems, Inc.</w:t>
    </w:r>
    <w:r w:rsidRPr="00751CD0">
      <w:rPr>
        <w:sz w:val="20"/>
      </w:rPr>
      <w:tab/>
    </w:r>
    <w:r w:rsidRPr="00007B3A">
      <w:rPr>
        <w:sz w:val="20"/>
      </w:rPr>
      <w:t>Permit No. 1050292-008-AV</w:t>
    </w:r>
  </w:p>
  <w:p w14:paraId="01A6E2EB" w14:textId="77777777" w:rsidR="002F443C" w:rsidRPr="00751CD0" w:rsidRDefault="002F443C" w:rsidP="00732AE1">
    <w:pPr>
      <w:pStyle w:val="Footer"/>
      <w:tabs>
        <w:tab w:val="clear" w:pos="4320"/>
        <w:tab w:val="clear" w:pos="8640"/>
        <w:tab w:val="left" w:pos="3630"/>
        <w:tab w:val="right" w:pos="10080"/>
      </w:tabs>
      <w:rPr>
        <w:sz w:val="20"/>
      </w:rPr>
    </w:pPr>
    <w:r w:rsidRPr="00007B3A">
      <w:rPr>
        <w:sz w:val="20"/>
      </w:rPr>
      <w:tab/>
    </w:r>
    <w:r>
      <w:rPr>
        <w:sz w:val="20"/>
      </w:rPr>
      <w:tab/>
    </w:r>
    <w:r w:rsidRPr="00007B3A">
      <w:rPr>
        <w:sz w:val="20"/>
      </w:rPr>
      <w:t>Title V Air Operation Permit Renewal</w:t>
    </w:r>
  </w:p>
  <w:p w14:paraId="7A5BF08A" w14:textId="77777777" w:rsidR="002F443C" w:rsidRPr="009065A6" w:rsidRDefault="002F443C"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7709DF">
      <w:rPr>
        <w:rStyle w:val="PageNumber"/>
        <w:noProof/>
        <w:sz w:val="20"/>
      </w:rPr>
      <w:t>12</w:t>
    </w:r>
    <w:r w:rsidRPr="004B41CD">
      <w:rPr>
        <w:rStyle w:val="PageNumber"/>
        <w:sz w:val="20"/>
      </w:rPr>
      <w:fldChar w:fldCharType="end"/>
    </w:r>
    <w:r>
      <w:rPr>
        <w:rStyle w:val="PageNumber"/>
        <w:sz w:val="20"/>
      </w:rPr>
      <w:t xml:space="preserve"> o</w:t>
    </w:r>
    <w:r w:rsidRPr="00AC6128">
      <w:rPr>
        <w:rStyle w:val="PageNumber"/>
        <w:sz w:val="20"/>
      </w:rPr>
      <w:t xml:space="preserve">f </w:t>
    </w:r>
    <w:r w:rsidRPr="00AC6128">
      <w:rPr>
        <w:rStyle w:val="PageNumber"/>
        <w:sz w:val="20"/>
      </w:rPr>
      <w:fldChar w:fldCharType="begin"/>
    </w:r>
    <w:r w:rsidRPr="00AC6128">
      <w:rPr>
        <w:rStyle w:val="PageNumber"/>
        <w:sz w:val="20"/>
      </w:rPr>
      <w:instrText xml:space="preserve"> =</w:instrText>
    </w:r>
    <w:r w:rsidRPr="00AC6128">
      <w:rPr>
        <w:rStyle w:val="PageNumber"/>
        <w:sz w:val="20"/>
      </w:rPr>
      <w:fldChar w:fldCharType="begin"/>
    </w:r>
    <w:r w:rsidRPr="00AC6128">
      <w:rPr>
        <w:rStyle w:val="PageNumber"/>
        <w:sz w:val="20"/>
      </w:rPr>
      <w:instrText xml:space="preserve"> NUMPAGES </w:instrText>
    </w:r>
    <w:r w:rsidRPr="00AC6128">
      <w:rPr>
        <w:rStyle w:val="PageNumber"/>
        <w:sz w:val="20"/>
      </w:rPr>
      <w:fldChar w:fldCharType="separate"/>
    </w:r>
    <w:r w:rsidR="007709DF">
      <w:rPr>
        <w:rStyle w:val="PageNumber"/>
        <w:noProof/>
        <w:sz w:val="20"/>
      </w:rPr>
      <w:instrText>15</w:instrText>
    </w:r>
    <w:r w:rsidRPr="00AC6128">
      <w:rPr>
        <w:rStyle w:val="PageNumber"/>
        <w:sz w:val="20"/>
      </w:rPr>
      <w:fldChar w:fldCharType="end"/>
    </w:r>
    <w:r w:rsidRPr="00AC6128">
      <w:rPr>
        <w:rStyle w:val="PageNumber"/>
        <w:sz w:val="20"/>
      </w:rPr>
      <w:instrText xml:space="preserve">-3 </w:instrText>
    </w:r>
    <w:r w:rsidRPr="00AC6128">
      <w:rPr>
        <w:rStyle w:val="PageNumber"/>
        <w:sz w:val="20"/>
      </w:rPr>
      <w:fldChar w:fldCharType="separate"/>
    </w:r>
    <w:r w:rsidR="007709DF">
      <w:rPr>
        <w:rStyle w:val="PageNumber"/>
        <w:noProof/>
        <w:sz w:val="20"/>
      </w:rPr>
      <w:t>12</w:t>
    </w:r>
    <w:r w:rsidRPr="00AC6128">
      <w:rPr>
        <w:rStyle w:val="PageNumbe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0792C" w14:textId="77777777" w:rsidR="002F443C" w:rsidRPr="00007B3A" w:rsidRDefault="002F443C" w:rsidP="00007B3A">
    <w:pPr>
      <w:pBdr>
        <w:top w:val="single" w:sz="6" w:space="1" w:color="auto"/>
      </w:pBdr>
      <w:tabs>
        <w:tab w:val="right" w:pos="10080"/>
      </w:tabs>
      <w:spacing w:before="240"/>
      <w:rPr>
        <w:sz w:val="20"/>
      </w:rPr>
    </w:pPr>
    <w:r w:rsidRPr="00007B3A">
      <w:rPr>
        <w:sz w:val="20"/>
      </w:rPr>
      <w:t>Industrial Plastic Systems, Inc.</w:t>
    </w:r>
    <w:r w:rsidRPr="00007B3A">
      <w:rPr>
        <w:sz w:val="20"/>
      </w:rPr>
      <w:tab/>
      <w:t>Permit No. 1050292-008-AV</w:t>
    </w:r>
  </w:p>
  <w:p w14:paraId="63D584B8" w14:textId="77777777" w:rsidR="002F443C" w:rsidRPr="00007B3A" w:rsidRDefault="002F443C" w:rsidP="00007B3A">
    <w:pPr>
      <w:tabs>
        <w:tab w:val="right" w:pos="10080"/>
      </w:tabs>
    </w:pPr>
    <w:r w:rsidRPr="00007B3A">
      <w:rPr>
        <w:sz w:val="20"/>
      </w:rPr>
      <w:tab/>
      <w:t>Title V Air Operation Permit Renewal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713B6" w14:textId="77777777" w:rsidR="00102E9E" w:rsidRDefault="00102E9E">
      <w:r>
        <w:separator/>
      </w:r>
    </w:p>
  </w:footnote>
  <w:footnote w:type="continuationSeparator" w:id="0">
    <w:p w14:paraId="73E588FB" w14:textId="77777777" w:rsidR="00102E9E" w:rsidRDefault="00102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F32C2" w14:textId="77777777" w:rsidR="002F443C" w:rsidRDefault="002F443C">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F5B65" w14:textId="77777777" w:rsidR="002F443C" w:rsidRDefault="002F443C" w:rsidP="000C1108">
    <w:pPr>
      <w:pStyle w:val="Header"/>
      <w:pBdr>
        <w:bottom w:val="single" w:sz="4" w:space="1" w:color="auto"/>
      </w:pBdr>
      <w:tabs>
        <w:tab w:val="clear" w:pos="4320"/>
        <w:tab w:val="clear" w:pos="8640"/>
        <w:tab w:val="right" w:pos="10080"/>
      </w:tabs>
    </w:pPr>
    <w:r>
      <w:t>Industrial Plastic Systems, Inc.</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BF653" w14:textId="77777777" w:rsidR="002F443C" w:rsidRDefault="002F44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75" w:type="dxa"/>
      <w:tblLook w:val="01E0" w:firstRow="1" w:lastRow="1" w:firstColumn="1" w:lastColumn="1" w:noHBand="0" w:noVBand="0"/>
    </w:tblPr>
    <w:tblGrid>
      <w:gridCol w:w="2951"/>
      <w:gridCol w:w="5135"/>
      <w:gridCol w:w="2189"/>
    </w:tblGrid>
    <w:tr w:rsidR="002F443C" w14:paraId="053FC7C2" w14:textId="77777777" w:rsidTr="009F213E">
      <w:trPr>
        <w:trHeight w:val="333"/>
      </w:trPr>
      <w:tc>
        <w:tcPr>
          <w:tcW w:w="2951" w:type="dxa"/>
        </w:tcPr>
        <w:p w14:paraId="3067F8D6" w14:textId="77777777" w:rsidR="002F443C" w:rsidRDefault="002F443C" w:rsidP="00AC6128"/>
      </w:tc>
      <w:tc>
        <w:tcPr>
          <w:tcW w:w="5135" w:type="dxa"/>
        </w:tcPr>
        <w:p w14:paraId="1FC203A9" w14:textId="77777777" w:rsidR="002F443C" w:rsidRPr="00166FFF" w:rsidRDefault="002F443C" w:rsidP="00AC6128">
          <w:pPr>
            <w:jc w:val="center"/>
            <w:rPr>
              <w:rFonts w:ascii="BakerSignet" w:hAnsi="BakerSignet"/>
              <w:sz w:val="20"/>
            </w:rPr>
          </w:pPr>
        </w:p>
      </w:tc>
      <w:tc>
        <w:tcPr>
          <w:tcW w:w="2189" w:type="dxa"/>
        </w:tcPr>
        <w:p w14:paraId="71131CAB" w14:textId="77777777" w:rsidR="002F443C" w:rsidRPr="00166FFF" w:rsidRDefault="002F443C" w:rsidP="00AC6128">
          <w:pPr>
            <w:jc w:val="right"/>
            <w:rPr>
              <w:rFonts w:ascii="BakerSignet" w:hAnsi="BakerSignet"/>
              <w:color w:val="006666"/>
              <w:sz w:val="20"/>
            </w:rPr>
          </w:pPr>
        </w:p>
      </w:tc>
    </w:tr>
  </w:tbl>
  <w:p w14:paraId="7ADF05DC" w14:textId="77777777" w:rsidR="002F443C" w:rsidRPr="00E50809" w:rsidRDefault="002F443C" w:rsidP="00383F4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3A312" w14:textId="77777777" w:rsidR="002F443C" w:rsidRPr="00A94602" w:rsidRDefault="002F443C"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5837E" w14:textId="77777777" w:rsidR="002F443C" w:rsidRPr="00A94602" w:rsidRDefault="002F443C"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5B2EA" w14:textId="77777777" w:rsidR="002F443C" w:rsidRDefault="002F443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 and Specific </w:t>
    </w:r>
    <w:r w:rsidRPr="00D059D9">
      <w:rPr>
        <w:b/>
        <w:caps/>
        <w:szCs w:val="22"/>
      </w:rPr>
      <w:t>Conditions.</w:t>
    </w:r>
  </w:p>
  <w:p w14:paraId="778D89AE" w14:textId="77777777" w:rsidR="002F443C" w:rsidRPr="00A94602" w:rsidRDefault="002F443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w:t>
    </w:r>
    <w:r w:rsidRPr="00D07109">
      <w:rPr>
        <w:b/>
        <w:szCs w:val="22"/>
      </w:rPr>
      <w:t>Unit No. 001 – Facility</w:t>
    </w:r>
    <w:r w:rsidR="00BF37D2">
      <w:rPr>
        <w:b/>
        <w:szCs w:val="22"/>
      </w:rPr>
      <w:t>-W</w:t>
    </w:r>
    <w:r>
      <w:rPr>
        <w:b/>
        <w:szCs w:val="22"/>
      </w:rPr>
      <w:t>ide FRP Fabrication Operation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DFE9E" w14:textId="77777777" w:rsidR="002F443C" w:rsidRDefault="002F443C"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37ADDD7F" w14:textId="77777777" w:rsidR="002F443C" w:rsidRPr="006D1595" w:rsidRDefault="002F443C" w:rsidP="007837FB">
    <w:pPr>
      <w:pStyle w:val="Header"/>
      <w:tabs>
        <w:tab w:val="clear" w:pos="8640"/>
      </w:tabs>
      <w:spacing w:after="240"/>
      <w:jc w:val="center"/>
      <w:rPr>
        <w:b/>
        <w:caps/>
        <w:szCs w:val="22"/>
      </w:rPr>
    </w:pPr>
    <w:r>
      <w:rPr>
        <w:b/>
        <w:szCs w:val="22"/>
      </w:rPr>
      <w:t>The Following Appendices Are Enforceable Parts of This Permit: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37D0B" w14:textId="77777777" w:rsidR="002F443C" w:rsidRDefault="002F443C"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14:paraId="05E0E1CC" w14:textId="77777777" w:rsidR="002F443C" w:rsidRPr="006D1595" w:rsidRDefault="002F443C" w:rsidP="007837FB">
    <w:pPr>
      <w:pStyle w:val="Header"/>
      <w:tabs>
        <w:tab w:val="clear" w:pos="8640"/>
      </w:tabs>
      <w:spacing w:after="240"/>
      <w:jc w:val="center"/>
      <w:rPr>
        <w:b/>
        <w:caps/>
        <w:szCs w:val="22"/>
      </w:rPr>
    </w:pPr>
    <w:r>
      <w:rPr>
        <w:b/>
        <w:szCs w:val="22"/>
      </w:rPr>
      <w:t>The Following Attachments Are Included for Applicant Convenience: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219CB"/>
    <w:multiLevelType w:val="hybridMultilevel"/>
    <w:tmpl w:val="8EEA11CE"/>
    <w:lvl w:ilvl="0" w:tplc="B79A2DC6">
      <w:start w:val="1"/>
      <w:numFmt w:val="lowerLetter"/>
      <w:lvlText w:val="%1."/>
      <w:lvlJc w:val="left"/>
      <w:pPr>
        <w:tabs>
          <w:tab w:val="num" w:pos="360"/>
        </w:tabs>
        <w:ind w:left="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17EA0"/>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B6265DB"/>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04942"/>
    <w:multiLevelType w:val="hybridMultilevel"/>
    <w:tmpl w:val="58809762"/>
    <w:lvl w:ilvl="0" w:tplc="94CE278A">
      <w:start w:val="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CA37BA"/>
    <w:multiLevelType w:val="hybridMultilevel"/>
    <w:tmpl w:val="26563BB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F45EC9"/>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136E1DE6"/>
    <w:multiLevelType w:val="hybridMultilevel"/>
    <w:tmpl w:val="4B2C329A"/>
    <w:lvl w:ilvl="0" w:tplc="29EE0740">
      <w:start w:val="1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6424CF"/>
    <w:multiLevelType w:val="hybridMultilevel"/>
    <w:tmpl w:val="6E0065F8"/>
    <w:lvl w:ilvl="0" w:tplc="042A119E">
      <w:start w:val="1"/>
      <w:numFmt w:val="decimal"/>
      <w:lvlText w:val="FW%1.  "/>
      <w:lvlJc w:val="left"/>
      <w:pPr>
        <w:tabs>
          <w:tab w:val="num" w:pos="990"/>
        </w:tabs>
        <w:ind w:left="540" w:firstLine="0"/>
      </w:pPr>
      <w:rPr>
        <w:rFonts w:ascii="Times New Roman" w:hAnsi="Times New Roman" w:cs="Times New Roman" w:hint="default"/>
        <w:b/>
        <w:i w:val="0"/>
        <w:sz w:val="22"/>
      </w:rPr>
    </w:lvl>
    <w:lvl w:ilvl="1" w:tplc="D94E20B4">
      <w:start w:val="1"/>
      <w:numFmt w:val="lowerLetter"/>
      <w:lvlText w:val="%2."/>
      <w:lvlJc w:val="left"/>
      <w:pPr>
        <w:tabs>
          <w:tab w:val="num" w:pos="1350"/>
        </w:tabs>
        <w:ind w:left="1350"/>
      </w:pPr>
      <w:rPr>
        <w:rFonts w:cs="Times New Roman" w:hint="default"/>
        <w:b/>
      </w:rPr>
    </w:lvl>
    <w:lvl w:ilvl="2" w:tplc="65E0D46E">
      <w:start w:val="1"/>
      <w:numFmt w:val="lowerLetter"/>
      <w:lvlText w:val="%3."/>
      <w:lvlJc w:val="left"/>
      <w:pPr>
        <w:tabs>
          <w:tab w:val="num" w:pos="2970"/>
        </w:tabs>
        <w:ind w:left="2970" w:hanging="360"/>
      </w:pPr>
      <w:rPr>
        <w:rFonts w:cs="Times New Roman" w:hint="default"/>
        <w:b/>
      </w:rPr>
    </w:lvl>
    <w:lvl w:ilvl="3" w:tplc="0409000F" w:tentative="1">
      <w:start w:val="1"/>
      <w:numFmt w:val="decimal"/>
      <w:lvlText w:val="%4."/>
      <w:lvlJc w:val="left"/>
      <w:pPr>
        <w:tabs>
          <w:tab w:val="num" w:pos="3510"/>
        </w:tabs>
        <w:ind w:left="3510" w:hanging="360"/>
      </w:pPr>
      <w:rPr>
        <w:rFonts w:cs="Times New Roman"/>
      </w:rPr>
    </w:lvl>
    <w:lvl w:ilvl="4" w:tplc="04090019" w:tentative="1">
      <w:start w:val="1"/>
      <w:numFmt w:val="lowerLetter"/>
      <w:lvlText w:val="%5."/>
      <w:lvlJc w:val="left"/>
      <w:pPr>
        <w:tabs>
          <w:tab w:val="num" w:pos="4230"/>
        </w:tabs>
        <w:ind w:left="4230" w:hanging="360"/>
      </w:pPr>
      <w:rPr>
        <w:rFonts w:cs="Times New Roman"/>
      </w:rPr>
    </w:lvl>
    <w:lvl w:ilvl="5" w:tplc="0409001B" w:tentative="1">
      <w:start w:val="1"/>
      <w:numFmt w:val="lowerRoman"/>
      <w:lvlText w:val="%6."/>
      <w:lvlJc w:val="right"/>
      <w:pPr>
        <w:tabs>
          <w:tab w:val="num" w:pos="4950"/>
        </w:tabs>
        <w:ind w:left="4950" w:hanging="180"/>
      </w:pPr>
      <w:rPr>
        <w:rFonts w:cs="Times New Roman"/>
      </w:rPr>
    </w:lvl>
    <w:lvl w:ilvl="6" w:tplc="0409000F" w:tentative="1">
      <w:start w:val="1"/>
      <w:numFmt w:val="decimal"/>
      <w:lvlText w:val="%7."/>
      <w:lvlJc w:val="left"/>
      <w:pPr>
        <w:tabs>
          <w:tab w:val="num" w:pos="5670"/>
        </w:tabs>
        <w:ind w:left="5670" w:hanging="360"/>
      </w:pPr>
      <w:rPr>
        <w:rFonts w:cs="Times New Roman"/>
      </w:rPr>
    </w:lvl>
    <w:lvl w:ilvl="7" w:tplc="04090019" w:tentative="1">
      <w:start w:val="1"/>
      <w:numFmt w:val="lowerLetter"/>
      <w:lvlText w:val="%8."/>
      <w:lvlJc w:val="left"/>
      <w:pPr>
        <w:tabs>
          <w:tab w:val="num" w:pos="6390"/>
        </w:tabs>
        <w:ind w:left="6390" w:hanging="360"/>
      </w:pPr>
      <w:rPr>
        <w:rFonts w:cs="Times New Roman"/>
      </w:rPr>
    </w:lvl>
    <w:lvl w:ilvl="8" w:tplc="0409001B" w:tentative="1">
      <w:start w:val="1"/>
      <w:numFmt w:val="lowerRoman"/>
      <w:lvlText w:val="%9."/>
      <w:lvlJc w:val="right"/>
      <w:pPr>
        <w:tabs>
          <w:tab w:val="num" w:pos="7110"/>
        </w:tabs>
        <w:ind w:left="7110" w:hanging="180"/>
      </w:pPr>
      <w:rPr>
        <w:rFonts w:cs="Times New Roman"/>
      </w:rPr>
    </w:lvl>
  </w:abstractNum>
  <w:abstractNum w:abstractNumId="9">
    <w:nsid w:val="1A927C65"/>
    <w:multiLevelType w:val="hybridMultilevel"/>
    <w:tmpl w:val="01D0D58E"/>
    <w:lvl w:ilvl="0" w:tplc="E69C757E">
      <w:start w:val="27"/>
      <w:numFmt w:val="decimal"/>
      <w:lvlText w:val="A.%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D3289"/>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903EF5"/>
    <w:multiLevelType w:val="multilevel"/>
    <w:tmpl w:val="DFD2FBBA"/>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2A053B57"/>
    <w:multiLevelType w:val="multilevel"/>
    <w:tmpl w:val="D27208E4"/>
    <w:lvl w:ilvl="0">
      <w:start w:val="1"/>
      <w:numFmt w:val="upperLetter"/>
      <w:lvlText w:val="%1."/>
      <w:lvlJc w:val="left"/>
      <w:pPr>
        <w:tabs>
          <w:tab w:val="num" w:pos="648"/>
        </w:tabs>
        <w:ind w:left="648"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C31163F"/>
    <w:multiLevelType w:val="multilevel"/>
    <w:tmpl w:val="2E085FA0"/>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2E1E76A9"/>
    <w:multiLevelType w:val="hybridMultilevel"/>
    <w:tmpl w:val="1B0CEBE2"/>
    <w:lvl w:ilvl="0" w:tplc="2214D618">
      <w:start w:val="1"/>
      <w:numFmt w:val="upperLetter"/>
      <w:lvlText w:val="%1.5."/>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2FDF4074"/>
    <w:multiLevelType w:val="hybridMultilevel"/>
    <w:tmpl w:val="B9348D48"/>
    <w:lvl w:ilvl="0" w:tplc="11FC4638">
      <w:start w:val="3"/>
      <w:numFmt w:val="decimal"/>
      <w:lvlText w:val="A.%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077C4"/>
    <w:multiLevelType w:val="hybridMultilevel"/>
    <w:tmpl w:val="C5AE5ED2"/>
    <w:lvl w:ilvl="0" w:tplc="C040050C">
      <w:start w:val="1"/>
      <w:numFmt w:val="lowerLetter"/>
      <w:lvlText w:val="%1."/>
      <w:lvlJc w:val="left"/>
      <w:pPr>
        <w:tabs>
          <w:tab w:val="num" w:pos="0"/>
        </w:tabs>
        <w:ind w:left="360"/>
      </w:pPr>
      <w:rPr>
        <w:rFonts w:cs="Times New Roman" w:hint="default"/>
      </w:rPr>
    </w:lvl>
    <w:lvl w:ilvl="1" w:tplc="2B6C3F62">
      <w:start w:val="1"/>
      <w:numFmt w:val="decimal"/>
      <w:lvlText w:val="%2."/>
      <w:lvlJc w:val="left"/>
      <w:pPr>
        <w:tabs>
          <w:tab w:val="num" w:pos="720"/>
        </w:tabs>
        <w:ind w:left="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7196902"/>
    <w:multiLevelType w:val="hybridMultilevel"/>
    <w:tmpl w:val="9562566E"/>
    <w:lvl w:ilvl="0" w:tplc="2B6C3F62">
      <w:start w:val="1"/>
      <w:numFmt w:val="decimal"/>
      <w:lvlText w:val="%1."/>
      <w:lvlJc w:val="left"/>
      <w:pPr>
        <w:tabs>
          <w:tab w:val="num" w:pos="720"/>
        </w:tabs>
        <w:ind w:left="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nsid w:val="3AA5179C"/>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nsid w:val="3B322A7C"/>
    <w:multiLevelType w:val="multilevel"/>
    <w:tmpl w:val="CF185FB6"/>
    <w:lvl w:ilvl="0">
      <w:start w:val="11"/>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AA0D22"/>
    <w:multiLevelType w:val="hybridMultilevel"/>
    <w:tmpl w:val="FF8AE9C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47FF558B"/>
    <w:multiLevelType w:val="multilevel"/>
    <w:tmpl w:val="6D943AE2"/>
    <w:lvl w:ilvl="0">
      <w:start w:val="14"/>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A4616CA"/>
    <w:multiLevelType w:val="hybridMultilevel"/>
    <w:tmpl w:val="27CC391C"/>
    <w:lvl w:ilvl="0" w:tplc="6CB4BF90">
      <w:start w:val="1"/>
      <w:numFmt w:val="upperLetter"/>
      <w:lvlText w:val="%1."/>
      <w:lvlJc w:val="left"/>
      <w:pPr>
        <w:ind w:left="810" w:hanging="45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8A4B0C"/>
    <w:multiLevelType w:val="hybridMultilevel"/>
    <w:tmpl w:val="A982564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F07F1B"/>
    <w:multiLevelType w:val="multilevel"/>
    <w:tmpl w:val="58809762"/>
    <w:lvl w:ilvl="0">
      <w:start w:val="1"/>
      <w:numFmt w:val="decimal"/>
      <w:lvlText w:val="B.%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D9231F9"/>
    <w:multiLevelType w:val="hybridMultilevel"/>
    <w:tmpl w:val="73E0B6E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F1A570E"/>
    <w:multiLevelType w:val="hybridMultilevel"/>
    <w:tmpl w:val="DFECEF1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5F045775"/>
    <w:multiLevelType w:val="multilevel"/>
    <w:tmpl w:val="22D6D4C0"/>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FC43B31"/>
    <w:multiLevelType w:val="multilevel"/>
    <w:tmpl w:val="BA4EE054"/>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nsid w:val="63D8211D"/>
    <w:multiLevelType w:val="multilevel"/>
    <w:tmpl w:val="66BE10C0"/>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2">
    <w:nsid w:val="63F7420E"/>
    <w:multiLevelType w:val="hybridMultilevel"/>
    <w:tmpl w:val="CF185FB6"/>
    <w:lvl w:ilvl="0" w:tplc="6DEEC48A">
      <w:start w:val="11"/>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B252DD1"/>
    <w:multiLevelType w:val="hybridMultilevel"/>
    <w:tmpl w:val="D728C088"/>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5E76FD"/>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E7E24F2"/>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nsid w:val="7A891C8D"/>
    <w:multiLevelType w:val="hybridMultilevel"/>
    <w:tmpl w:val="22D6D4C0"/>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D43657"/>
    <w:multiLevelType w:val="multilevel"/>
    <w:tmpl w:val="25720FF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8"/>
  </w:num>
  <w:num w:numId="3">
    <w:abstractNumId w:val="27"/>
  </w:num>
  <w:num w:numId="4">
    <w:abstractNumId w:val="17"/>
  </w:num>
  <w:num w:numId="5">
    <w:abstractNumId w:val="0"/>
  </w:num>
  <w:num w:numId="6">
    <w:abstractNumId w:val="20"/>
  </w:num>
  <w:num w:numId="7">
    <w:abstractNumId w:val="28"/>
  </w:num>
  <w:num w:numId="8">
    <w:abstractNumId w:val="16"/>
  </w:num>
  <w:num w:numId="9">
    <w:abstractNumId w:val="14"/>
  </w:num>
  <w:num w:numId="10">
    <w:abstractNumId w:val="38"/>
  </w:num>
  <w:num w:numId="11">
    <w:abstractNumId w:val="13"/>
  </w:num>
  <w:num w:numId="12">
    <w:abstractNumId w:val="31"/>
  </w:num>
  <w:num w:numId="13">
    <w:abstractNumId w:val="18"/>
  </w:num>
  <w:num w:numId="14">
    <w:abstractNumId w:val="32"/>
  </w:num>
  <w:num w:numId="15">
    <w:abstractNumId w:val="6"/>
  </w:num>
  <w:num w:numId="16">
    <w:abstractNumId w:val="4"/>
  </w:num>
  <w:num w:numId="17">
    <w:abstractNumId w:val="19"/>
  </w:num>
  <w:num w:numId="18">
    <w:abstractNumId w:val="7"/>
  </w:num>
  <w:num w:numId="19">
    <w:abstractNumId w:val="2"/>
  </w:num>
  <w:num w:numId="20">
    <w:abstractNumId w:val="36"/>
  </w:num>
  <w:num w:numId="21">
    <w:abstractNumId w:val="1"/>
  </w:num>
  <w:num w:numId="22">
    <w:abstractNumId w:val="22"/>
  </w:num>
  <w:num w:numId="23">
    <w:abstractNumId w:val="11"/>
  </w:num>
  <w:num w:numId="24">
    <w:abstractNumId w:val="34"/>
  </w:num>
  <w:num w:numId="25">
    <w:abstractNumId w:val="3"/>
  </w:num>
  <w:num w:numId="26">
    <w:abstractNumId w:val="10"/>
  </w:num>
  <w:num w:numId="27">
    <w:abstractNumId w:val="30"/>
  </w:num>
  <w:num w:numId="28">
    <w:abstractNumId w:val="33"/>
  </w:num>
  <w:num w:numId="29">
    <w:abstractNumId w:val="5"/>
  </w:num>
  <w:num w:numId="30">
    <w:abstractNumId w:val="24"/>
  </w:num>
  <w:num w:numId="31">
    <w:abstractNumId w:val="25"/>
  </w:num>
  <w:num w:numId="32">
    <w:abstractNumId w:val="37"/>
  </w:num>
  <w:num w:numId="33">
    <w:abstractNumId w:val="29"/>
  </w:num>
  <w:num w:numId="34">
    <w:abstractNumId w:val="39"/>
  </w:num>
  <w:num w:numId="35">
    <w:abstractNumId w:val="21"/>
  </w:num>
  <w:num w:numId="36">
    <w:abstractNumId w:val="9"/>
  </w:num>
  <w:num w:numId="37">
    <w:abstractNumId w:val="26"/>
  </w:num>
  <w:num w:numId="38">
    <w:abstractNumId w:val="15"/>
  </w:num>
  <w:num w:numId="39">
    <w:abstractNumId w:val="23"/>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07B3A"/>
    <w:rsid w:val="00013224"/>
    <w:rsid w:val="0002300C"/>
    <w:rsid w:val="000313D1"/>
    <w:rsid w:val="00040A52"/>
    <w:rsid w:val="00051325"/>
    <w:rsid w:val="000565F0"/>
    <w:rsid w:val="00056946"/>
    <w:rsid w:val="00064437"/>
    <w:rsid w:val="00065B0A"/>
    <w:rsid w:val="00071554"/>
    <w:rsid w:val="00080AB7"/>
    <w:rsid w:val="00085EC1"/>
    <w:rsid w:val="000912AC"/>
    <w:rsid w:val="00096F08"/>
    <w:rsid w:val="000A0495"/>
    <w:rsid w:val="000A0A5C"/>
    <w:rsid w:val="000A0E3C"/>
    <w:rsid w:val="000B7E1A"/>
    <w:rsid w:val="000C1108"/>
    <w:rsid w:val="000C49DE"/>
    <w:rsid w:val="000D00D4"/>
    <w:rsid w:val="000D0CD8"/>
    <w:rsid w:val="000D34E9"/>
    <w:rsid w:val="000D39AC"/>
    <w:rsid w:val="000D5DCF"/>
    <w:rsid w:val="000E1622"/>
    <w:rsid w:val="000E228F"/>
    <w:rsid w:val="000F1A73"/>
    <w:rsid w:val="00102E9E"/>
    <w:rsid w:val="00114336"/>
    <w:rsid w:val="0011474C"/>
    <w:rsid w:val="001171A5"/>
    <w:rsid w:val="00123C7A"/>
    <w:rsid w:val="00125262"/>
    <w:rsid w:val="00126553"/>
    <w:rsid w:val="001274D9"/>
    <w:rsid w:val="001317EF"/>
    <w:rsid w:val="0013249D"/>
    <w:rsid w:val="00132DB1"/>
    <w:rsid w:val="00141BAD"/>
    <w:rsid w:val="00143FC9"/>
    <w:rsid w:val="00151782"/>
    <w:rsid w:val="0015428B"/>
    <w:rsid w:val="00157274"/>
    <w:rsid w:val="00160296"/>
    <w:rsid w:val="00164053"/>
    <w:rsid w:val="00164B82"/>
    <w:rsid w:val="00166E41"/>
    <w:rsid w:val="00172C1F"/>
    <w:rsid w:val="00172E02"/>
    <w:rsid w:val="00176CE0"/>
    <w:rsid w:val="00186B07"/>
    <w:rsid w:val="00193D98"/>
    <w:rsid w:val="00197026"/>
    <w:rsid w:val="001B2675"/>
    <w:rsid w:val="001C0F65"/>
    <w:rsid w:val="001D1BB9"/>
    <w:rsid w:val="001D2814"/>
    <w:rsid w:val="001E0C21"/>
    <w:rsid w:val="001E1DF4"/>
    <w:rsid w:val="001E5E57"/>
    <w:rsid w:val="001E7A6F"/>
    <w:rsid w:val="001F4A9E"/>
    <w:rsid w:val="001F663E"/>
    <w:rsid w:val="00217F33"/>
    <w:rsid w:val="00221FB7"/>
    <w:rsid w:val="002221C1"/>
    <w:rsid w:val="00223A0A"/>
    <w:rsid w:val="002405F4"/>
    <w:rsid w:val="002413CC"/>
    <w:rsid w:val="0024401E"/>
    <w:rsid w:val="00244CBE"/>
    <w:rsid w:val="00276CD2"/>
    <w:rsid w:val="00281D1C"/>
    <w:rsid w:val="00281E6C"/>
    <w:rsid w:val="00284471"/>
    <w:rsid w:val="00286B41"/>
    <w:rsid w:val="00287D39"/>
    <w:rsid w:val="00292B4F"/>
    <w:rsid w:val="002936F1"/>
    <w:rsid w:val="00296806"/>
    <w:rsid w:val="002A4039"/>
    <w:rsid w:val="002A4920"/>
    <w:rsid w:val="002A4FE4"/>
    <w:rsid w:val="002B1F33"/>
    <w:rsid w:val="002B2FF8"/>
    <w:rsid w:val="002B7916"/>
    <w:rsid w:val="002C3D64"/>
    <w:rsid w:val="002C7CC6"/>
    <w:rsid w:val="002D1C5F"/>
    <w:rsid w:val="002E0EEF"/>
    <w:rsid w:val="002E3366"/>
    <w:rsid w:val="002E63F6"/>
    <w:rsid w:val="002E7F87"/>
    <w:rsid w:val="002F0547"/>
    <w:rsid w:val="002F443C"/>
    <w:rsid w:val="003064DD"/>
    <w:rsid w:val="00307226"/>
    <w:rsid w:val="00310CC0"/>
    <w:rsid w:val="0031578C"/>
    <w:rsid w:val="00317DDB"/>
    <w:rsid w:val="00346263"/>
    <w:rsid w:val="003656C8"/>
    <w:rsid w:val="00371F44"/>
    <w:rsid w:val="0037647C"/>
    <w:rsid w:val="0038137D"/>
    <w:rsid w:val="00383F4D"/>
    <w:rsid w:val="003B2393"/>
    <w:rsid w:val="003B25E6"/>
    <w:rsid w:val="003B5C3B"/>
    <w:rsid w:val="003B7675"/>
    <w:rsid w:val="003C1BB3"/>
    <w:rsid w:val="003D1146"/>
    <w:rsid w:val="003F4196"/>
    <w:rsid w:val="003F4867"/>
    <w:rsid w:val="003F4F83"/>
    <w:rsid w:val="004050B8"/>
    <w:rsid w:val="004062CD"/>
    <w:rsid w:val="00410C75"/>
    <w:rsid w:val="004132C0"/>
    <w:rsid w:val="00414ECF"/>
    <w:rsid w:val="004204DE"/>
    <w:rsid w:val="00420DC6"/>
    <w:rsid w:val="004210F5"/>
    <w:rsid w:val="00423A47"/>
    <w:rsid w:val="004251AB"/>
    <w:rsid w:val="00443EC9"/>
    <w:rsid w:val="00444467"/>
    <w:rsid w:val="004476D6"/>
    <w:rsid w:val="00451CB8"/>
    <w:rsid w:val="004531FB"/>
    <w:rsid w:val="00461CB8"/>
    <w:rsid w:val="004642C4"/>
    <w:rsid w:val="004673CF"/>
    <w:rsid w:val="004821F2"/>
    <w:rsid w:val="00485122"/>
    <w:rsid w:val="00496EB4"/>
    <w:rsid w:val="00496F07"/>
    <w:rsid w:val="0049740F"/>
    <w:rsid w:val="004A094E"/>
    <w:rsid w:val="004A234B"/>
    <w:rsid w:val="004A6969"/>
    <w:rsid w:val="004A6A4A"/>
    <w:rsid w:val="004B41CD"/>
    <w:rsid w:val="004B723E"/>
    <w:rsid w:val="004D0D3E"/>
    <w:rsid w:val="004D1133"/>
    <w:rsid w:val="004D1178"/>
    <w:rsid w:val="004D3B65"/>
    <w:rsid w:val="004E43B0"/>
    <w:rsid w:val="004E4812"/>
    <w:rsid w:val="004E4BAC"/>
    <w:rsid w:val="004F232F"/>
    <w:rsid w:val="004F54CC"/>
    <w:rsid w:val="00500B79"/>
    <w:rsid w:val="0050305E"/>
    <w:rsid w:val="005036A7"/>
    <w:rsid w:val="00513D06"/>
    <w:rsid w:val="00524BD6"/>
    <w:rsid w:val="00525CAE"/>
    <w:rsid w:val="00527629"/>
    <w:rsid w:val="00530238"/>
    <w:rsid w:val="00533355"/>
    <w:rsid w:val="00533828"/>
    <w:rsid w:val="0053676D"/>
    <w:rsid w:val="00537E31"/>
    <w:rsid w:val="0056266A"/>
    <w:rsid w:val="005660A7"/>
    <w:rsid w:val="005665F6"/>
    <w:rsid w:val="00566A29"/>
    <w:rsid w:val="00571599"/>
    <w:rsid w:val="005745DD"/>
    <w:rsid w:val="00582957"/>
    <w:rsid w:val="00583892"/>
    <w:rsid w:val="00592F03"/>
    <w:rsid w:val="00597C8B"/>
    <w:rsid w:val="005A11F6"/>
    <w:rsid w:val="005A4B5F"/>
    <w:rsid w:val="005B0462"/>
    <w:rsid w:val="005C2874"/>
    <w:rsid w:val="005C39AE"/>
    <w:rsid w:val="005C6358"/>
    <w:rsid w:val="005D020F"/>
    <w:rsid w:val="005D2544"/>
    <w:rsid w:val="005F79CF"/>
    <w:rsid w:val="0060702C"/>
    <w:rsid w:val="006071B3"/>
    <w:rsid w:val="0061064B"/>
    <w:rsid w:val="0061566B"/>
    <w:rsid w:val="00620538"/>
    <w:rsid w:val="006238FD"/>
    <w:rsid w:val="00625565"/>
    <w:rsid w:val="0062672C"/>
    <w:rsid w:val="00630F04"/>
    <w:rsid w:val="006311D3"/>
    <w:rsid w:val="00642A55"/>
    <w:rsid w:val="00642FAB"/>
    <w:rsid w:val="0065139C"/>
    <w:rsid w:val="00653783"/>
    <w:rsid w:val="00653F7D"/>
    <w:rsid w:val="00654AFC"/>
    <w:rsid w:val="006561AD"/>
    <w:rsid w:val="006569E6"/>
    <w:rsid w:val="00660257"/>
    <w:rsid w:val="00663631"/>
    <w:rsid w:val="0066496E"/>
    <w:rsid w:val="0067367E"/>
    <w:rsid w:val="00674068"/>
    <w:rsid w:val="0067488E"/>
    <w:rsid w:val="00681F71"/>
    <w:rsid w:val="0068523A"/>
    <w:rsid w:val="006910A9"/>
    <w:rsid w:val="006941EE"/>
    <w:rsid w:val="006A7266"/>
    <w:rsid w:val="006B45FE"/>
    <w:rsid w:val="006C1DAD"/>
    <w:rsid w:val="006C2E1B"/>
    <w:rsid w:val="006C4C2C"/>
    <w:rsid w:val="006C5418"/>
    <w:rsid w:val="006C7C43"/>
    <w:rsid w:val="006D1595"/>
    <w:rsid w:val="006D41B2"/>
    <w:rsid w:val="006E18E2"/>
    <w:rsid w:val="006F16BD"/>
    <w:rsid w:val="006F4429"/>
    <w:rsid w:val="00700AE0"/>
    <w:rsid w:val="00701217"/>
    <w:rsid w:val="00705920"/>
    <w:rsid w:val="00705B05"/>
    <w:rsid w:val="00705CBB"/>
    <w:rsid w:val="00706381"/>
    <w:rsid w:val="00711BF6"/>
    <w:rsid w:val="007155AF"/>
    <w:rsid w:val="00721F74"/>
    <w:rsid w:val="007264E3"/>
    <w:rsid w:val="00726F20"/>
    <w:rsid w:val="0072710E"/>
    <w:rsid w:val="00727DB8"/>
    <w:rsid w:val="00732AE1"/>
    <w:rsid w:val="007352AC"/>
    <w:rsid w:val="00743537"/>
    <w:rsid w:val="00745A9C"/>
    <w:rsid w:val="007474D6"/>
    <w:rsid w:val="00753536"/>
    <w:rsid w:val="00753B9D"/>
    <w:rsid w:val="00760541"/>
    <w:rsid w:val="00761833"/>
    <w:rsid w:val="007709DF"/>
    <w:rsid w:val="00771018"/>
    <w:rsid w:val="00773906"/>
    <w:rsid w:val="00780F01"/>
    <w:rsid w:val="007837FB"/>
    <w:rsid w:val="00787A06"/>
    <w:rsid w:val="007A4B47"/>
    <w:rsid w:val="007B41E5"/>
    <w:rsid w:val="007B6233"/>
    <w:rsid w:val="007B70F5"/>
    <w:rsid w:val="007C1680"/>
    <w:rsid w:val="007C2149"/>
    <w:rsid w:val="007D1FAB"/>
    <w:rsid w:val="007D234A"/>
    <w:rsid w:val="007D656C"/>
    <w:rsid w:val="007E0D2E"/>
    <w:rsid w:val="007E195C"/>
    <w:rsid w:val="007E6793"/>
    <w:rsid w:val="00823EF1"/>
    <w:rsid w:val="008257A0"/>
    <w:rsid w:val="00827060"/>
    <w:rsid w:val="0082777B"/>
    <w:rsid w:val="00834404"/>
    <w:rsid w:val="00834FB4"/>
    <w:rsid w:val="00837EDB"/>
    <w:rsid w:val="008428CD"/>
    <w:rsid w:val="00844A7C"/>
    <w:rsid w:val="008459E4"/>
    <w:rsid w:val="008543A0"/>
    <w:rsid w:val="00863007"/>
    <w:rsid w:val="00865F76"/>
    <w:rsid w:val="00866E49"/>
    <w:rsid w:val="00875455"/>
    <w:rsid w:val="0087734E"/>
    <w:rsid w:val="00890447"/>
    <w:rsid w:val="00892617"/>
    <w:rsid w:val="008A344A"/>
    <w:rsid w:val="008A6219"/>
    <w:rsid w:val="008A6F9C"/>
    <w:rsid w:val="008B6FD8"/>
    <w:rsid w:val="008C3570"/>
    <w:rsid w:val="008C6F31"/>
    <w:rsid w:val="008D0F1A"/>
    <w:rsid w:val="008D4936"/>
    <w:rsid w:val="008E118D"/>
    <w:rsid w:val="008E6BC8"/>
    <w:rsid w:val="008F001C"/>
    <w:rsid w:val="008F2492"/>
    <w:rsid w:val="009035BA"/>
    <w:rsid w:val="009045D8"/>
    <w:rsid w:val="00905ECE"/>
    <w:rsid w:val="00907C82"/>
    <w:rsid w:val="00915736"/>
    <w:rsid w:val="00915B2F"/>
    <w:rsid w:val="00915B30"/>
    <w:rsid w:val="00924396"/>
    <w:rsid w:val="009279AE"/>
    <w:rsid w:val="00931AAB"/>
    <w:rsid w:val="00932186"/>
    <w:rsid w:val="009404C0"/>
    <w:rsid w:val="0094631E"/>
    <w:rsid w:val="00947452"/>
    <w:rsid w:val="009476C9"/>
    <w:rsid w:val="0095785A"/>
    <w:rsid w:val="009604AE"/>
    <w:rsid w:val="00962479"/>
    <w:rsid w:val="009631A9"/>
    <w:rsid w:val="00963954"/>
    <w:rsid w:val="00963E5C"/>
    <w:rsid w:val="00975778"/>
    <w:rsid w:val="00977E5D"/>
    <w:rsid w:val="0099559F"/>
    <w:rsid w:val="0099606F"/>
    <w:rsid w:val="0099760A"/>
    <w:rsid w:val="009B2FA0"/>
    <w:rsid w:val="009C059C"/>
    <w:rsid w:val="009C2D64"/>
    <w:rsid w:val="009C6074"/>
    <w:rsid w:val="009C6561"/>
    <w:rsid w:val="009D03DD"/>
    <w:rsid w:val="009D0532"/>
    <w:rsid w:val="009D1B07"/>
    <w:rsid w:val="009D4543"/>
    <w:rsid w:val="009F0075"/>
    <w:rsid w:val="009F213E"/>
    <w:rsid w:val="00A00CF2"/>
    <w:rsid w:val="00A0345B"/>
    <w:rsid w:val="00A07037"/>
    <w:rsid w:val="00A12304"/>
    <w:rsid w:val="00A136EC"/>
    <w:rsid w:val="00A13BBF"/>
    <w:rsid w:val="00A16EA6"/>
    <w:rsid w:val="00A179FD"/>
    <w:rsid w:val="00A206BD"/>
    <w:rsid w:val="00A27D54"/>
    <w:rsid w:val="00A30956"/>
    <w:rsid w:val="00A32118"/>
    <w:rsid w:val="00A40F7B"/>
    <w:rsid w:val="00A45BE9"/>
    <w:rsid w:val="00A532D4"/>
    <w:rsid w:val="00A56D8D"/>
    <w:rsid w:val="00A63972"/>
    <w:rsid w:val="00A64846"/>
    <w:rsid w:val="00A675D2"/>
    <w:rsid w:val="00A729AE"/>
    <w:rsid w:val="00A74727"/>
    <w:rsid w:val="00A8160B"/>
    <w:rsid w:val="00A86472"/>
    <w:rsid w:val="00A87888"/>
    <w:rsid w:val="00A9193B"/>
    <w:rsid w:val="00A95628"/>
    <w:rsid w:val="00AA1E20"/>
    <w:rsid w:val="00AA30F4"/>
    <w:rsid w:val="00AB1356"/>
    <w:rsid w:val="00AB300A"/>
    <w:rsid w:val="00AB4804"/>
    <w:rsid w:val="00AB4F28"/>
    <w:rsid w:val="00AB67A9"/>
    <w:rsid w:val="00AC436A"/>
    <w:rsid w:val="00AC4844"/>
    <w:rsid w:val="00AC6128"/>
    <w:rsid w:val="00AC6B43"/>
    <w:rsid w:val="00AD07D0"/>
    <w:rsid w:val="00AE52ED"/>
    <w:rsid w:val="00AE6778"/>
    <w:rsid w:val="00AF3D06"/>
    <w:rsid w:val="00AF5C0E"/>
    <w:rsid w:val="00B11F90"/>
    <w:rsid w:val="00B1667A"/>
    <w:rsid w:val="00B16FC3"/>
    <w:rsid w:val="00B20DDD"/>
    <w:rsid w:val="00B25ABA"/>
    <w:rsid w:val="00B33237"/>
    <w:rsid w:val="00B3417F"/>
    <w:rsid w:val="00B47D51"/>
    <w:rsid w:val="00B5183F"/>
    <w:rsid w:val="00B568FD"/>
    <w:rsid w:val="00B602F5"/>
    <w:rsid w:val="00B604FB"/>
    <w:rsid w:val="00B76620"/>
    <w:rsid w:val="00B86B3D"/>
    <w:rsid w:val="00B93E13"/>
    <w:rsid w:val="00BA06F9"/>
    <w:rsid w:val="00BA762F"/>
    <w:rsid w:val="00BB24CB"/>
    <w:rsid w:val="00BB24CC"/>
    <w:rsid w:val="00BB4B25"/>
    <w:rsid w:val="00BC4026"/>
    <w:rsid w:val="00BC5890"/>
    <w:rsid w:val="00BC7CBE"/>
    <w:rsid w:val="00BD4FD2"/>
    <w:rsid w:val="00BE3D14"/>
    <w:rsid w:val="00BE6BA1"/>
    <w:rsid w:val="00BE6E64"/>
    <w:rsid w:val="00BE7324"/>
    <w:rsid w:val="00BF1066"/>
    <w:rsid w:val="00BF219F"/>
    <w:rsid w:val="00BF37D2"/>
    <w:rsid w:val="00BF41C6"/>
    <w:rsid w:val="00BF7C45"/>
    <w:rsid w:val="00C00716"/>
    <w:rsid w:val="00C01B12"/>
    <w:rsid w:val="00C0325C"/>
    <w:rsid w:val="00C055F5"/>
    <w:rsid w:val="00C14978"/>
    <w:rsid w:val="00C16A0D"/>
    <w:rsid w:val="00C16F21"/>
    <w:rsid w:val="00C258DF"/>
    <w:rsid w:val="00C311FF"/>
    <w:rsid w:val="00C36C15"/>
    <w:rsid w:val="00C504A5"/>
    <w:rsid w:val="00C545C7"/>
    <w:rsid w:val="00C659B5"/>
    <w:rsid w:val="00C66877"/>
    <w:rsid w:val="00C750AE"/>
    <w:rsid w:val="00C75B01"/>
    <w:rsid w:val="00C862F3"/>
    <w:rsid w:val="00C87DEF"/>
    <w:rsid w:val="00C912EC"/>
    <w:rsid w:val="00C91C5C"/>
    <w:rsid w:val="00C95586"/>
    <w:rsid w:val="00C95E6D"/>
    <w:rsid w:val="00CA44AB"/>
    <w:rsid w:val="00CA4699"/>
    <w:rsid w:val="00CB0DAA"/>
    <w:rsid w:val="00CC16AB"/>
    <w:rsid w:val="00CC53B7"/>
    <w:rsid w:val="00CD10E7"/>
    <w:rsid w:val="00CE1966"/>
    <w:rsid w:val="00CF0EB4"/>
    <w:rsid w:val="00CF6E4D"/>
    <w:rsid w:val="00D047F5"/>
    <w:rsid w:val="00D07109"/>
    <w:rsid w:val="00D07701"/>
    <w:rsid w:val="00D177BD"/>
    <w:rsid w:val="00D21AA3"/>
    <w:rsid w:val="00D2637C"/>
    <w:rsid w:val="00D30F28"/>
    <w:rsid w:val="00D416F2"/>
    <w:rsid w:val="00D42D45"/>
    <w:rsid w:val="00D4349C"/>
    <w:rsid w:val="00D45332"/>
    <w:rsid w:val="00D54BB5"/>
    <w:rsid w:val="00D5606C"/>
    <w:rsid w:val="00D57B96"/>
    <w:rsid w:val="00D6106C"/>
    <w:rsid w:val="00D6398D"/>
    <w:rsid w:val="00D66F5B"/>
    <w:rsid w:val="00D71031"/>
    <w:rsid w:val="00D71E69"/>
    <w:rsid w:val="00D74FB9"/>
    <w:rsid w:val="00D90CC3"/>
    <w:rsid w:val="00D91394"/>
    <w:rsid w:val="00D91AAD"/>
    <w:rsid w:val="00DA613C"/>
    <w:rsid w:val="00DB30F3"/>
    <w:rsid w:val="00DB597A"/>
    <w:rsid w:val="00DC0F75"/>
    <w:rsid w:val="00DC2550"/>
    <w:rsid w:val="00DC26DD"/>
    <w:rsid w:val="00DD799D"/>
    <w:rsid w:val="00DE27F2"/>
    <w:rsid w:val="00DF0F8D"/>
    <w:rsid w:val="00E04AF0"/>
    <w:rsid w:val="00E06F59"/>
    <w:rsid w:val="00E16BFE"/>
    <w:rsid w:val="00E258BC"/>
    <w:rsid w:val="00E3394D"/>
    <w:rsid w:val="00E35557"/>
    <w:rsid w:val="00E4655F"/>
    <w:rsid w:val="00E50809"/>
    <w:rsid w:val="00E541A2"/>
    <w:rsid w:val="00E63ADD"/>
    <w:rsid w:val="00E75652"/>
    <w:rsid w:val="00E80067"/>
    <w:rsid w:val="00E821BD"/>
    <w:rsid w:val="00E844BB"/>
    <w:rsid w:val="00E85A01"/>
    <w:rsid w:val="00E87E61"/>
    <w:rsid w:val="00E91931"/>
    <w:rsid w:val="00E919B8"/>
    <w:rsid w:val="00EA1328"/>
    <w:rsid w:val="00EA2014"/>
    <w:rsid w:val="00EB31A6"/>
    <w:rsid w:val="00EB428B"/>
    <w:rsid w:val="00ED1F23"/>
    <w:rsid w:val="00ED717A"/>
    <w:rsid w:val="00ED7D4C"/>
    <w:rsid w:val="00EE0808"/>
    <w:rsid w:val="00EF0590"/>
    <w:rsid w:val="00F006D8"/>
    <w:rsid w:val="00F043D1"/>
    <w:rsid w:val="00F12C05"/>
    <w:rsid w:val="00F1731B"/>
    <w:rsid w:val="00F20D01"/>
    <w:rsid w:val="00F226DD"/>
    <w:rsid w:val="00F34FFB"/>
    <w:rsid w:val="00F374EB"/>
    <w:rsid w:val="00F47488"/>
    <w:rsid w:val="00F707EB"/>
    <w:rsid w:val="00F71559"/>
    <w:rsid w:val="00F764EF"/>
    <w:rsid w:val="00F91694"/>
    <w:rsid w:val="00F9396E"/>
    <w:rsid w:val="00FA1946"/>
    <w:rsid w:val="00FA3B7B"/>
    <w:rsid w:val="00FA3C37"/>
    <w:rsid w:val="00FA4AE0"/>
    <w:rsid w:val="00FA5059"/>
    <w:rsid w:val="00FB633D"/>
    <w:rsid w:val="00FC56C7"/>
    <w:rsid w:val="00FC5EA1"/>
    <w:rsid w:val="00FC76CB"/>
    <w:rsid w:val="00FD22C7"/>
    <w:rsid w:val="00FD37C1"/>
    <w:rsid w:val="00FD3A4B"/>
    <w:rsid w:val="00FD7772"/>
    <w:rsid w:val="00FE4C37"/>
    <w:rsid w:val="00FF1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7BD243"/>
  <w15:chartTrackingRefBased/>
  <w15:docId w15:val="{A7CD87BD-0676-4C7C-92E8-7991C7EB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CBB"/>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character" w:customStyle="1" w:styleId="BodyTextChar">
    <w:name w:val="Body Text Char"/>
    <w:aliases w:val="SCA Body Text Char,SCA Body Text1 Char,SCA Body Text2 Char,SCA Body Text11 Char,BodyText-JEA Char,BT-JEA Char"/>
    <w:basedOn w:val="DefaultParagraphFont"/>
    <w:link w:val="BodyText"/>
    <w:rsid w:val="00705CBB"/>
    <w:rPr>
      <w:sz w:val="22"/>
    </w:rPr>
  </w:style>
  <w:style w:type="character" w:customStyle="1" w:styleId="BodyText3Char">
    <w:name w:val="Body Text 3 Char"/>
    <w:basedOn w:val="DefaultParagraphFont"/>
    <w:link w:val="BodyText3"/>
    <w:rsid w:val="00705CBB"/>
    <w:rPr>
      <w:sz w:val="16"/>
      <w:szCs w:val="16"/>
    </w:rPr>
  </w:style>
  <w:style w:type="paragraph" w:styleId="EndnoteText">
    <w:name w:val="endnote text"/>
    <w:basedOn w:val="Normal"/>
    <w:link w:val="EndnoteTextChar"/>
    <w:rsid w:val="007D656C"/>
    <w:rPr>
      <w:sz w:val="20"/>
    </w:rPr>
  </w:style>
  <w:style w:type="character" w:customStyle="1" w:styleId="EndnoteTextChar">
    <w:name w:val="Endnote Text Char"/>
    <w:basedOn w:val="DefaultParagraphFont"/>
    <w:link w:val="EndnoteText"/>
    <w:rsid w:val="007D656C"/>
  </w:style>
  <w:style w:type="paragraph" w:styleId="TOC6">
    <w:name w:val="toc 6"/>
    <w:basedOn w:val="Normal"/>
    <w:next w:val="Normal"/>
    <w:autoRedefine/>
    <w:rsid w:val="00C311FF"/>
    <w:pPr>
      <w:spacing w:after="100"/>
      <w:ind w:left="1100"/>
    </w:pPr>
  </w:style>
  <w:style w:type="paragraph" w:styleId="Revision">
    <w:name w:val="Revision"/>
    <w:hidden/>
    <w:uiPriority w:val="99"/>
    <w:semiHidden/>
    <w:rsid w:val="00D42D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387048">
      <w:bodyDiv w:val="1"/>
      <w:marLeft w:val="0"/>
      <w:marRight w:val="0"/>
      <w:marTop w:val="0"/>
      <w:marBottom w:val="0"/>
      <w:divBdr>
        <w:top w:val="none" w:sz="0" w:space="0" w:color="auto"/>
        <w:left w:val="none" w:sz="0" w:space="0" w:color="auto"/>
        <w:bottom w:val="none" w:sz="0" w:space="0" w:color="auto"/>
        <w:right w:val="none" w:sz="0" w:space="0" w:color="auto"/>
      </w:divBdr>
    </w:div>
    <w:div w:id="182604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mailto:eaor@dep.state.fl.us"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dep.state.fl.us/air/emission/eao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epa.gov/osweroe1/content/rmp/index.htm" TargetMode="Externa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www.dep.state.fl.us/air/emission/tvfee.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cdx.epa.gov" TargetMode="Externa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AA68F-9C4D-4A5D-AC11-CDAA8535E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15</Pages>
  <Words>3802</Words>
  <Characters>22383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26133</CharactersWithSpaces>
  <SharedDoc>false</SharedDoc>
  <HLinks>
    <vt:vector size="42" baseType="variant">
      <vt:variant>
        <vt:i4>5701637</vt:i4>
      </vt:variant>
      <vt:variant>
        <vt:i4>18</vt:i4>
      </vt:variant>
      <vt:variant>
        <vt:i4>0</vt:i4>
      </vt:variant>
      <vt:variant>
        <vt:i4>5</vt:i4>
      </vt:variant>
      <vt:variant>
        <vt:lpwstr>http://www.epa.gov/osweroe1/content/rmp/index.htm</vt:lpwstr>
      </vt:variant>
      <vt:variant>
        <vt:lpwstr/>
      </vt:variant>
      <vt:variant>
        <vt:i4>4522062</vt:i4>
      </vt:variant>
      <vt:variant>
        <vt:i4>15</vt:i4>
      </vt:variant>
      <vt:variant>
        <vt:i4>0</vt:i4>
      </vt:variant>
      <vt:variant>
        <vt:i4>5</vt:i4>
      </vt:variant>
      <vt:variant>
        <vt:lpwstr>https://cdx.epa.gov/</vt:lpwstr>
      </vt:variant>
      <vt:variant>
        <vt:lpwstr/>
      </vt:variant>
      <vt:variant>
        <vt:i4>5701637</vt:i4>
      </vt:variant>
      <vt:variant>
        <vt:i4>12</vt:i4>
      </vt:variant>
      <vt:variant>
        <vt:i4>0</vt:i4>
      </vt:variant>
      <vt:variant>
        <vt:i4>5</vt:i4>
      </vt:variant>
      <vt:variant>
        <vt:lpwstr>http://www.epa.gov/osweroe1/content/rmp/index.htm</vt:lpwstr>
      </vt:variant>
      <vt:variant>
        <vt:lpwstr/>
      </vt:variant>
      <vt:variant>
        <vt:i4>4522062</vt:i4>
      </vt:variant>
      <vt:variant>
        <vt:i4>9</vt:i4>
      </vt:variant>
      <vt:variant>
        <vt:i4>0</vt:i4>
      </vt:variant>
      <vt:variant>
        <vt:i4>5</vt:i4>
      </vt:variant>
      <vt:variant>
        <vt:lpwstr>https://cdx.epa.gov/</vt:lpwstr>
      </vt:variant>
      <vt:variant>
        <vt:lpwstr/>
      </vt:variant>
      <vt:variant>
        <vt:i4>5505138</vt:i4>
      </vt:variant>
      <vt:variant>
        <vt:i4>6</vt:i4>
      </vt:variant>
      <vt:variant>
        <vt:i4>0</vt:i4>
      </vt:variant>
      <vt:variant>
        <vt:i4>5</vt:i4>
      </vt:variant>
      <vt:variant>
        <vt:lpwstr>mailto:eaor@dep.state.fl.us</vt:lpwstr>
      </vt:variant>
      <vt:variant>
        <vt:lpwstr/>
      </vt:variant>
      <vt:variant>
        <vt:i4>4980822</vt:i4>
      </vt:variant>
      <vt:variant>
        <vt:i4>3</vt:i4>
      </vt:variant>
      <vt:variant>
        <vt:i4>0</vt:i4>
      </vt:variant>
      <vt:variant>
        <vt:i4>5</vt:i4>
      </vt:variant>
      <vt:variant>
        <vt:lpwstr>http://www.dep.state.fl.us/air/emission/eaor</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Boatwright, Kelley M.</cp:lastModifiedBy>
  <cp:revision>18</cp:revision>
  <cp:lastPrinted>2013-11-04T13:48:00Z</cp:lastPrinted>
  <dcterms:created xsi:type="dcterms:W3CDTF">2014-05-16T15:08:00Z</dcterms:created>
  <dcterms:modified xsi:type="dcterms:W3CDTF">2014-05-22T15:48:00Z</dcterms:modified>
</cp:coreProperties>
</file>