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476" w:rsidRDefault="00C46DBF"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rPr>
      </w:pPr>
      <w:r>
        <w:rPr>
          <w:sz w:val="24"/>
        </w:rPr>
        <w:t>T</w:t>
      </w:r>
      <w:r w:rsidR="007F0476">
        <w:rPr>
          <w:sz w:val="24"/>
        </w:rPr>
        <w:t xml:space="preserve">itle V Air Operation Permit </w:t>
      </w:r>
      <w:r w:rsidR="004642D2" w:rsidRPr="00C46DBF">
        <w:rPr>
          <w:sz w:val="24"/>
        </w:rPr>
        <w:t>Revision</w:t>
      </w:r>
    </w:p>
    <w:p w:rsidR="007F0476" w:rsidRDefault="0007172E" w:rsidP="007F0476">
      <w:pPr>
        <w:jc w:val="center"/>
        <w:rPr>
          <w:sz w:val="24"/>
        </w:rPr>
      </w:pPr>
      <w:r w:rsidRPr="0007172E">
        <w:rPr>
          <w:sz w:val="24"/>
        </w:rPr>
        <w:t>Permit No.</w:t>
      </w:r>
      <w:r w:rsidR="007F0476" w:rsidRPr="0007172E">
        <w:rPr>
          <w:sz w:val="24"/>
        </w:rPr>
        <w:t xml:space="preserve"> </w:t>
      </w:r>
      <w:r w:rsidR="00C46DBF">
        <w:rPr>
          <w:sz w:val="24"/>
        </w:rPr>
        <w:t>0550006-010</w:t>
      </w:r>
      <w:r w:rsidR="007F0476">
        <w:rPr>
          <w:sz w:val="24"/>
        </w:rPr>
        <w:t>-AV</w:t>
      </w:r>
    </w:p>
    <w:p w:rsidR="007F0476" w:rsidRDefault="007F0476" w:rsidP="004222B6">
      <w:pPr>
        <w:spacing w:before="120" w:after="120"/>
        <w:rPr>
          <w:b/>
          <w:caps/>
          <w:sz w:val="22"/>
          <w:szCs w:val="22"/>
        </w:rPr>
      </w:pPr>
      <w:r>
        <w:rPr>
          <w:b/>
          <w:caps/>
          <w:sz w:val="22"/>
          <w:szCs w:val="22"/>
        </w:rPr>
        <w:t>Applicant</w:t>
      </w:r>
    </w:p>
    <w:p w:rsidR="00C46DBF" w:rsidRDefault="00C46DBF" w:rsidP="00566248">
      <w:pPr>
        <w:spacing w:after="120"/>
        <w:jc w:val="both"/>
        <w:rPr>
          <w:sz w:val="22"/>
          <w:szCs w:val="22"/>
        </w:rPr>
      </w:pPr>
      <w:r>
        <w:rPr>
          <w:sz w:val="22"/>
          <w:szCs w:val="22"/>
        </w:rPr>
        <w:t xml:space="preserve">The applicant for this project is Genpak, </w:t>
      </w:r>
      <w:r w:rsidRPr="007B7B30">
        <w:rPr>
          <w:sz w:val="22"/>
          <w:szCs w:val="22"/>
        </w:rPr>
        <w:t>LLC.  The applicant’s responsible official and mailing address are:  Mr. Edward Rider, VP Corporate Engineering, Genpak, LLC, 26 Republic Plaza, Middletown, New York  10940-6543.</w:t>
      </w:r>
    </w:p>
    <w:p w:rsidR="00303BD3" w:rsidRPr="00D10365" w:rsidRDefault="00303BD3" w:rsidP="00566248">
      <w:pPr>
        <w:spacing w:after="120"/>
        <w:jc w:val="both"/>
        <w:rPr>
          <w:b/>
          <w:caps/>
          <w:sz w:val="22"/>
          <w:szCs w:val="22"/>
        </w:rPr>
      </w:pPr>
      <w:r w:rsidRPr="00D10365">
        <w:rPr>
          <w:b/>
          <w:caps/>
          <w:sz w:val="22"/>
          <w:szCs w:val="22"/>
        </w:rPr>
        <w:t>Facility Description</w:t>
      </w:r>
    </w:p>
    <w:p w:rsidR="00716246" w:rsidRDefault="000B6156" w:rsidP="00566248">
      <w:pPr>
        <w:spacing w:after="120"/>
        <w:jc w:val="both"/>
        <w:rPr>
          <w:sz w:val="22"/>
          <w:szCs w:val="22"/>
        </w:rPr>
      </w:pPr>
      <w:r w:rsidRPr="000B6156">
        <w:rPr>
          <w:sz w:val="22"/>
          <w:szCs w:val="22"/>
        </w:rPr>
        <w:t>The</w:t>
      </w:r>
      <w:r>
        <w:rPr>
          <w:sz w:val="22"/>
          <w:szCs w:val="22"/>
        </w:rPr>
        <w:t xml:space="preserve"> applicant operates the </w:t>
      </w:r>
      <w:r w:rsidR="00C46DBF">
        <w:rPr>
          <w:sz w:val="22"/>
          <w:szCs w:val="22"/>
        </w:rPr>
        <w:t xml:space="preserve">Genpak, </w:t>
      </w:r>
      <w:r w:rsidR="00C46DBF" w:rsidRPr="007B7B30">
        <w:rPr>
          <w:sz w:val="22"/>
          <w:szCs w:val="22"/>
        </w:rPr>
        <w:t>LLC</w:t>
      </w:r>
      <w:r w:rsidR="005F49A2">
        <w:rPr>
          <w:sz w:val="22"/>
          <w:szCs w:val="22"/>
        </w:rPr>
        <w:t xml:space="preserve">, which is located </w:t>
      </w:r>
      <w:r w:rsidR="00C46DBF" w:rsidRPr="007B7B30">
        <w:rPr>
          <w:sz w:val="22"/>
          <w:szCs w:val="22"/>
        </w:rPr>
        <w:t>is located in Highlands County at 116 Shicane Drive, Sebring, Florida</w:t>
      </w:r>
      <w:r w:rsidR="00935592" w:rsidRPr="005F49A2">
        <w:rPr>
          <w:sz w:val="22"/>
          <w:szCs w:val="22"/>
        </w:rPr>
        <w:t xml:space="preserve">  </w:t>
      </w:r>
    </w:p>
    <w:p w:rsidR="00C46DBF" w:rsidRDefault="00C46DBF" w:rsidP="00C46DBF">
      <w:pPr>
        <w:pStyle w:val="BodyText3"/>
        <w:numPr>
          <w:ilvl w:val="12"/>
          <w:numId w:val="0"/>
        </w:numPr>
        <w:rPr>
          <w:color w:val="000000"/>
          <w:sz w:val="22"/>
          <w:szCs w:val="22"/>
        </w:rPr>
      </w:pPr>
      <w:r>
        <w:rPr>
          <w:caps/>
          <w:sz w:val="22"/>
          <w:szCs w:val="22"/>
        </w:rPr>
        <w:t>T</w:t>
      </w:r>
      <w:r>
        <w:rPr>
          <w:sz w:val="22"/>
          <w:szCs w:val="22"/>
        </w:rPr>
        <w:t xml:space="preserve">his facility produces expanded polystyrene foam products (food trays, hinged containers, plates and bowls) using a tandem system of extruding expanded polystyrene foam sheets.  Virgin, recycled polystyrene pellets, nucleant (talc) and a blowing agent (butane) are extruded to produce foam sheets which are thermoformed and cut to produce the final product.  The production of the polystyrene foam products at the facility occurs through four distinct processes:  extrusion, roll storage, thermoforming, and reclaimed extrusion.  The facility’s emissions units consist of four extruders, roll storage, seven </w:t>
      </w:r>
      <w:r w:rsidRPr="007B7B30">
        <w:rPr>
          <w:sz w:val="22"/>
          <w:szCs w:val="22"/>
        </w:rPr>
        <w:t xml:space="preserve">thermoformers, </w:t>
      </w:r>
      <w:r>
        <w:rPr>
          <w:sz w:val="22"/>
          <w:szCs w:val="22"/>
        </w:rPr>
        <w:t>e</w:t>
      </w:r>
      <w:r w:rsidRPr="007B7B30">
        <w:rPr>
          <w:sz w:val="22"/>
          <w:szCs w:val="22"/>
        </w:rPr>
        <w:t xml:space="preserve">xtrusion </w:t>
      </w:r>
      <w:r>
        <w:rPr>
          <w:sz w:val="22"/>
          <w:szCs w:val="22"/>
        </w:rPr>
        <w:t>s</w:t>
      </w:r>
      <w:r w:rsidRPr="007B7B30">
        <w:rPr>
          <w:sz w:val="22"/>
          <w:szCs w:val="22"/>
        </w:rPr>
        <w:t xml:space="preserve">crap and </w:t>
      </w:r>
      <w:r>
        <w:rPr>
          <w:sz w:val="22"/>
          <w:szCs w:val="22"/>
        </w:rPr>
        <w:t>thermoforming s</w:t>
      </w:r>
      <w:r w:rsidRPr="007B7B30">
        <w:rPr>
          <w:sz w:val="22"/>
          <w:szCs w:val="22"/>
        </w:rPr>
        <w:t>crap</w:t>
      </w:r>
      <w:r>
        <w:rPr>
          <w:sz w:val="22"/>
          <w:szCs w:val="22"/>
        </w:rPr>
        <w:t xml:space="preserve">.  The potential pollutant emission is volatile organic compounds.  The facility’s </w:t>
      </w:r>
      <w:r w:rsidRPr="007B7B30">
        <w:rPr>
          <w:sz w:val="22"/>
          <w:szCs w:val="22"/>
        </w:rPr>
        <w:t xml:space="preserve">production </w:t>
      </w:r>
      <w:r>
        <w:rPr>
          <w:sz w:val="22"/>
          <w:szCs w:val="22"/>
        </w:rPr>
        <w:t xml:space="preserve">is limited to </w:t>
      </w:r>
      <w:r w:rsidRPr="007B7B30">
        <w:rPr>
          <w:sz w:val="22"/>
          <w:szCs w:val="22"/>
        </w:rPr>
        <w:t>3</w:t>
      </w:r>
      <w:r w:rsidR="00C27109">
        <w:rPr>
          <w:sz w:val="22"/>
          <w:szCs w:val="22"/>
        </w:rPr>
        <w:t>,</w:t>
      </w:r>
      <w:r w:rsidRPr="007B7B30">
        <w:rPr>
          <w:sz w:val="22"/>
          <w:szCs w:val="22"/>
        </w:rPr>
        <w:t xml:space="preserve">690 lbs/hr and 16,162 </w:t>
      </w:r>
      <w:r>
        <w:rPr>
          <w:sz w:val="22"/>
          <w:szCs w:val="22"/>
        </w:rPr>
        <w:t>tons per year (</w:t>
      </w:r>
      <w:r w:rsidRPr="007B7B30">
        <w:rPr>
          <w:sz w:val="22"/>
          <w:szCs w:val="22"/>
        </w:rPr>
        <w:t>TPY</w:t>
      </w:r>
      <w:r>
        <w:rPr>
          <w:sz w:val="22"/>
          <w:szCs w:val="22"/>
        </w:rPr>
        <w:t>) of material extruded</w:t>
      </w:r>
      <w:r w:rsidRPr="007B7B30">
        <w:rPr>
          <w:sz w:val="22"/>
          <w:szCs w:val="22"/>
        </w:rPr>
        <w:t xml:space="preserve"> in order to not exceed </w:t>
      </w:r>
      <w:r>
        <w:rPr>
          <w:sz w:val="22"/>
          <w:szCs w:val="22"/>
        </w:rPr>
        <w:t xml:space="preserve">a </w:t>
      </w:r>
      <w:r w:rsidRPr="007B7B30">
        <w:rPr>
          <w:sz w:val="22"/>
          <w:szCs w:val="22"/>
        </w:rPr>
        <w:t>facility-wide 289 TPY VOC emissions</w:t>
      </w:r>
      <w:r>
        <w:rPr>
          <w:sz w:val="22"/>
          <w:szCs w:val="22"/>
        </w:rPr>
        <w:t xml:space="preserve"> limit.</w:t>
      </w:r>
      <w:r w:rsidR="00C27109">
        <w:rPr>
          <w:sz w:val="22"/>
          <w:szCs w:val="22"/>
        </w:rPr>
        <w:t xml:space="preserve">  The 289 TPY VOC limit was taken to avoid PSD.</w:t>
      </w:r>
    </w:p>
    <w:p w:rsidR="00716246" w:rsidRPr="00770A31" w:rsidRDefault="00716246" w:rsidP="00566248">
      <w:pPr>
        <w:spacing w:after="120"/>
        <w:jc w:val="both"/>
        <w:rPr>
          <w:sz w:val="22"/>
          <w:szCs w:val="22"/>
        </w:rPr>
      </w:pPr>
      <w:r w:rsidRPr="00770A31">
        <w:rPr>
          <w:sz w:val="22"/>
          <w:szCs w:val="22"/>
        </w:rPr>
        <w:t>Also included in this permit are miscellaneous insignificant emissions units and/or activities.</w:t>
      </w:r>
    </w:p>
    <w:p w:rsidR="000B6156" w:rsidRPr="00D10365" w:rsidRDefault="000B6156" w:rsidP="00566248">
      <w:pPr>
        <w:spacing w:before="120" w:after="120"/>
        <w:jc w:val="both"/>
        <w:rPr>
          <w:b/>
          <w:caps/>
          <w:sz w:val="22"/>
          <w:szCs w:val="22"/>
        </w:rPr>
      </w:pPr>
      <w:r>
        <w:rPr>
          <w:b/>
          <w:caps/>
          <w:sz w:val="22"/>
          <w:szCs w:val="22"/>
        </w:rPr>
        <w:t>Project DESCRIPTION</w:t>
      </w:r>
    </w:p>
    <w:p w:rsidR="000B6156" w:rsidRPr="008E5304" w:rsidRDefault="000B6156" w:rsidP="00566248">
      <w:pPr>
        <w:spacing w:after="120"/>
        <w:jc w:val="both"/>
        <w:rPr>
          <w:sz w:val="22"/>
          <w:szCs w:val="22"/>
        </w:rPr>
      </w:pPr>
      <w:r>
        <w:rPr>
          <w:sz w:val="22"/>
          <w:szCs w:val="22"/>
        </w:rPr>
        <w:t xml:space="preserve">The purpose of this permitting project is </w:t>
      </w:r>
      <w:r w:rsidR="00900DD9" w:rsidRPr="00C46DBF">
        <w:rPr>
          <w:sz w:val="22"/>
          <w:szCs w:val="22"/>
        </w:rPr>
        <w:t xml:space="preserve">to revise the existing </w:t>
      </w:r>
      <w:r w:rsidRPr="00C46DBF">
        <w:rPr>
          <w:sz w:val="22"/>
          <w:szCs w:val="22"/>
        </w:rPr>
        <w:t>Title</w:t>
      </w:r>
      <w:r>
        <w:rPr>
          <w:sz w:val="22"/>
          <w:szCs w:val="22"/>
        </w:rPr>
        <w:t xml:space="preserve"> V permit for</w:t>
      </w:r>
      <w:r w:rsidR="005F49A2">
        <w:rPr>
          <w:sz w:val="22"/>
          <w:szCs w:val="22"/>
        </w:rPr>
        <w:t xml:space="preserve"> the above referenced facility</w:t>
      </w:r>
      <w:r w:rsidR="00421CDA">
        <w:rPr>
          <w:sz w:val="22"/>
          <w:szCs w:val="22"/>
        </w:rPr>
        <w:t xml:space="preserve"> by incorporating </w:t>
      </w:r>
      <w:r w:rsidR="005A4B87">
        <w:rPr>
          <w:sz w:val="22"/>
          <w:szCs w:val="22"/>
        </w:rPr>
        <w:t>air</w:t>
      </w:r>
      <w:r w:rsidR="00421CDA">
        <w:rPr>
          <w:sz w:val="22"/>
          <w:szCs w:val="22"/>
        </w:rPr>
        <w:t xml:space="preserve"> construction permit no. 0550006-009-AC</w:t>
      </w:r>
      <w:r>
        <w:rPr>
          <w:sz w:val="22"/>
          <w:szCs w:val="22"/>
        </w:rPr>
        <w:t>.</w:t>
      </w:r>
    </w:p>
    <w:p w:rsidR="00692F44" w:rsidRPr="00692F44" w:rsidRDefault="00692F44" w:rsidP="00566248">
      <w:pPr>
        <w:spacing w:before="120" w:after="120"/>
        <w:jc w:val="both"/>
        <w:rPr>
          <w:b/>
          <w:caps/>
          <w:sz w:val="22"/>
          <w:szCs w:val="22"/>
        </w:rPr>
      </w:pPr>
      <w:r w:rsidRPr="00692F44">
        <w:rPr>
          <w:b/>
          <w:caps/>
          <w:sz w:val="22"/>
          <w:szCs w:val="22"/>
        </w:rPr>
        <w:t>Processing Schedule</w:t>
      </w:r>
      <w:r>
        <w:rPr>
          <w:b/>
          <w:caps/>
          <w:sz w:val="22"/>
          <w:szCs w:val="22"/>
        </w:rPr>
        <w:t xml:space="preserve"> and Related Documents</w:t>
      </w:r>
    </w:p>
    <w:p w:rsidR="00692F44" w:rsidRPr="00421CDA" w:rsidRDefault="00E0154B" w:rsidP="00566248">
      <w:pPr>
        <w:jc w:val="both"/>
        <w:rPr>
          <w:sz w:val="22"/>
        </w:rPr>
      </w:pPr>
      <w:r w:rsidRPr="00421CDA">
        <w:rPr>
          <w:sz w:val="22"/>
        </w:rPr>
        <w:t>Renewed</w:t>
      </w:r>
      <w:r w:rsidR="00692F44" w:rsidRPr="00421CDA">
        <w:rPr>
          <w:sz w:val="22"/>
        </w:rPr>
        <w:t xml:space="preserve"> Title V Air Operation Permit issued </w:t>
      </w:r>
      <w:r w:rsidR="00421CDA" w:rsidRPr="00421CDA">
        <w:rPr>
          <w:b/>
          <w:bCs/>
          <w:sz w:val="22"/>
        </w:rPr>
        <w:t>September 1, 2010</w:t>
      </w:r>
    </w:p>
    <w:p w:rsidR="00692F44" w:rsidRPr="00421CDA" w:rsidRDefault="00692F44" w:rsidP="00566248">
      <w:pPr>
        <w:jc w:val="both"/>
        <w:rPr>
          <w:sz w:val="22"/>
        </w:rPr>
      </w:pPr>
      <w:r w:rsidRPr="00421CDA">
        <w:rPr>
          <w:sz w:val="22"/>
        </w:rPr>
        <w:t xml:space="preserve">Application for a Title V Air Operation Permit </w:t>
      </w:r>
      <w:r w:rsidR="006D2F32" w:rsidRPr="00421CDA">
        <w:rPr>
          <w:sz w:val="22"/>
        </w:rPr>
        <w:t xml:space="preserve">Revision </w:t>
      </w:r>
      <w:r w:rsidR="00421CDA" w:rsidRPr="00421CDA">
        <w:rPr>
          <w:b/>
          <w:bCs/>
          <w:sz w:val="22"/>
        </w:rPr>
        <w:t>February 15, 2013</w:t>
      </w:r>
    </w:p>
    <w:p w:rsidR="001E46FC" w:rsidRPr="00D10365" w:rsidRDefault="001E46FC" w:rsidP="00421CDA">
      <w:pPr>
        <w:spacing w:before="120" w:after="120"/>
        <w:jc w:val="both"/>
        <w:rPr>
          <w:b/>
          <w:caps/>
          <w:sz w:val="22"/>
          <w:szCs w:val="22"/>
        </w:rPr>
      </w:pPr>
      <w:r>
        <w:rPr>
          <w:b/>
          <w:caps/>
          <w:sz w:val="22"/>
          <w:szCs w:val="22"/>
        </w:rPr>
        <w:t>Primary Regulatory requirements</w:t>
      </w:r>
    </w:p>
    <w:p w:rsidR="004222B6" w:rsidRPr="00C46DBF" w:rsidRDefault="004222B6" w:rsidP="00566248">
      <w:pPr>
        <w:spacing w:after="120"/>
        <w:jc w:val="both"/>
        <w:rPr>
          <w:sz w:val="22"/>
        </w:rPr>
      </w:pPr>
      <w:r w:rsidRPr="009F3614">
        <w:rPr>
          <w:sz w:val="22"/>
          <w:u w:val="single"/>
        </w:rPr>
        <w:t>Title III</w:t>
      </w:r>
      <w:r w:rsidRPr="009F3614">
        <w:rPr>
          <w:sz w:val="22"/>
        </w:rPr>
        <w:t>:  The fa</w:t>
      </w:r>
      <w:r w:rsidRPr="00C46DBF">
        <w:rPr>
          <w:sz w:val="22"/>
        </w:rPr>
        <w:t xml:space="preserve">cility </w:t>
      </w:r>
      <w:r w:rsidR="009F3614" w:rsidRPr="00C46DBF">
        <w:rPr>
          <w:sz w:val="22"/>
        </w:rPr>
        <w:t>is not</w:t>
      </w:r>
      <w:r w:rsidRPr="00C46DBF">
        <w:rPr>
          <w:sz w:val="22"/>
        </w:rPr>
        <w:t xml:space="preserve"> identified as a major source of hazardous air pollutants (HAP).</w:t>
      </w:r>
    </w:p>
    <w:p w:rsidR="004222B6" w:rsidRPr="00C46DBF" w:rsidRDefault="004222B6" w:rsidP="00566248">
      <w:pPr>
        <w:spacing w:after="120"/>
        <w:jc w:val="both"/>
        <w:rPr>
          <w:sz w:val="22"/>
        </w:rPr>
      </w:pPr>
      <w:r w:rsidRPr="00C46DBF">
        <w:rPr>
          <w:sz w:val="22"/>
          <w:u w:val="single"/>
        </w:rPr>
        <w:t>Title V</w:t>
      </w:r>
      <w:r w:rsidRPr="00C46DBF">
        <w:rPr>
          <w:sz w:val="22"/>
        </w:rPr>
        <w:t>:  The facility is a Title V major source of air poll</w:t>
      </w:r>
      <w:r w:rsidR="00F338F5" w:rsidRPr="00C46DBF">
        <w:rPr>
          <w:sz w:val="22"/>
        </w:rPr>
        <w:t xml:space="preserve">ution in accordance with </w:t>
      </w:r>
      <w:r w:rsidR="00002758" w:rsidRPr="00C46DBF">
        <w:rPr>
          <w:sz w:val="22"/>
        </w:rPr>
        <w:t>Chapter</w:t>
      </w:r>
      <w:r w:rsidR="00F338F5" w:rsidRPr="00C46DBF">
        <w:rPr>
          <w:sz w:val="22"/>
        </w:rPr>
        <w:t xml:space="preserve"> 62-</w:t>
      </w:r>
      <w:r w:rsidRPr="00C46DBF">
        <w:rPr>
          <w:sz w:val="22"/>
        </w:rPr>
        <w:t xml:space="preserve">213, </w:t>
      </w:r>
      <w:r w:rsidR="00F338F5" w:rsidRPr="00C46DBF">
        <w:rPr>
          <w:sz w:val="22"/>
          <w:szCs w:val="22"/>
        </w:rPr>
        <w:t>Florida Administrative Code (F.A.C.).</w:t>
      </w:r>
    </w:p>
    <w:p w:rsidR="004222B6" w:rsidRPr="00C46DBF" w:rsidRDefault="004222B6" w:rsidP="00566248">
      <w:pPr>
        <w:spacing w:after="120"/>
        <w:jc w:val="both"/>
        <w:rPr>
          <w:sz w:val="22"/>
        </w:rPr>
      </w:pPr>
      <w:r w:rsidRPr="00C46DBF">
        <w:rPr>
          <w:sz w:val="22"/>
          <w:u w:val="single"/>
        </w:rPr>
        <w:t>PSD</w:t>
      </w:r>
      <w:r w:rsidRPr="00C46DBF">
        <w:rPr>
          <w:sz w:val="22"/>
        </w:rPr>
        <w:t xml:space="preserve">: </w:t>
      </w:r>
      <w:r w:rsidR="00AA4348" w:rsidRPr="00C46DBF">
        <w:rPr>
          <w:sz w:val="22"/>
        </w:rPr>
        <w:t xml:space="preserve"> The facility </w:t>
      </w:r>
      <w:r w:rsidR="002D49E3" w:rsidRPr="00C46DBF">
        <w:rPr>
          <w:sz w:val="22"/>
        </w:rPr>
        <w:t>is not</w:t>
      </w:r>
      <w:r w:rsidR="00AA4348" w:rsidRPr="00C46DBF">
        <w:rPr>
          <w:sz w:val="22"/>
        </w:rPr>
        <w:t xml:space="preserve"> a Prevention of Significant Deterioration (PSD)-major source of air pollution in accordance with Rule 62-212.400, F.A.C.</w:t>
      </w:r>
    </w:p>
    <w:p w:rsidR="004222B6" w:rsidRPr="00C46DBF" w:rsidRDefault="004222B6" w:rsidP="00566248">
      <w:pPr>
        <w:pStyle w:val="BodyText"/>
        <w:jc w:val="both"/>
        <w:rPr>
          <w:sz w:val="22"/>
        </w:rPr>
      </w:pPr>
      <w:r w:rsidRPr="00C46DBF">
        <w:rPr>
          <w:sz w:val="22"/>
          <w:u w:val="single"/>
        </w:rPr>
        <w:t>NSPS</w:t>
      </w:r>
      <w:r w:rsidRPr="00C46DBF">
        <w:rPr>
          <w:sz w:val="22"/>
        </w:rPr>
        <w:t xml:space="preserve">:  The facility </w:t>
      </w:r>
      <w:r w:rsidR="002D49E3" w:rsidRPr="00C46DBF">
        <w:rPr>
          <w:sz w:val="22"/>
        </w:rPr>
        <w:t>does operate</w:t>
      </w:r>
      <w:r w:rsidRPr="00C46DBF">
        <w:rPr>
          <w:sz w:val="22"/>
        </w:rPr>
        <w:t xml:space="preserve"> units subject to the New Source Performance Standards (NSPS) of 40 Code of Federal Regulations (CFR) 60.</w:t>
      </w:r>
    </w:p>
    <w:p w:rsidR="00770A31" w:rsidRPr="00C46DBF" w:rsidRDefault="00770A31" w:rsidP="00566248">
      <w:pPr>
        <w:pStyle w:val="BodyText"/>
        <w:jc w:val="both"/>
        <w:rPr>
          <w:sz w:val="22"/>
        </w:rPr>
      </w:pPr>
      <w:r w:rsidRPr="00C46DBF">
        <w:rPr>
          <w:sz w:val="22"/>
          <w:u w:val="single"/>
        </w:rPr>
        <w:t>NESHAP</w:t>
      </w:r>
      <w:r w:rsidRPr="00C46DBF">
        <w:rPr>
          <w:sz w:val="22"/>
        </w:rPr>
        <w:t xml:space="preserve">:  The facility </w:t>
      </w:r>
      <w:r w:rsidR="00C46DBF" w:rsidRPr="00C46DBF">
        <w:rPr>
          <w:sz w:val="22"/>
        </w:rPr>
        <w:t>does</w:t>
      </w:r>
      <w:r w:rsidR="002D49E3" w:rsidRPr="00C46DBF">
        <w:rPr>
          <w:sz w:val="22"/>
        </w:rPr>
        <w:t xml:space="preserve"> </w:t>
      </w:r>
      <w:r w:rsidR="009C68BE">
        <w:rPr>
          <w:sz w:val="22"/>
        </w:rPr>
        <w:t>operate</w:t>
      </w:r>
      <w:r w:rsidRPr="00C46DBF">
        <w:rPr>
          <w:sz w:val="22"/>
        </w:rPr>
        <w:t xml:space="preserve"> units subject to </w:t>
      </w:r>
      <w:r w:rsidR="00CC6C34" w:rsidRPr="00C46DBF">
        <w:rPr>
          <w:sz w:val="22"/>
        </w:rPr>
        <w:t xml:space="preserve">the </w:t>
      </w:r>
      <w:r w:rsidRPr="00C46DBF">
        <w:rPr>
          <w:sz w:val="22"/>
        </w:rPr>
        <w:t xml:space="preserve">National Emissions Standards for </w:t>
      </w:r>
      <w:r w:rsidR="00FD39C2" w:rsidRPr="00C46DBF">
        <w:rPr>
          <w:sz w:val="22"/>
        </w:rPr>
        <w:t>Hazardous</w:t>
      </w:r>
      <w:r w:rsidRPr="00C46DBF">
        <w:rPr>
          <w:sz w:val="22"/>
        </w:rPr>
        <w:t xml:space="preserve"> Air Pollutants (NESHAP) of 40 CFR 6</w:t>
      </w:r>
      <w:r w:rsidR="00CC6C34" w:rsidRPr="00C46DBF">
        <w:rPr>
          <w:sz w:val="22"/>
        </w:rPr>
        <w:t>3</w:t>
      </w:r>
      <w:r w:rsidRPr="00C46DBF">
        <w:rPr>
          <w:sz w:val="22"/>
        </w:rPr>
        <w:t>.</w:t>
      </w:r>
    </w:p>
    <w:p w:rsidR="004222B6" w:rsidRPr="00C46DBF" w:rsidRDefault="004222B6" w:rsidP="00566248">
      <w:pPr>
        <w:pStyle w:val="BodyText"/>
        <w:jc w:val="both"/>
        <w:rPr>
          <w:sz w:val="22"/>
        </w:rPr>
      </w:pPr>
      <w:r w:rsidRPr="00C46DBF">
        <w:rPr>
          <w:sz w:val="22"/>
          <w:u w:val="single"/>
        </w:rPr>
        <w:t>CAIR</w:t>
      </w:r>
      <w:r w:rsidRPr="00C46DBF">
        <w:rPr>
          <w:sz w:val="22"/>
        </w:rPr>
        <w:t xml:space="preserve">:  </w:t>
      </w:r>
      <w:r w:rsidRPr="00C46DBF">
        <w:rPr>
          <w:sz w:val="22"/>
          <w:szCs w:val="22"/>
        </w:rPr>
        <w:t xml:space="preserve">The facility </w:t>
      </w:r>
      <w:r w:rsidR="00751C26" w:rsidRPr="00C46DBF">
        <w:rPr>
          <w:sz w:val="22"/>
          <w:szCs w:val="22"/>
        </w:rPr>
        <w:t>is not s</w:t>
      </w:r>
      <w:r w:rsidRPr="00C46DBF">
        <w:rPr>
          <w:sz w:val="22"/>
          <w:szCs w:val="22"/>
        </w:rPr>
        <w:t>ubject to the Clean Air Interstate Rule (CAIR) set forth in Rule 62-296.470,</w:t>
      </w:r>
      <w:r w:rsidR="00F338F5" w:rsidRPr="00C46DBF">
        <w:rPr>
          <w:sz w:val="22"/>
        </w:rPr>
        <w:t xml:space="preserve"> F.A.C.</w:t>
      </w:r>
    </w:p>
    <w:p w:rsidR="00C46DBF" w:rsidRDefault="00975804" w:rsidP="00566248">
      <w:pPr>
        <w:spacing w:after="120"/>
        <w:jc w:val="both"/>
        <w:rPr>
          <w:sz w:val="22"/>
          <w:szCs w:val="22"/>
        </w:rPr>
      </w:pPr>
      <w:r w:rsidRPr="00C46DBF">
        <w:rPr>
          <w:sz w:val="22"/>
          <w:szCs w:val="22"/>
          <w:u w:val="single"/>
        </w:rPr>
        <w:t>CAM</w:t>
      </w:r>
      <w:r w:rsidRPr="00C46DBF">
        <w:rPr>
          <w:sz w:val="22"/>
          <w:szCs w:val="22"/>
        </w:rPr>
        <w:t>:  Compliance Assurance Monitoring (CAM) does not apply to any of the units at the facility</w:t>
      </w:r>
      <w:r w:rsidR="00E0154B" w:rsidRPr="00C46DBF">
        <w:rPr>
          <w:sz w:val="22"/>
          <w:szCs w:val="22"/>
        </w:rPr>
        <w:t xml:space="preserve"> </w:t>
      </w:r>
    </w:p>
    <w:p w:rsidR="008A76C6" w:rsidRDefault="008A76C6" w:rsidP="00566248">
      <w:pPr>
        <w:spacing w:after="120"/>
        <w:jc w:val="both"/>
        <w:rPr>
          <w:b/>
          <w:sz w:val="22"/>
          <w:szCs w:val="22"/>
        </w:rPr>
      </w:pPr>
      <w:r>
        <w:rPr>
          <w:b/>
          <w:sz w:val="22"/>
          <w:szCs w:val="22"/>
        </w:rPr>
        <w:t>PROJECT REVIEW</w:t>
      </w:r>
    </w:p>
    <w:p w:rsidR="0053445F" w:rsidRDefault="00421CDA" w:rsidP="00566248">
      <w:pPr>
        <w:spacing w:after="120"/>
        <w:jc w:val="both"/>
        <w:rPr>
          <w:sz w:val="22"/>
          <w:szCs w:val="22"/>
        </w:rPr>
      </w:pPr>
      <w:r>
        <w:rPr>
          <w:sz w:val="22"/>
          <w:szCs w:val="22"/>
        </w:rPr>
        <w:t>This Title V revision is for the purpose of incorporating air construction permit no. 0550006-009-AC.</w:t>
      </w:r>
      <w:r w:rsidR="00C27109">
        <w:rPr>
          <w:sz w:val="22"/>
          <w:szCs w:val="22"/>
        </w:rPr>
        <w:t xml:space="preserve">  This project also incorporates an emergency </w:t>
      </w:r>
      <w:r w:rsidR="005A4B87">
        <w:rPr>
          <w:sz w:val="22"/>
          <w:szCs w:val="22"/>
        </w:rPr>
        <w:t>reciprocating</w:t>
      </w:r>
      <w:r w:rsidR="00C27109">
        <w:rPr>
          <w:sz w:val="22"/>
          <w:szCs w:val="22"/>
        </w:rPr>
        <w:t xml:space="preserve"> internal combustion engine </w:t>
      </w:r>
      <w:r w:rsidR="005A4B87">
        <w:rPr>
          <w:sz w:val="22"/>
          <w:szCs w:val="22"/>
        </w:rPr>
        <w:t>subject</w:t>
      </w:r>
      <w:r w:rsidR="00C27109">
        <w:rPr>
          <w:sz w:val="22"/>
          <w:szCs w:val="22"/>
        </w:rPr>
        <w:t xml:space="preserve"> to regulations in 40 CFR 60 Subpart JJJJ for spark ignition engines.</w:t>
      </w:r>
    </w:p>
    <w:p w:rsidR="009424E0" w:rsidRPr="0057507D" w:rsidRDefault="0057507D" w:rsidP="00566248">
      <w:pPr>
        <w:spacing w:after="120"/>
        <w:jc w:val="both"/>
        <w:rPr>
          <w:b/>
          <w:caps/>
          <w:sz w:val="22"/>
          <w:szCs w:val="22"/>
        </w:rPr>
      </w:pPr>
      <w:r>
        <w:rPr>
          <w:b/>
          <w:caps/>
          <w:sz w:val="22"/>
          <w:szCs w:val="22"/>
        </w:rPr>
        <w:t>Conclusion</w:t>
      </w:r>
    </w:p>
    <w:p w:rsidR="0060439F" w:rsidRDefault="004E1AC5" w:rsidP="00566248">
      <w:pPr>
        <w:spacing w:after="120"/>
        <w:jc w:val="both"/>
        <w:rPr>
          <w:sz w:val="22"/>
          <w:szCs w:val="22"/>
        </w:rPr>
      </w:pPr>
      <w:r w:rsidRPr="00C46DBF">
        <w:rPr>
          <w:sz w:val="22"/>
          <w:szCs w:val="22"/>
        </w:rPr>
        <w:lastRenderedPageBreak/>
        <w:t xml:space="preserve">This project </w:t>
      </w:r>
      <w:r w:rsidR="00900DD9" w:rsidRPr="00C46DBF">
        <w:rPr>
          <w:sz w:val="22"/>
          <w:szCs w:val="22"/>
        </w:rPr>
        <w:t xml:space="preserve">revises Title V air operation permit No. </w:t>
      </w:r>
      <w:r w:rsidR="00C46DBF" w:rsidRPr="00C46DBF">
        <w:rPr>
          <w:sz w:val="22"/>
          <w:szCs w:val="22"/>
        </w:rPr>
        <w:t>0550006-007</w:t>
      </w:r>
      <w:r w:rsidR="00900DD9" w:rsidRPr="00C46DBF">
        <w:rPr>
          <w:sz w:val="22"/>
          <w:szCs w:val="22"/>
        </w:rPr>
        <w:t xml:space="preserve">-AV, which was issued on </w:t>
      </w:r>
      <w:r w:rsidR="00C46DBF" w:rsidRPr="00C46DBF">
        <w:rPr>
          <w:sz w:val="22"/>
          <w:szCs w:val="22"/>
        </w:rPr>
        <w:t>September</w:t>
      </w:r>
      <w:r w:rsidR="00C46DBF">
        <w:rPr>
          <w:sz w:val="22"/>
          <w:szCs w:val="22"/>
        </w:rPr>
        <w:t xml:space="preserve"> 1, 2010</w:t>
      </w:r>
      <w:r w:rsidR="00472C59" w:rsidRPr="00D10365">
        <w:rPr>
          <w:sz w:val="22"/>
          <w:szCs w:val="22"/>
        </w:rPr>
        <w:t xml:space="preserve">.  This Title V </w:t>
      </w:r>
      <w:r w:rsidR="0067118D">
        <w:rPr>
          <w:sz w:val="22"/>
          <w:szCs w:val="22"/>
        </w:rPr>
        <w:t>a</w:t>
      </w:r>
      <w:r w:rsidR="00472C59" w:rsidRPr="00D10365">
        <w:rPr>
          <w:sz w:val="22"/>
          <w:szCs w:val="22"/>
        </w:rPr>
        <w:t xml:space="preserve">ir </w:t>
      </w:r>
      <w:r w:rsidR="0067118D">
        <w:rPr>
          <w:sz w:val="22"/>
          <w:szCs w:val="22"/>
        </w:rPr>
        <w:t>o</w:t>
      </w:r>
      <w:r w:rsidR="00472C59" w:rsidRPr="00D10365">
        <w:rPr>
          <w:sz w:val="22"/>
          <w:szCs w:val="22"/>
        </w:rPr>
        <w:t xml:space="preserve">peration </w:t>
      </w:r>
      <w:r w:rsidR="0067118D" w:rsidRPr="00C46DBF">
        <w:rPr>
          <w:sz w:val="22"/>
          <w:szCs w:val="22"/>
        </w:rPr>
        <w:t>p</w:t>
      </w:r>
      <w:r w:rsidR="00472C59" w:rsidRPr="00C46DBF">
        <w:rPr>
          <w:sz w:val="22"/>
          <w:szCs w:val="22"/>
        </w:rPr>
        <w:t xml:space="preserve">ermit </w:t>
      </w:r>
      <w:r w:rsidR="00900DD9" w:rsidRPr="00C46DBF">
        <w:rPr>
          <w:sz w:val="22"/>
          <w:szCs w:val="22"/>
        </w:rPr>
        <w:t>revision</w:t>
      </w:r>
      <w:r w:rsidR="00472C59" w:rsidRPr="00C46DBF">
        <w:rPr>
          <w:sz w:val="22"/>
          <w:szCs w:val="22"/>
        </w:rPr>
        <w:t xml:space="preserve"> is issued</w:t>
      </w:r>
      <w:r w:rsidR="00472C59" w:rsidRPr="00D10365">
        <w:rPr>
          <w:sz w:val="22"/>
          <w:szCs w:val="22"/>
        </w:rPr>
        <w:t xml:space="preserve"> under</w:t>
      </w:r>
      <w:r w:rsidR="0057507D">
        <w:rPr>
          <w:sz w:val="22"/>
          <w:szCs w:val="22"/>
        </w:rPr>
        <w:t xml:space="preserve"> the provisions of Chapter 403, </w:t>
      </w:r>
      <w:r w:rsidR="009226AE">
        <w:rPr>
          <w:sz w:val="22"/>
          <w:szCs w:val="22"/>
        </w:rPr>
        <w:t>Florida Statues (</w:t>
      </w:r>
      <w:r w:rsidR="0057507D">
        <w:rPr>
          <w:sz w:val="22"/>
          <w:szCs w:val="22"/>
        </w:rPr>
        <w:t>F</w:t>
      </w:r>
      <w:r w:rsidR="00472C59" w:rsidRPr="00D10365">
        <w:rPr>
          <w:sz w:val="22"/>
          <w:szCs w:val="22"/>
        </w:rPr>
        <w:t>.S.</w:t>
      </w:r>
      <w:r w:rsidR="009226AE">
        <w:rPr>
          <w:sz w:val="22"/>
          <w:szCs w:val="22"/>
        </w:rPr>
        <w:t>)</w:t>
      </w:r>
      <w:r w:rsidR="00472C59" w:rsidRPr="00D10365">
        <w:rPr>
          <w:sz w:val="22"/>
          <w:szCs w:val="22"/>
        </w:rPr>
        <w:t>, and Chapters 62-4, 62-210</w:t>
      </w:r>
      <w:r w:rsidR="004F2DA0">
        <w:rPr>
          <w:sz w:val="22"/>
          <w:szCs w:val="22"/>
        </w:rPr>
        <w:t xml:space="preserve"> and</w:t>
      </w:r>
      <w:r w:rsidR="00472C59" w:rsidRPr="00D10365">
        <w:rPr>
          <w:sz w:val="22"/>
          <w:szCs w:val="22"/>
        </w:rPr>
        <w:t xml:space="preserve"> 62-213</w:t>
      </w:r>
      <w:r w:rsidR="009F3614">
        <w:rPr>
          <w:sz w:val="22"/>
          <w:szCs w:val="22"/>
        </w:rPr>
        <w:t xml:space="preserve">, </w:t>
      </w:r>
      <w:r w:rsidR="00751C26">
        <w:rPr>
          <w:sz w:val="22"/>
          <w:szCs w:val="22"/>
        </w:rPr>
        <w:t>F.A.C.</w:t>
      </w:r>
    </w:p>
    <w:sectPr w:rsidR="0060439F" w:rsidSect="006B08B9">
      <w:headerReference w:type="default" r:id="rId7"/>
      <w:footerReference w:type="default" r:id="rId8"/>
      <w:pgSz w:w="12240" w:h="15840"/>
      <w:pgMar w:top="1008" w:right="1008" w:bottom="1008" w:left="1008" w:header="720" w:footer="432"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2F7" w:rsidRDefault="00E722F7">
      <w:r>
        <w:separator/>
      </w:r>
    </w:p>
  </w:endnote>
  <w:endnote w:type="continuationSeparator" w:id="0">
    <w:p w:rsidR="00E722F7" w:rsidRDefault="00E722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DBF" w:rsidRPr="00751CD0" w:rsidRDefault="00C46DBF" w:rsidP="00C46DBF">
    <w:pPr>
      <w:pStyle w:val="Footer"/>
      <w:pBdr>
        <w:top w:val="single" w:sz="6" w:space="1" w:color="auto"/>
      </w:pBdr>
      <w:tabs>
        <w:tab w:val="clear" w:pos="4320"/>
        <w:tab w:val="clear" w:pos="8640"/>
        <w:tab w:val="right" w:pos="10080"/>
      </w:tabs>
      <w:spacing w:before="240"/>
    </w:pPr>
    <w:r>
      <w:t>Genpak LLC</w:t>
    </w:r>
    <w:r w:rsidRPr="00751CD0">
      <w:tab/>
    </w:r>
    <w:r>
      <w:t>Permit</w:t>
    </w:r>
    <w:r w:rsidRPr="00751CD0">
      <w:t xml:space="preserve"> No. </w:t>
    </w:r>
    <w:r>
      <w:t>0550006-007</w:t>
    </w:r>
    <w:r w:rsidRPr="00751CD0">
      <w:t>-A</w:t>
    </w:r>
    <w:r>
      <w:t>V</w:t>
    </w:r>
  </w:p>
  <w:p w:rsidR="00C46DBF" w:rsidRPr="00751CD0" w:rsidRDefault="00C46DBF" w:rsidP="00C46DBF">
    <w:pPr>
      <w:pStyle w:val="Footer"/>
      <w:tabs>
        <w:tab w:val="clear" w:pos="4320"/>
        <w:tab w:val="clear" w:pos="8640"/>
        <w:tab w:val="right" w:pos="10080"/>
      </w:tabs>
    </w:pPr>
    <w:r>
      <w:t>Genpak Sebring Facility</w:t>
    </w:r>
    <w:r w:rsidRPr="003B6A30">
      <w:tab/>
    </w:r>
    <w:r>
      <w:t xml:space="preserve">Title V Air Operation Permit </w:t>
    </w:r>
    <w:r w:rsidRPr="004C457F">
      <w:t>Renewal</w:t>
    </w:r>
  </w:p>
  <w:p w:rsidR="00FA2398" w:rsidRPr="00141993" w:rsidRDefault="00FA2398" w:rsidP="00303BD3">
    <w:pPr>
      <w:pStyle w:val="Footer"/>
      <w:jc w:val="center"/>
      <w:rPr>
        <w:sz w:val="18"/>
        <w:szCs w:val="18"/>
      </w:rPr>
    </w:pPr>
    <w:r w:rsidRPr="00141993">
      <w:rPr>
        <w:sz w:val="18"/>
        <w:szCs w:val="18"/>
      </w:rPr>
      <w:t xml:space="preserve">Page </w:t>
    </w:r>
    <w:r w:rsidR="001E1090" w:rsidRPr="00141993">
      <w:rPr>
        <w:sz w:val="18"/>
        <w:szCs w:val="18"/>
      </w:rPr>
      <w:fldChar w:fldCharType="begin"/>
    </w:r>
    <w:r w:rsidRPr="00141993">
      <w:rPr>
        <w:sz w:val="18"/>
        <w:szCs w:val="18"/>
      </w:rPr>
      <w:instrText xml:space="preserve"> PAGE </w:instrText>
    </w:r>
    <w:r w:rsidR="001E1090" w:rsidRPr="00141993">
      <w:rPr>
        <w:sz w:val="18"/>
        <w:szCs w:val="18"/>
      </w:rPr>
      <w:fldChar w:fldCharType="separate"/>
    </w:r>
    <w:r w:rsidR="0039738F">
      <w:rPr>
        <w:noProof/>
        <w:sz w:val="18"/>
        <w:szCs w:val="18"/>
      </w:rPr>
      <w:t>2</w:t>
    </w:r>
    <w:r w:rsidR="001E1090" w:rsidRPr="00141993">
      <w:rPr>
        <w:sz w:val="18"/>
        <w:szCs w:val="18"/>
      </w:rPr>
      <w:fldChar w:fldCharType="end"/>
    </w:r>
    <w:r w:rsidRPr="00141993">
      <w:rPr>
        <w:sz w:val="18"/>
        <w:szCs w:val="18"/>
      </w:rPr>
      <w:t xml:space="preserve"> of </w:t>
    </w:r>
    <w:r w:rsidR="001E1090" w:rsidRPr="00141993">
      <w:rPr>
        <w:sz w:val="18"/>
        <w:szCs w:val="18"/>
      </w:rPr>
      <w:fldChar w:fldCharType="begin"/>
    </w:r>
    <w:r w:rsidRPr="00141993">
      <w:rPr>
        <w:sz w:val="18"/>
        <w:szCs w:val="18"/>
      </w:rPr>
      <w:instrText xml:space="preserve"> NUMPAGES </w:instrText>
    </w:r>
    <w:r w:rsidR="001E1090" w:rsidRPr="00141993">
      <w:rPr>
        <w:sz w:val="18"/>
        <w:szCs w:val="18"/>
      </w:rPr>
      <w:fldChar w:fldCharType="separate"/>
    </w:r>
    <w:r w:rsidR="0039738F">
      <w:rPr>
        <w:noProof/>
        <w:sz w:val="18"/>
        <w:szCs w:val="18"/>
      </w:rPr>
      <w:t>2</w:t>
    </w:r>
    <w:r w:rsidR="001E1090" w:rsidRPr="00141993">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2F7" w:rsidRDefault="00E722F7">
      <w:r>
        <w:separator/>
      </w:r>
    </w:p>
  </w:footnote>
  <w:footnote w:type="continuationSeparator" w:id="0">
    <w:p w:rsidR="00E722F7" w:rsidRDefault="00E722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398" w:rsidRPr="00303BD3" w:rsidRDefault="00FA2398"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rawingGridHorizontalSpacing w:val="100"/>
  <w:displayHorizontalDrawingGridEvery w:val="2"/>
  <w:noPunctuationKerning/>
  <w:characterSpacingControl w:val="doNotCompress"/>
  <w:footnotePr>
    <w:footnote w:id="-1"/>
    <w:footnote w:id="0"/>
  </w:footnotePr>
  <w:endnotePr>
    <w:endnote w:id="-1"/>
    <w:endnote w:id="0"/>
  </w:endnotePr>
  <w:compat/>
  <w:rsids>
    <w:rsidRoot w:val="00F40F40"/>
    <w:rsid w:val="00002758"/>
    <w:rsid w:val="0000593C"/>
    <w:rsid w:val="000108EB"/>
    <w:rsid w:val="00015F07"/>
    <w:rsid w:val="0002345F"/>
    <w:rsid w:val="0007172E"/>
    <w:rsid w:val="0008454F"/>
    <w:rsid w:val="0008519C"/>
    <w:rsid w:val="000905AE"/>
    <w:rsid w:val="00091029"/>
    <w:rsid w:val="00092905"/>
    <w:rsid w:val="0009351D"/>
    <w:rsid w:val="000B6156"/>
    <w:rsid w:val="000C4ABF"/>
    <w:rsid w:val="000D2087"/>
    <w:rsid w:val="000D515A"/>
    <w:rsid w:val="000E08FB"/>
    <w:rsid w:val="000E220C"/>
    <w:rsid w:val="000E4D67"/>
    <w:rsid w:val="000F091B"/>
    <w:rsid w:val="000F486E"/>
    <w:rsid w:val="00104A90"/>
    <w:rsid w:val="00105BAC"/>
    <w:rsid w:val="0011073B"/>
    <w:rsid w:val="001154F6"/>
    <w:rsid w:val="00130CF5"/>
    <w:rsid w:val="00135BCE"/>
    <w:rsid w:val="00141993"/>
    <w:rsid w:val="0015450B"/>
    <w:rsid w:val="00154B9E"/>
    <w:rsid w:val="00180EF2"/>
    <w:rsid w:val="001903A9"/>
    <w:rsid w:val="00195BB6"/>
    <w:rsid w:val="001A012B"/>
    <w:rsid w:val="001A543A"/>
    <w:rsid w:val="001A6BD7"/>
    <w:rsid w:val="001D43F6"/>
    <w:rsid w:val="001E1090"/>
    <w:rsid w:val="001E2AE2"/>
    <w:rsid w:val="001E46FC"/>
    <w:rsid w:val="00201A34"/>
    <w:rsid w:val="002062FB"/>
    <w:rsid w:val="00213E17"/>
    <w:rsid w:val="00224D77"/>
    <w:rsid w:val="00233FED"/>
    <w:rsid w:val="0023588C"/>
    <w:rsid w:val="002367B2"/>
    <w:rsid w:val="00237FD2"/>
    <w:rsid w:val="00242DB4"/>
    <w:rsid w:val="00262BE9"/>
    <w:rsid w:val="00285D32"/>
    <w:rsid w:val="0029592C"/>
    <w:rsid w:val="00296F0E"/>
    <w:rsid w:val="002A0FC3"/>
    <w:rsid w:val="002B1F05"/>
    <w:rsid w:val="002C29EA"/>
    <w:rsid w:val="002C32CC"/>
    <w:rsid w:val="002C3AA5"/>
    <w:rsid w:val="002C6C85"/>
    <w:rsid w:val="002D49E3"/>
    <w:rsid w:val="002E61AB"/>
    <w:rsid w:val="002F647E"/>
    <w:rsid w:val="003033CE"/>
    <w:rsid w:val="00303BD3"/>
    <w:rsid w:val="00310355"/>
    <w:rsid w:val="00311C2E"/>
    <w:rsid w:val="00320696"/>
    <w:rsid w:val="00331C30"/>
    <w:rsid w:val="00334BE8"/>
    <w:rsid w:val="00337788"/>
    <w:rsid w:val="0034625E"/>
    <w:rsid w:val="00346EFE"/>
    <w:rsid w:val="00393A54"/>
    <w:rsid w:val="003944C8"/>
    <w:rsid w:val="0039738F"/>
    <w:rsid w:val="003A786A"/>
    <w:rsid w:val="003B271E"/>
    <w:rsid w:val="003B3BF2"/>
    <w:rsid w:val="003C6E0C"/>
    <w:rsid w:val="003D6B9F"/>
    <w:rsid w:val="003E1AC9"/>
    <w:rsid w:val="004036E2"/>
    <w:rsid w:val="00404F80"/>
    <w:rsid w:val="004140A9"/>
    <w:rsid w:val="00421CDA"/>
    <w:rsid w:val="004222B6"/>
    <w:rsid w:val="00434028"/>
    <w:rsid w:val="00457342"/>
    <w:rsid w:val="004642D2"/>
    <w:rsid w:val="00470681"/>
    <w:rsid w:val="0047196E"/>
    <w:rsid w:val="00472C59"/>
    <w:rsid w:val="00474578"/>
    <w:rsid w:val="004839BF"/>
    <w:rsid w:val="004C0EB9"/>
    <w:rsid w:val="004C5B64"/>
    <w:rsid w:val="004C68C3"/>
    <w:rsid w:val="004E0100"/>
    <w:rsid w:val="004E1AC5"/>
    <w:rsid w:val="004E561B"/>
    <w:rsid w:val="004E7873"/>
    <w:rsid w:val="004F272C"/>
    <w:rsid w:val="004F2DA0"/>
    <w:rsid w:val="005055D4"/>
    <w:rsid w:val="005178AF"/>
    <w:rsid w:val="00520C8A"/>
    <w:rsid w:val="0052527E"/>
    <w:rsid w:val="0053445F"/>
    <w:rsid w:val="00537B8B"/>
    <w:rsid w:val="00543CB4"/>
    <w:rsid w:val="00566248"/>
    <w:rsid w:val="0057507D"/>
    <w:rsid w:val="00577563"/>
    <w:rsid w:val="00577FA4"/>
    <w:rsid w:val="0058126B"/>
    <w:rsid w:val="0058494C"/>
    <w:rsid w:val="005967DB"/>
    <w:rsid w:val="00597CED"/>
    <w:rsid w:val="005A4B87"/>
    <w:rsid w:val="005C14A9"/>
    <w:rsid w:val="005E030C"/>
    <w:rsid w:val="005F1A65"/>
    <w:rsid w:val="005F49A2"/>
    <w:rsid w:val="006016AE"/>
    <w:rsid w:val="0060439F"/>
    <w:rsid w:val="00637766"/>
    <w:rsid w:val="006415CB"/>
    <w:rsid w:val="006709D9"/>
    <w:rsid w:val="0067118D"/>
    <w:rsid w:val="00672C8B"/>
    <w:rsid w:val="006764F6"/>
    <w:rsid w:val="00680290"/>
    <w:rsid w:val="00692F44"/>
    <w:rsid w:val="00695DAF"/>
    <w:rsid w:val="00696372"/>
    <w:rsid w:val="006A2B1B"/>
    <w:rsid w:val="006B08B9"/>
    <w:rsid w:val="006B71AB"/>
    <w:rsid w:val="006C27F9"/>
    <w:rsid w:val="006C625D"/>
    <w:rsid w:val="006D2F32"/>
    <w:rsid w:val="006D50F7"/>
    <w:rsid w:val="006D7B49"/>
    <w:rsid w:val="006E3628"/>
    <w:rsid w:val="006F4B83"/>
    <w:rsid w:val="00716246"/>
    <w:rsid w:val="007313C9"/>
    <w:rsid w:val="00736875"/>
    <w:rsid w:val="00737720"/>
    <w:rsid w:val="00751C26"/>
    <w:rsid w:val="00761240"/>
    <w:rsid w:val="00770A31"/>
    <w:rsid w:val="007819A7"/>
    <w:rsid w:val="007B2270"/>
    <w:rsid w:val="007B5BF7"/>
    <w:rsid w:val="007E330B"/>
    <w:rsid w:val="007E5F48"/>
    <w:rsid w:val="007F018F"/>
    <w:rsid w:val="007F0476"/>
    <w:rsid w:val="007F0EFF"/>
    <w:rsid w:val="007F3DC2"/>
    <w:rsid w:val="007F6193"/>
    <w:rsid w:val="008200E1"/>
    <w:rsid w:val="008202AB"/>
    <w:rsid w:val="00826D62"/>
    <w:rsid w:val="00841C34"/>
    <w:rsid w:val="008570ED"/>
    <w:rsid w:val="00862A99"/>
    <w:rsid w:val="00875974"/>
    <w:rsid w:val="008876D6"/>
    <w:rsid w:val="00894364"/>
    <w:rsid w:val="00895CDB"/>
    <w:rsid w:val="00895F5C"/>
    <w:rsid w:val="00896BAE"/>
    <w:rsid w:val="008A76C6"/>
    <w:rsid w:val="008C669C"/>
    <w:rsid w:val="008C722A"/>
    <w:rsid w:val="008D7054"/>
    <w:rsid w:val="008E5304"/>
    <w:rsid w:val="008E71C1"/>
    <w:rsid w:val="00900DD9"/>
    <w:rsid w:val="00913352"/>
    <w:rsid w:val="00913593"/>
    <w:rsid w:val="00913EDD"/>
    <w:rsid w:val="00921751"/>
    <w:rsid w:val="009226AE"/>
    <w:rsid w:val="00924529"/>
    <w:rsid w:val="00925043"/>
    <w:rsid w:val="00927692"/>
    <w:rsid w:val="00933D54"/>
    <w:rsid w:val="00935592"/>
    <w:rsid w:val="009424E0"/>
    <w:rsid w:val="00962A28"/>
    <w:rsid w:val="009724FC"/>
    <w:rsid w:val="00975057"/>
    <w:rsid w:val="00975804"/>
    <w:rsid w:val="009862C0"/>
    <w:rsid w:val="009A37B2"/>
    <w:rsid w:val="009C4E7E"/>
    <w:rsid w:val="009C5390"/>
    <w:rsid w:val="009C68BE"/>
    <w:rsid w:val="009C73A1"/>
    <w:rsid w:val="009D35CE"/>
    <w:rsid w:val="009D589A"/>
    <w:rsid w:val="009F1D0A"/>
    <w:rsid w:val="009F3614"/>
    <w:rsid w:val="009F3776"/>
    <w:rsid w:val="00A24D2E"/>
    <w:rsid w:val="00A5551F"/>
    <w:rsid w:val="00A57662"/>
    <w:rsid w:val="00A84B14"/>
    <w:rsid w:val="00A87536"/>
    <w:rsid w:val="00AA3E74"/>
    <w:rsid w:val="00AA4348"/>
    <w:rsid w:val="00AC0FF0"/>
    <w:rsid w:val="00AC1A39"/>
    <w:rsid w:val="00AC233F"/>
    <w:rsid w:val="00AC3A51"/>
    <w:rsid w:val="00AD3204"/>
    <w:rsid w:val="00AE14FE"/>
    <w:rsid w:val="00AF5AAE"/>
    <w:rsid w:val="00B10B7E"/>
    <w:rsid w:val="00B124B7"/>
    <w:rsid w:val="00B15B2C"/>
    <w:rsid w:val="00B475BB"/>
    <w:rsid w:val="00B5179A"/>
    <w:rsid w:val="00B77FAC"/>
    <w:rsid w:val="00B8748E"/>
    <w:rsid w:val="00BA2972"/>
    <w:rsid w:val="00BA50F1"/>
    <w:rsid w:val="00BA5B55"/>
    <w:rsid w:val="00BA5BDC"/>
    <w:rsid w:val="00BA71D8"/>
    <w:rsid w:val="00BF399E"/>
    <w:rsid w:val="00BF67A2"/>
    <w:rsid w:val="00C012AC"/>
    <w:rsid w:val="00C02FD1"/>
    <w:rsid w:val="00C14504"/>
    <w:rsid w:val="00C14FE9"/>
    <w:rsid w:val="00C21B2E"/>
    <w:rsid w:val="00C26E64"/>
    <w:rsid w:val="00C27109"/>
    <w:rsid w:val="00C46DBF"/>
    <w:rsid w:val="00C63B15"/>
    <w:rsid w:val="00C63FF3"/>
    <w:rsid w:val="00C83D4A"/>
    <w:rsid w:val="00C85D82"/>
    <w:rsid w:val="00CA46A3"/>
    <w:rsid w:val="00CB1833"/>
    <w:rsid w:val="00CC6C34"/>
    <w:rsid w:val="00CD2133"/>
    <w:rsid w:val="00CD30E4"/>
    <w:rsid w:val="00CD46DF"/>
    <w:rsid w:val="00CE6265"/>
    <w:rsid w:val="00CF5922"/>
    <w:rsid w:val="00D05153"/>
    <w:rsid w:val="00D10365"/>
    <w:rsid w:val="00D209ED"/>
    <w:rsid w:val="00D31F34"/>
    <w:rsid w:val="00D33AB2"/>
    <w:rsid w:val="00D33B1E"/>
    <w:rsid w:val="00D35A40"/>
    <w:rsid w:val="00D53C92"/>
    <w:rsid w:val="00D61CA6"/>
    <w:rsid w:val="00D76630"/>
    <w:rsid w:val="00D94144"/>
    <w:rsid w:val="00DB5544"/>
    <w:rsid w:val="00DD00B6"/>
    <w:rsid w:val="00DD6725"/>
    <w:rsid w:val="00DE070C"/>
    <w:rsid w:val="00DE3976"/>
    <w:rsid w:val="00E0154B"/>
    <w:rsid w:val="00E1635C"/>
    <w:rsid w:val="00E2295A"/>
    <w:rsid w:val="00E41440"/>
    <w:rsid w:val="00E53AA3"/>
    <w:rsid w:val="00E722F7"/>
    <w:rsid w:val="00E81556"/>
    <w:rsid w:val="00E83177"/>
    <w:rsid w:val="00E834BD"/>
    <w:rsid w:val="00EB7E4F"/>
    <w:rsid w:val="00EC59C3"/>
    <w:rsid w:val="00ED3413"/>
    <w:rsid w:val="00ED5712"/>
    <w:rsid w:val="00EF0FE9"/>
    <w:rsid w:val="00EF4814"/>
    <w:rsid w:val="00EF5956"/>
    <w:rsid w:val="00F00468"/>
    <w:rsid w:val="00F04A72"/>
    <w:rsid w:val="00F16562"/>
    <w:rsid w:val="00F338F5"/>
    <w:rsid w:val="00F40F40"/>
    <w:rsid w:val="00F4128E"/>
    <w:rsid w:val="00F527F1"/>
    <w:rsid w:val="00F637B0"/>
    <w:rsid w:val="00F6587D"/>
    <w:rsid w:val="00F724C2"/>
    <w:rsid w:val="00FA2398"/>
    <w:rsid w:val="00FA2734"/>
    <w:rsid w:val="00FA7F3F"/>
    <w:rsid w:val="00FC2C0A"/>
    <w:rsid w:val="00FD39C2"/>
    <w:rsid w:val="00FD5F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link w:val="FooterChar"/>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paragraph" w:styleId="BodyText3">
    <w:name w:val="Body Text 3"/>
    <w:basedOn w:val="Normal"/>
    <w:link w:val="BodyText3Char"/>
    <w:rsid w:val="00C46DBF"/>
    <w:pPr>
      <w:spacing w:after="120"/>
    </w:pPr>
    <w:rPr>
      <w:sz w:val="16"/>
      <w:szCs w:val="16"/>
    </w:rPr>
  </w:style>
  <w:style w:type="character" w:customStyle="1" w:styleId="BodyText3Char">
    <w:name w:val="Body Text 3 Char"/>
    <w:basedOn w:val="DefaultParagraphFont"/>
    <w:link w:val="BodyText3"/>
    <w:rsid w:val="00C46DBF"/>
    <w:rPr>
      <w:sz w:val="16"/>
      <w:szCs w:val="16"/>
    </w:rPr>
  </w:style>
  <w:style w:type="character" w:customStyle="1" w:styleId="FooterChar">
    <w:name w:val="Footer Char"/>
    <w:basedOn w:val="DefaultParagraphFont"/>
    <w:link w:val="Footer"/>
    <w:locked/>
    <w:rsid w:val="00C46DB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490</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3315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subject/>
  <dc:creator>Bull_R</dc:creator>
  <cp:keywords/>
  <dc:description/>
  <cp:lastModifiedBy>SDO-Fitzgerald$</cp:lastModifiedBy>
  <cp:revision>8</cp:revision>
  <cp:lastPrinted>2013-06-07T15:48:00Z</cp:lastPrinted>
  <dcterms:created xsi:type="dcterms:W3CDTF">2013-04-11T12:13:00Z</dcterms:created>
  <dcterms:modified xsi:type="dcterms:W3CDTF">2013-06-07T15:48:00Z</dcterms:modified>
</cp:coreProperties>
</file>