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19C" w:rsidRPr="008F5EE3" w:rsidRDefault="0036419C" w:rsidP="0036419C">
      <w:pPr>
        <w:pStyle w:val="Header"/>
        <w:tabs>
          <w:tab w:val="clear" w:pos="4320"/>
          <w:tab w:val="left" w:pos="5940"/>
        </w:tabs>
        <w:spacing w:after="240"/>
        <w:jc w:val="center"/>
        <w:rPr>
          <w:b/>
          <w:caps/>
          <w:sz w:val="22"/>
          <w:szCs w:val="22"/>
        </w:rPr>
      </w:pPr>
      <w:bookmarkStart w:id="0" w:name="_GoBack"/>
      <w:bookmarkEnd w:id="0"/>
      <w:r w:rsidRPr="008F5EE3">
        <w:rPr>
          <w:b/>
          <w:caps/>
          <w:sz w:val="22"/>
          <w:szCs w:val="22"/>
        </w:rPr>
        <w:t xml:space="preserve">Public Notice of Intent to Issue </w:t>
      </w:r>
      <w:r w:rsidR="00D10FC3" w:rsidRPr="008F5EE3">
        <w:rPr>
          <w:b/>
          <w:caps/>
          <w:sz w:val="22"/>
          <w:szCs w:val="22"/>
        </w:rPr>
        <w:t xml:space="preserve">TWO </w:t>
      </w:r>
      <w:r w:rsidRPr="008F5EE3">
        <w:rPr>
          <w:b/>
          <w:caps/>
          <w:sz w:val="22"/>
          <w:szCs w:val="22"/>
        </w:rPr>
        <w:t>Air Permit</w:t>
      </w:r>
      <w:r w:rsidR="00D10FC3" w:rsidRPr="008F5EE3">
        <w:rPr>
          <w:b/>
          <w:caps/>
          <w:sz w:val="22"/>
          <w:szCs w:val="22"/>
        </w:rPr>
        <w:t>S</w:t>
      </w:r>
    </w:p>
    <w:p w:rsidR="00E36793" w:rsidRPr="008F5EE3" w:rsidRDefault="00E36793" w:rsidP="00245C25">
      <w:pPr>
        <w:widowControl w:val="0"/>
        <w:jc w:val="center"/>
        <w:rPr>
          <w:sz w:val="22"/>
          <w:szCs w:val="22"/>
        </w:rPr>
      </w:pPr>
      <w:r w:rsidRPr="008F5EE3">
        <w:rPr>
          <w:sz w:val="22"/>
          <w:szCs w:val="22"/>
        </w:rPr>
        <w:t>Florida Department of Environmental Protection</w:t>
      </w:r>
    </w:p>
    <w:p w:rsidR="006877D1" w:rsidRPr="008F5EE3" w:rsidRDefault="00EC09E1" w:rsidP="00245C25">
      <w:pPr>
        <w:widowControl w:val="0"/>
        <w:jc w:val="center"/>
        <w:rPr>
          <w:sz w:val="22"/>
          <w:szCs w:val="22"/>
        </w:rPr>
      </w:pPr>
      <w:r w:rsidRPr="008F5EE3">
        <w:rPr>
          <w:sz w:val="22"/>
          <w:szCs w:val="22"/>
        </w:rPr>
        <w:t>Air</w:t>
      </w:r>
      <w:r w:rsidR="00355B00" w:rsidRPr="008F5EE3">
        <w:rPr>
          <w:sz w:val="22"/>
          <w:szCs w:val="22"/>
        </w:rPr>
        <w:t xml:space="preserve"> Resource Management, </w:t>
      </w:r>
      <w:r w:rsidR="00451E59" w:rsidRPr="008F5EE3">
        <w:rPr>
          <w:sz w:val="22"/>
          <w:szCs w:val="22"/>
        </w:rPr>
        <w:t>Southwest</w:t>
      </w:r>
      <w:r w:rsidR="00D259A0" w:rsidRPr="008F5EE3">
        <w:rPr>
          <w:sz w:val="22"/>
          <w:szCs w:val="22"/>
        </w:rPr>
        <w:t xml:space="preserve"> District Office</w:t>
      </w:r>
    </w:p>
    <w:p w:rsidR="00E95385" w:rsidRPr="008F5EE3" w:rsidRDefault="00E95385" w:rsidP="00245C25">
      <w:pPr>
        <w:widowControl w:val="0"/>
        <w:jc w:val="center"/>
        <w:outlineLvl w:val="0"/>
        <w:rPr>
          <w:sz w:val="22"/>
          <w:szCs w:val="22"/>
        </w:rPr>
      </w:pPr>
      <w:r w:rsidRPr="008F5EE3">
        <w:rPr>
          <w:sz w:val="22"/>
          <w:szCs w:val="22"/>
        </w:rPr>
        <w:t xml:space="preserve">Draft </w:t>
      </w:r>
      <w:r w:rsidR="00BA6024" w:rsidRPr="008F5EE3">
        <w:rPr>
          <w:sz w:val="22"/>
          <w:szCs w:val="22"/>
        </w:rPr>
        <w:t xml:space="preserve">Minor </w:t>
      </w:r>
      <w:r w:rsidRPr="008F5EE3">
        <w:rPr>
          <w:sz w:val="22"/>
          <w:szCs w:val="22"/>
        </w:rPr>
        <w:t xml:space="preserve">Air Construction </w:t>
      </w:r>
      <w:r w:rsidR="00D10FC3" w:rsidRPr="008F5EE3">
        <w:rPr>
          <w:sz w:val="22"/>
          <w:szCs w:val="22"/>
        </w:rPr>
        <w:t xml:space="preserve">and Operation </w:t>
      </w:r>
      <w:smartTag w:uri="urn:schemas-microsoft-com:office:smarttags" w:element="City">
        <w:smartTag w:uri="urn:schemas-microsoft-com:office:smarttags" w:element="place">
          <w:r w:rsidRPr="008F5EE3">
            <w:rPr>
              <w:sz w:val="22"/>
              <w:szCs w:val="22"/>
            </w:rPr>
            <w:t>Perm</w:t>
          </w:r>
        </w:smartTag>
      </w:smartTag>
      <w:r w:rsidRPr="008F5EE3">
        <w:rPr>
          <w:sz w:val="22"/>
          <w:szCs w:val="22"/>
        </w:rPr>
        <w:t>it</w:t>
      </w:r>
      <w:r w:rsidR="00D10FC3" w:rsidRPr="008F5EE3">
        <w:rPr>
          <w:sz w:val="22"/>
          <w:szCs w:val="22"/>
        </w:rPr>
        <w:t>s</w:t>
      </w:r>
    </w:p>
    <w:p w:rsidR="00F6544C" w:rsidRPr="00E236E7" w:rsidRDefault="00E95385" w:rsidP="00245C25">
      <w:pPr>
        <w:widowControl w:val="0"/>
        <w:jc w:val="center"/>
        <w:outlineLvl w:val="0"/>
        <w:rPr>
          <w:sz w:val="22"/>
          <w:szCs w:val="22"/>
        </w:rPr>
      </w:pPr>
      <w:r w:rsidRPr="00E236E7">
        <w:rPr>
          <w:sz w:val="22"/>
          <w:szCs w:val="22"/>
        </w:rPr>
        <w:t>Project</w:t>
      </w:r>
      <w:r w:rsidR="00906245" w:rsidRPr="00E236E7">
        <w:rPr>
          <w:sz w:val="22"/>
          <w:szCs w:val="22"/>
        </w:rPr>
        <w:t xml:space="preserve"> </w:t>
      </w:r>
      <w:r w:rsidR="00F6544C" w:rsidRPr="00E236E7">
        <w:rPr>
          <w:sz w:val="22"/>
          <w:szCs w:val="22"/>
        </w:rPr>
        <w:t>No</w:t>
      </w:r>
      <w:r w:rsidR="00D10FC3" w:rsidRPr="00E236E7">
        <w:rPr>
          <w:sz w:val="22"/>
          <w:szCs w:val="22"/>
        </w:rPr>
        <w:t>s</w:t>
      </w:r>
      <w:r w:rsidR="007474EE" w:rsidRPr="00E236E7">
        <w:rPr>
          <w:sz w:val="22"/>
          <w:szCs w:val="22"/>
        </w:rPr>
        <w:t xml:space="preserve">. </w:t>
      </w:r>
      <w:r w:rsidR="00E236E7" w:rsidRPr="00E236E7">
        <w:rPr>
          <w:sz w:val="22"/>
          <w:szCs w:val="22"/>
        </w:rPr>
        <w:t>1050358-007</w:t>
      </w:r>
      <w:r w:rsidR="00EC09E1" w:rsidRPr="00E236E7">
        <w:rPr>
          <w:sz w:val="22"/>
          <w:szCs w:val="22"/>
        </w:rPr>
        <w:t>-AC</w:t>
      </w:r>
      <w:r w:rsidR="00D10FC3" w:rsidRPr="00E236E7">
        <w:rPr>
          <w:sz w:val="22"/>
          <w:szCs w:val="22"/>
        </w:rPr>
        <w:t xml:space="preserve"> and </w:t>
      </w:r>
      <w:r w:rsidR="00E236E7" w:rsidRPr="00E236E7">
        <w:rPr>
          <w:sz w:val="22"/>
          <w:szCs w:val="22"/>
        </w:rPr>
        <w:t>1050358-006</w:t>
      </w:r>
      <w:r w:rsidR="00D10FC3" w:rsidRPr="00E236E7">
        <w:rPr>
          <w:sz w:val="22"/>
          <w:szCs w:val="22"/>
        </w:rPr>
        <w:t>-AO</w:t>
      </w:r>
    </w:p>
    <w:p w:rsidR="00F6544C" w:rsidRPr="00E236E7" w:rsidRDefault="00E236E7" w:rsidP="00245C25">
      <w:pPr>
        <w:widowControl w:val="0"/>
        <w:jc w:val="center"/>
        <w:rPr>
          <w:sz w:val="22"/>
          <w:szCs w:val="22"/>
        </w:rPr>
      </w:pPr>
      <w:r w:rsidRPr="00E236E7">
        <w:rPr>
          <w:sz w:val="22"/>
          <w:szCs w:val="22"/>
        </w:rPr>
        <w:t>Ritchie Bros. Auctioneers (America), Inc.</w:t>
      </w:r>
      <w:r w:rsidR="00EC09E1" w:rsidRPr="00E236E7">
        <w:rPr>
          <w:sz w:val="22"/>
          <w:szCs w:val="22"/>
        </w:rPr>
        <w:t xml:space="preserve">, </w:t>
      </w:r>
      <w:r w:rsidRPr="00E236E7">
        <w:rPr>
          <w:sz w:val="22"/>
          <w:szCs w:val="22"/>
        </w:rPr>
        <w:t>Orlando Auction Facility</w:t>
      </w:r>
    </w:p>
    <w:p w:rsidR="00F6544C" w:rsidRPr="008F5EE3" w:rsidRDefault="00E236E7" w:rsidP="00245C25">
      <w:pPr>
        <w:widowControl w:val="0"/>
        <w:jc w:val="center"/>
        <w:rPr>
          <w:sz w:val="22"/>
          <w:szCs w:val="22"/>
        </w:rPr>
      </w:pPr>
      <w:r w:rsidRPr="00E236E7">
        <w:rPr>
          <w:sz w:val="22"/>
          <w:szCs w:val="22"/>
        </w:rPr>
        <w:t>Polk</w:t>
      </w:r>
      <w:r w:rsidR="000F5ADE" w:rsidRPr="00E236E7">
        <w:rPr>
          <w:sz w:val="22"/>
          <w:szCs w:val="22"/>
        </w:rPr>
        <w:t xml:space="preserve"> </w:t>
      </w:r>
      <w:r w:rsidR="00E36793" w:rsidRPr="00E236E7">
        <w:rPr>
          <w:sz w:val="22"/>
          <w:szCs w:val="22"/>
        </w:rPr>
        <w:t>County, Florida</w:t>
      </w:r>
    </w:p>
    <w:p w:rsidR="007C59C3" w:rsidRPr="008F5EE3" w:rsidRDefault="007C59C3" w:rsidP="007C59C3">
      <w:pPr>
        <w:spacing w:before="240" w:after="120"/>
        <w:rPr>
          <w:sz w:val="22"/>
          <w:szCs w:val="22"/>
        </w:rPr>
      </w:pPr>
      <w:r w:rsidRPr="008F5EE3">
        <w:rPr>
          <w:b/>
          <w:sz w:val="22"/>
          <w:szCs w:val="22"/>
        </w:rPr>
        <w:t>Applicant</w:t>
      </w:r>
      <w:r w:rsidRPr="008F5EE3">
        <w:rPr>
          <w:sz w:val="22"/>
          <w:szCs w:val="22"/>
        </w:rPr>
        <w:t>:  The applicant for th</w:t>
      </w:r>
      <w:r w:rsidR="004F5C50" w:rsidRPr="008F5EE3">
        <w:rPr>
          <w:sz w:val="22"/>
          <w:szCs w:val="22"/>
        </w:rPr>
        <w:t>ese</w:t>
      </w:r>
      <w:r w:rsidRPr="008F5EE3">
        <w:rPr>
          <w:sz w:val="22"/>
          <w:szCs w:val="22"/>
        </w:rPr>
        <w:t xml:space="preserve"> project</w:t>
      </w:r>
      <w:r w:rsidR="004F5C50" w:rsidRPr="008F5EE3">
        <w:rPr>
          <w:sz w:val="22"/>
          <w:szCs w:val="22"/>
        </w:rPr>
        <w:t>s</w:t>
      </w:r>
      <w:r w:rsidRPr="008F5EE3">
        <w:rPr>
          <w:sz w:val="22"/>
          <w:szCs w:val="22"/>
        </w:rPr>
        <w:t xml:space="preserve"> is </w:t>
      </w:r>
      <w:r w:rsidR="00E236E7" w:rsidRPr="00E236E7">
        <w:rPr>
          <w:sz w:val="22"/>
          <w:szCs w:val="22"/>
        </w:rPr>
        <w:t>Ritchie Bros. Auctioneers (America), Inc.</w:t>
      </w:r>
      <w:r w:rsidRPr="008F5EE3">
        <w:rPr>
          <w:sz w:val="22"/>
          <w:szCs w:val="22"/>
        </w:rPr>
        <w:t xml:space="preserve">  The applicant’s authorized </w:t>
      </w:r>
      <w:r w:rsidRPr="00E236E7">
        <w:rPr>
          <w:sz w:val="22"/>
          <w:szCs w:val="22"/>
        </w:rPr>
        <w:t xml:space="preserve">representative and mailing address is:  </w:t>
      </w:r>
      <w:r w:rsidR="00E236E7" w:rsidRPr="00E236E7">
        <w:rPr>
          <w:sz w:val="22"/>
          <w:szCs w:val="22"/>
        </w:rPr>
        <w:t xml:space="preserve">Mr. Karl Werner, Chief Auction Operations Officer, Ritchie Bros. Auctioneers (America), Inc., </w:t>
      </w:r>
      <w:r w:rsidR="0095326A">
        <w:rPr>
          <w:sz w:val="22"/>
          <w:szCs w:val="22"/>
        </w:rPr>
        <w:t>4000 Pine Lake Road, Lincoln Nebraska 68506</w:t>
      </w:r>
      <w:r w:rsidR="00E236E7" w:rsidRPr="00E236E7">
        <w:rPr>
          <w:sz w:val="22"/>
          <w:szCs w:val="22"/>
        </w:rPr>
        <w:t>.</w:t>
      </w:r>
      <w:r w:rsidR="00A12055" w:rsidRPr="00E236E7">
        <w:rPr>
          <w:sz w:val="22"/>
          <w:szCs w:val="22"/>
        </w:rPr>
        <w:t xml:space="preserve"> </w:t>
      </w:r>
    </w:p>
    <w:p w:rsidR="007C59C3" w:rsidRPr="008F5EE3" w:rsidRDefault="007C59C3" w:rsidP="007C59C3">
      <w:pPr>
        <w:spacing w:after="120"/>
        <w:rPr>
          <w:sz w:val="22"/>
          <w:szCs w:val="22"/>
        </w:rPr>
      </w:pPr>
      <w:r w:rsidRPr="008F5EE3">
        <w:rPr>
          <w:b/>
          <w:sz w:val="22"/>
          <w:szCs w:val="22"/>
        </w:rPr>
        <w:t>Facility Location</w:t>
      </w:r>
      <w:r w:rsidRPr="008F5EE3">
        <w:rPr>
          <w:sz w:val="22"/>
          <w:szCs w:val="22"/>
        </w:rPr>
        <w:t xml:space="preserve">:  </w:t>
      </w:r>
      <w:r w:rsidR="0095326A" w:rsidRPr="00E236E7">
        <w:rPr>
          <w:sz w:val="22"/>
          <w:szCs w:val="22"/>
        </w:rPr>
        <w:t>Ritchie Bros. Auctioneers (America), Inc.,</w:t>
      </w:r>
      <w:r w:rsidR="00D05545">
        <w:rPr>
          <w:sz w:val="22"/>
          <w:szCs w:val="22"/>
        </w:rPr>
        <w:t xml:space="preserve"> operates the existing</w:t>
      </w:r>
      <w:r w:rsidR="0095326A" w:rsidRPr="00E236E7">
        <w:rPr>
          <w:sz w:val="22"/>
          <w:szCs w:val="22"/>
        </w:rPr>
        <w:t xml:space="preserve"> Orlando Auction Facility, </w:t>
      </w:r>
      <w:r w:rsidR="00D05545">
        <w:rPr>
          <w:sz w:val="22"/>
          <w:szCs w:val="22"/>
        </w:rPr>
        <w:t xml:space="preserve">which is located in Polk County at </w:t>
      </w:r>
      <w:r w:rsidR="0095326A" w:rsidRPr="00E236E7">
        <w:rPr>
          <w:sz w:val="22"/>
          <w:szCs w:val="22"/>
        </w:rPr>
        <w:t>700 Ritchie Road, Davenport, Florida, 33897.</w:t>
      </w:r>
    </w:p>
    <w:p w:rsidR="007C59C3" w:rsidRPr="008F5EE3" w:rsidRDefault="007C59C3" w:rsidP="007C59C3">
      <w:pPr>
        <w:spacing w:after="120"/>
        <w:rPr>
          <w:sz w:val="22"/>
          <w:szCs w:val="22"/>
          <w:highlight w:val="yellow"/>
        </w:rPr>
      </w:pPr>
      <w:r w:rsidRPr="008F5EE3">
        <w:rPr>
          <w:b/>
          <w:sz w:val="22"/>
          <w:szCs w:val="22"/>
        </w:rPr>
        <w:t>Project</w:t>
      </w:r>
      <w:r w:rsidR="004F5C50" w:rsidRPr="008F5EE3">
        <w:rPr>
          <w:b/>
          <w:sz w:val="22"/>
          <w:szCs w:val="22"/>
        </w:rPr>
        <w:t>s</w:t>
      </w:r>
      <w:r w:rsidRPr="008F5EE3">
        <w:rPr>
          <w:sz w:val="22"/>
          <w:szCs w:val="22"/>
        </w:rPr>
        <w:t xml:space="preserve">:  </w:t>
      </w:r>
      <w:r w:rsidR="0049703D" w:rsidRPr="0049703D">
        <w:rPr>
          <w:sz w:val="22"/>
          <w:szCs w:val="22"/>
        </w:rPr>
        <w:t xml:space="preserve">This project is for the increase in the maximum throughput rate of abrasive material (from 100.0 TPY to 11,037.0 TPY) and the potential emissions of particulate matter less than 10 micrometers (PM10) (from 0.001 ton/yr to 0.11 ton/yr) from Emissions Unit No. 001 – Abrasive Blast Booth.  </w:t>
      </w:r>
    </w:p>
    <w:p w:rsidR="00F01B7B" w:rsidRPr="008F5EE3" w:rsidRDefault="00F01B7B" w:rsidP="000357B1">
      <w:pPr>
        <w:widowControl w:val="0"/>
        <w:spacing w:after="120"/>
        <w:rPr>
          <w:sz w:val="22"/>
          <w:szCs w:val="22"/>
        </w:rPr>
      </w:pPr>
      <w:proofErr w:type="gramStart"/>
      <w:r w:rsidRPr="008F5EE3">
        <w:rPr>
          <w:b/>
          <w:sz w:val="22"/>
          <w:szCs w:val="22"/>
        </w:rPr>
        <w:t>Permitting Authority</w:t>
      </w:r>
      <w:r w:rsidRPr="008F5EE3">
        <w:rPr>
          <w:sz w:val="22"/>
          <w:szCs w:val="22"/>
        </w:rPr>
        <w:t xml:space="preserve">:  Applications for air construction </w:t>
      </w:r>
      <w:r w:rsidR="00D10FC3" w:rsidRPr="008F5EE3">
        <w:rPr>
          <w:sz w:val="22"/>
          <w:szCs w:val="22"/>
        </w:rPr>
        <w:t xml:space="preserve">and operation </w:t>
      </w:r>
      <w:r w:rsidRPr="008F5EE3">
        <w:rPr>
          <w:sz w:val="22"/>
          <w:szCs w:val="22"/>
        </w:rPr>
        <w:t>permits are subject to review in accordance with the provisions of Chapter 403, Florida Statutes (F.S.) and Chapters 62-4, 62-210 and 62-212 of the Florida Administrative Code (F.A.C.).</w:t>
      </w:r>
      <w:proofErr w:type="gramEnd"/>
      <w:r w:rsidRPr="008F5EE3">
        <w:rPr>
          <w:sz w:val="22"/>
          <w:szCs w:val="22"/>
        </w:rPr>
        <w:t xml:space="preserve">  The proposed project</w:t>
      </w:r>
      <w:r w:rsidR="004F5C50" w:rsidRPr="008F5EE3">
        <w:rPr>
          <w:sz w:val="22"/>
          <w:szCs w:val="22"/>
        </w:rPr>
        <w:t>s are</w:t>
      </w:r>
      <w:r w:rsidRPr="008F5EE3">
        <w:rPr>
          <w:sz w:val="22"/>
          <w:szCs w:val="22"/>
        </w:rPr>
        <w:t xml:space="preserve"> not exempt from air permitting requirements and air permit</w:t>
      </w:r>
      <w:r w:rsidR="00D10FC3" w:rsidRPr="008F5EE3">
        <w:rPr>
          <w:sz w:val="22"/>
          <w:szCs w:val="22"/>
        </w:rPr>
        <w:t>s are</w:t>
      </w:r>
      <w:r w:rsidRPr="008F5EE3">
        <w:rPr>
          <w:sz w:val="22"/>
          <w:szCs w:val="22"/>
        </w:rPr>
        <w:t xml:space="preserve"> required to perform the proposed work.  The Permitting Authority responsible for making a permit determination for th</w:t>
      </w:r>
      <w:r w:rsidR="004F5C50" w:rsidRPr="008F5EE3">
        <w:rPr>
          <w:sz w:val="22"/>
          <w:szCs w:val="22"/>
        </w:rPr>
        <w:t>ese</w:t>
      </w:r>
      <w:r w:rsidRPr="008F5EE3">
        <w:rPr>
          <w:sz w:val="22"/>
          <w:szCs w:val="22"/>
        </w:rPr>
        <w:t xml:space="preserve"> project</w:t>
      </w:r>
      <w:r w:rsidR="004F5C50" w:rsidRPr="008F5EE3">
        <w:rPr>
          <w:sz w:val="22"/>
          <w:szCs w:val="22"/>
        </w:rPr>
        <w:t>s</w:t>
      </w:r>
      <w:r w:rsidR="00B10989" w:rsidRPr="008F5EE3">
        <w:rPr>
          <w:sz w:val="22"/>
          <w:szCs w:val="22"/>
        </w:rPr>
        <w:t xml:space="preserve"> is the Department of Environmental Protection’s </w:t>
      </w:r>
      <w:r w:rsidR="006F2997" w:rsidRPr="008F5EE3">
        <w:rPr>
          <w:sz w:val="22"/>
          <w:szCs w:val="22"/>
        </w:rPr>
        <w:t xml:space="preserve">Air </w:t>
      </w:r>
      <w:r w:rsidR="00355B00" w:rsidRPr="008F5EE3">
        <w:rPr>
          <w:sz w:val="22"/>
          <w:szCs w:val="22"/>
        </w:rPr>
        <w:t xml:space="preserve">Resource Management </w:t>
      </w:r>
      <w:r w:rsidR="002F5751" w:rsidRPr="008F5EE3">
        <w:rPr>
          <w:sz w:val="22"/>
          <w:szCs w:val="22"/>
        </w:rPr>
        <w:t xml:space="preserve">Section </w:t>
      </w:r>
      <w:r w:rsidR="006F2997" w:rsidRPr="008F5EE3">
        <w:rPr>
          <w:sz w:val="22"/>
          <w:szCs w:val="22"/>
        </w:rPr>
        <w:t xml:space="preserve">in the </w:t>
      </w:r>
      <w:r w:rsidR="00451E59" w:rsidRPr="008F5EE3">
        <w:rPr>
          <w:sz w:val="22"/>
          <w:szCs w:val="22"/>
        </w:rPr>
        <w:t>Southwest District</w:t>
      </w:r>
      <w:r w:rsidR="006F2997" w:rsidRPr="008F5EE3">
        <w:rPr>
          <w:sz w:val="22"/>
          <w:szCs w:val="22"/>
        </w:rPr>
        <w:t xml:space="preserve"> Office</w:t>
      </w:r>
      <w:r w:rsidR="00B10989" w:rsidRPr="008F5EE3">
        <w:rPr>
          <w:sz w:val="22"/>
          <w:szCs w:val="22"/>
        </w:rPr>
        <w:t xml:space="preserve">.  </w:t>
      </w:r>
      <w:r w:rsidRPr="008F5EE3">
        <w:rPr>
          <w:sz w:val="22"/>
          <w:szCs w:val="22"/>
        </w:rPr>
        <w:t xml:space="preserve">The Permitting Authority’s physical address is:  </w:t>
      </w:r>
      <w:r w:rsidR="00451E59" w:rsidRPr="008F5EE3">
        <w:rPr>
          <w:sz w:val="22"/>
          <w:szCs w:val="22"/>
        </w:rPr>
        <w:t>13051 North Telecom Parkway, Temple Terrace, Florida 33637-</w:t>
      </w:r>
      <w:r w:rsidR="005D28B7" w:rsidRPr="008F5EE3">
        <w:rPr>
          <w:sz w:val="22"/>
          <w:szCs w:val="22"/>
        </w:rPr>
        <w:t>0926</w:t>
      </w:r>
      <w:r w:rsidRPr="008F5EE3">
        <w:rPr>
          <w:sz w:val="22"/>
          <w:szCs w:val="22"/>
        </w:rPr>
        <w:t xml:space="preserve">.  The Permitting Authority’s mailing address is:  </w:t>
      </w:r>
      <w:r w:rsidR="00451E59" w:rsidRPr="008F5EE3">
        <w:rPr>
          <w:sz w:val="22"/>
          <w:szCs w:val="22"/>
        </w:rPr>
        <w:t>13051 North Telecom Parkway, Temple Terrace, Florida 33637-</w:t>
      </w:r>
      <w:r w:rsidR="005D28B7" w:rsidRPr="008F5EE3">
        <w:rPr>
          <w:sz w:val="22"/>
          <w:szCs w:val="22"/>
        </w:rPr>
        <w:t>0926</w:t>
      </w:r>
      <w:r w:rsidRPr="008F5EE3">
        <w:rPr>
          <w:sz w:val="22"/>
          <w:szCs w:val="22"/>
        </w:rPr>
        <w:t xml:space="preserve">.  The Permitting Authority’s telephone number is </w:t>
      </w:r>
      <w:r w:rsidR="00A34686" w:rsidRPr="008F5EE3">
        <w:rPr>
          <w:sz w:val="22"/>
          <w:szCs w:val="22"/>
        </w:rPr>
        <w:t>813</w:t>
      </w:r>
      <w:r w:rsidR="006F2997" w:rsidRPr="008F5EE3">
        <w:rPr>
          <w:sz w:val="22"/>
          <w:szCs w:val="22"/>
        </w:rPr>
        <w:t>/</w:t>
      </w:r>
      <w:r w:rsidR="00DD20D5">
        <w:rPr>
          <w:sz w:val="22"/>
          <w:szCs w:val="22"/>
        </w:rPr>
        <w:t>470-5700</w:t>
      </w:r>
      <w:r w:rsidRPr="008F5EE3">
        <w:rPr>
          <w:sz w:val="22"/>
          <w:szCs w:val="22"/>
        </w:rPr>
        <w:t>.</w:t>
      </w:r>
    </w:p>
    <w:p w:rsidR="00F01B7B" w:rsidRPr="008F5EE3" w:rsidRDefault="00683A8E" w:rsidP="00245C25">
      <w:pPr>
        <w:widowControl w:val="0"/>
        <w:spacing w:after="120"/>
        <w:outlineLvl w:val="0"/>
        <w:rPr>
          <w:sz w:val="22"/>
          <w:szCs w:val="22"/>
        </w:rPr>
      </w:pPr>
      <w:r w:rsidRPr="008F5EE3">
        <w:rPr>
          <w:b/>
          <w:sz w:val="22"/>
          <w:szCs w:val="22"/>
        </w:rPr>
        <w:t>Project File</w:t>
      </w:r>
      <w:r w:rsidRPr="008F5EE3">
        <w:rPr>
          <w:sz w:val="22"/>
          <w:szCs w:val="22"/>
        </w:rPr>
        <w:t xml:space="preserve">:  A complete project file is available for public inspection during the normal business hours of 8:00 a.m. to 5:00 p.m., Monday through Friday (except legal holidays), at </w:t>
      </w:r>
      <w:r w:rsidR="005F6488" w:rsidRPr="008F5EE3">
        <w:rPr>
          <w:sz w:val="22"/>
          <w:szCs w:val="22"/>
        </w:rPr>
        <w:t xml:space="preserve">the physical </w:t>
      </w:r>
      <w:r w:rsidRPr="008F5EE3">
        <w:rPr>
          <w:sz w:val="22"/>
          <w:szCs w:val="22"/>
        </w:rPr>
        <w:t>address indicated above for the Permitting Authority.  The complete project file includes the Draft Permit</w:t>
      </w:r>
      <w:r w:rsidR="00D10FC3" w:rsidRPr="008F5EE3">
        <w:rPr>
          <w:sz w:val="22"/>
          <w:szCs w:val="22"/>
        </w:rPr>
        <w:t>s</w:t>
      </w:r>
      <w:r w:rsidRPr="008F5EE3">
        <w:rPr>
          <w:sz w:val="22"/>
          <w:szCs w:val="22"/>
        </w:rPr>
        <w:t>, the Technical Evaluation and Preliminary Determination, the application and information submitted by the applicant</w:t>
      </w:r>
      <w:r w:rsidR="004F5C50" w:rsidRPr="008F5EE3">
        <w:rPr>
          <w:sz w:val="22"/>
          <w:szCs w:val="22"/>
        </w:rPr>
        <w:t xml:space="preserve">, </w:t>
      </w:r>
      <w:r w:rsidRPr="008F5EE3">
        <w:rPr>
          <w:sz w:val="22"/>
          <w:szCs w:val="22"/>
        </w:rPr>
        <w:t>exclusive of confidential records under Section 403.111, F.S.  Interested persons may contact the Permitting Authority’s project engineer for additional information at the address and phone number listed above.  In addition, electronic copies of these documents are available on the following web site:</w:t>
      </w:r>
      <w:r w:rsidR="005F6488" w:rsidRPr="008F5EE3">
        <w:rPr>
          <w:sz w:val="22"/>
          <w:szCs w:val="22"/>
        </w:rPr>
        <w:t xml:space="preserve">  </w:t>
      </w:r>
      <w:hyperlink r:id="rId7" w:history="1">
        <w:r w:rsidR="004977D5" w:rsidRPr="008F5EE3">
          <w:rPr>
            <w:rStyle w:val="Hyperlink"/>
            <w:sz w:val="22"/>
            <w:szCs w:val="22"/>
          </w:rPr>
          <w:t>http://www.dep.state.fl.us/air/emission/apds/default.asp</w:t>
        </w:r>
      </w:hyperlink>
      <w:r w:rsidRPr="008F5EE3">
        <w:rPr>
          <w:sz w:val="22"/>
          <w:szCs w:val="22"/>
        </w:rPr>
        <w:t>.</w:t>
      </w:r>
    </w:p>
    <w:p w:rsidR="00B36CA6" w:rsidRPr="008F5EE3" w:rsidRDefault="00B36CA6" w:rsidP="00245C25">
      <w:pPr>
        <w:widowControl w:val="0"/>
        <w:spacing w:after="120"/>
        <w:rPr>
          <w:sz w:val="22"/>
          <w:szCs w:val="22"/>
        </w:rPr>
      </w:pPr>
      <w:r w:rsidRPr="008F5EE3">
        <w:rPr>
          <w:b/>
          <w:sz w:val="22"/>
          <w:szCs w:val="22"/>
        </w:rPr>
        <w:t xml:space="preserve">Notice of Intent to Issue </w:t>
      </w:r>
      <w:r w:rsidR="00D10FC3" w:rsidRPr="008F5EE3">
        <w:rPr>
          <w:b/>
          <w:sz w:val="22"/>
          <w:szCs w:val="22"/>
        </w:rPr>
        <w:t xml:space="preserve">Two </w:t>
      </w:r>
      <w:r w:rsidRPr="008F5EE3">
        <w:rPr>
          <w:b/>
          <w:sz w:val="22"/>
          <w:szCs w:val="22"/>
        </w:rPr>
        <w:t>Air Permit</w:t>
      </w:r>
      <w:r w:rsidR="00D10FC3" w:rsidRPr="008F5EE3">
        <w:rPr>
          <w:b/>
          <w:sz w:val="22"/>
          <w:szCs w:val="22"/>
        </w:rPr>
        <w:t>s</w:t>
      </w:r>
      <w:r w:rsidRPr="008F5EE3">
        <w:rPr>
          <w:sz w:val="22"/>
          <w:szCs w:val="22"/>
        </w:rPr>
        <w:t xml:space="preserve">:  The Permitting Authority gives notice of its intent to issue </w:t>
      </w:r>
      <w:r w:rsidR="00D10FC3" w:rsidRPr="008F5EE3">
        <w:rPr>
          <w:sz w:val="22"/>
          <w:szCs w:val="22"/>
        </w:rPr>
        <w:t xml:space="preserve">an </w:t>
      </w:r>
      <w:r w:rsidRPr="008F5EE3">
        <w:rPr>
          <w:sz w:val="22"/>
          <w:szCs w:val="22"/>
        </w:rPr>
        <w:t xml:space="preserve">air </w:t>
      </w:r>
      <w:r w:rsidR="00A12055" w:rsidRPr="008F5EE3">
        <w:rPr>
          <w:sz w:val="22"/>
          <w:szCs w:val="22"/>
        </w:rPr>
        <w:t xml:space="preserve">construction </w:t>
      </w:r>
      <w:r w:rsidR="00D10FC3" w:rsidRPr="008F5EE3">
        <w:rPr>
          <w:sz w:val="22"/>
          <w:szCs w:val="22"/>
        </w:rPr>
        <w:t xml:space="preserve">permit and an air operation </w:t>
      </w:r>
      <w:r w:rsidRPr="008F5EE3">
        <w:rPr>
          <w:sz w:val="22"/>
          <w:szCs w:val="22"/>
        </w:rPr>
        <w:t>permit to the applicant for the project</w:t>
      </w:r>
      <w:r w:rsidR="004F5C50" w:rsidRPr="008F5EE3">
        <w:rPr>
          <w:sz w:val="22"/>
          <w:szCs w:val="22"/>
        </w:rPr>
        <w:t>s</w:t>
      </w:r>
      <w:r w:rsidRPr="008F5EE3">
        <w:rPr>
          <w:sz w:val="22"/>
          <w:szCs w:val="22"/>
        </w:rPr>
        <w:t xml:space="preserve"> described above.  The applicant has provided reasonable assurance that operation of proposed equipment will not adversely impact air quality and that the project</w:t>
      </w:r>
      <w:r w:rsidR="004F5C50" w:rsidRPr="008F5EE3">
        <w:rPr>
          <w:sz w:val="22"/>
          <w:szCs w:val="22"/>
        </w:rPr>
        <w:t>s</w:t>
      </w:r>
      <w:r w:rsidRPr="008F5EE3">
        <w:rPr>
          <w:sz w:val="22"/>
          <w:szCs w:val="22"/>
        </w:rPr>
        <w:t xml:space="preserve"> will comply with all appropriate provisions of Chapters 62-4,</w:t>
      </w:r>
      <w:r w:rsidR="00A12055" w:rsidRPr="008F5EE3">
        <w:rPr>
          <w:sz w:val="22"/>
          <w:szCs w:val="22"/>
        </w:rPr>
        <w:t xml:space="preserve"> 62-204, 62-210, 62-212, 62-296</w:t>
      </w:r>
      <w:r w:rsidRPr="008F5EE3">
        <w:rPr>
          <w:sz w:val="22"/>
          <w:szCs w:val="22"/>
        </w:rPr>
        <w:t xml:space="preserve"> and 62-297, F.A.C.  </w:t>
      </w:r>
      <w:r w:rsidR="006B4B26" w:rsidRPr="008F5EE3">
        <w:rPr>
          <w:sz w:val="22"/>
          <w:szCs w:val="22"/>
        </w:rPr>
        <w:t xml:space="preserve">The Permitting Authority will issue </w:t>
      </w:r>
      <w:r w:rsidR="004F5C50" w:rsidRPr="008F5EE3">
        <w:rPr>
          <w:sz w:val="22"/>
          <w:szCs w:val="22"/>
        </w:rPr>
        <w:t>the</w:t>
      </w:r>
      <w:r w:rsidR="006B4B26" w:rsidRPr="008F5EE3">
        <w:rPr>
          <w:sz w:val="22"/>
          <w:szCs w:val="22"/>
        </w:rPr>
        <w:t xml:space="preserve"> Final Permit</w:t>
      </w:r>
      <w:r w:rsidR="00D10FC3" w:rsidRPr="008F5EE3">
        <w:rPr>
          <w:sz w:val="22"/>
          <w:szCs w:val="22"/>
        </w:rPr>
        <w:t>s</w:t>
      </w:r>
      <w:r w:rsidR="006B4B26" w:rsidRPr="008F5EE3">
        <w:rPr>
          <w:sz w:val="22"/>
          <w:szCs w:val="22"/>
        </w:rPr>
        <w:t xml:space="preserve"> in accordance with the conditions of the proposed Draft Permit</w:t>
      </w:r>
      <w:r w:rsidR="00D10FC3" w:rsidRPr="008F5EE3">
        <w:rPr>
          <w:sz w:val="22"/>
          <w:szCs w:val="22"/>
        </w:rPr>
        <w:t>s</w:t>
      </w:r>
      <w:r w:rsidR="006B4B26" w:rsidRPr="008F5EE3">
        <w:rPr>
          <w:sz w:val="22"/>
          <w:szCs w:val="22"/>
        </w:rPr>
        <w:t xml:space="preserve">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8F5EE3" w:rsidRDefault="00CF2F33" w:rsidP="00245C25">
      <w:pPr>
        <w:widowControl w:val="0"/>
        <w:spacing w:after="120"/>
        <w:rPr>
          <w:sz w:val="22"/>
          <w:szCs w:val="22"/>
        </w:rPr>
      </w:pPr>
      <w:r w:rsidRPr="008F5EE3">
        <w:rPr>
          <w:b/>
          <w:sz w:val="22"/>
          <w:szCs w:val="22"/>
        </w:rPr>
        <w:t>Comment</w:t>
      </w:r>
      <w:r w:rsidR="00B36CA6" w:rsidRPr="008F5EE3">
        <w:rPr>
          <w:b/>
          <w:sz w:val="22"/>
          <w:szCs w:val="22"/>
        </w:rPr>
        <w:t>s</w:t>
      </w:r>
      <w:r w:rsidRPr="008F5EE3">
        <w:rPr>
          <w:sz w:val="22"/>
          <w:szCs w:val="22"/>
        </w:rPr>
        <w:t xml:space="preserve">:  </w:t>
      </w:r>
      <w:r w:rsidR="00696DB2" w:rsidRPr="008F5EE3">
        <w:rPr>
          <w:sz w:val="22"/>
          <w:szCs w:val="22"/>
        </w:rPr>
        <w:t>The Permitting Authority will accept written comments concerning the proposed Draft Permit</w:t>
      </w:r>
      <w:r w:rsidR="00D10FC3" w:rsidRPr="008F5EE3">
        <w:rPr>
          <w:sz w:val="22"/>
          <w:szCs w:val="22"/>
        </w:rPr>
        <w:t>s</w:t>
      </w:r>
      <w:r w:rsidR="00696DB2" w:rsidRPr="008F5EE3">
        <w:rPr>
          <w:sz w:val="22"/>
          <w:szCs w:val="22"/>
        </w:rPr>
        <w:t xml:space="preserve"> for a period of 14 days from the date of publication of th</w:t>
      </w:r>
      <w:r w:rsidR="0086330E" w:rsidRPr="008F5EE3">
        <w:rPr>
          <w:sz w:val="22"/>
          <w:szCs w:val="22"/>
        </w:rPr>
        <w:t>is</w:t>
      </w:r>
      <w:r w:rsidR="00696DB2" w:rsidRPr="008F5EE3">
        <w:rPr>
          <w:sz w:val="22"/>
          <w:szCs w:val="22"/>
        </w:rPr>
        <w:t xml:space="preserve"> Public Notice.  Written comments must be </w:t>
      </w:r>
      <w:r w:rsidR="004D583B" w:rsidRPr="008F5EE3">
        <w:rPr>
          <w:sz w:val="22"/>
          <w:szCs w:val="22"/>
        </w:rPr>
        <w:t>received</w:t>
      </w:r>
      <w:r w:rsidR="00696DB2" w:rsidRPr="008F5EE3">
        <w:rPr>
          <w:sz w:val="22"/>
          <w:szCs w:val="22"/>
        </w:rPr>
        <w:t xml:space="preserve"> by the Permitting Authority by close of business (5:00 p.m.) on or before the end of th</w:t>
      </w:r>
      <w:r w:rsidR="0086330E" w:rsidRPr="008F5EE3">
        <w:rPr>
          <w:sz w:val="22"/>
          <w:szCs w:val="22"/>
        </w:rPr>
        <w:t>e</w:t>
      </w:r>
      <w:r w:rsidR="00696DB2" w:rsidRPr="008F5EE3">
        <w:rPr>
          <w:sz w:val="22"/>
          <w:szCs w:val="22"/>
        </w:rPr>
        <w:t xml:space="preserve"> 14-day period.  If written comments received result in a significant change to the Draft Permit</w:t>
      </w:r>
      <w:r w:rsidR="00D10FC3" w:rsidRPr="008F5EE3">
        <w:rPr>
          <w:sz w:val="22"/>
          <w:szCs w:val="22"/>
        </w:rPr>
        <w:t>s</w:t>
      </w:r>
      <w:r w:rsidR="00696DB2" w:rsidRPr="008F5EE3">
        <w:rPr>
          <w:sz w:val="22"/>
          <w:szCs w:val="22"/>
        </w:rPr>
        <w:t>, the Permitting Authority shall revise the Draft Permit</w:t>
      </w:r>
      <w:r w:rsidR="00D10FC3" w:rsidRPr="008F5EE3">
        <w:rPr>
          <w:sz w:val="22"/>
          <w:szCs w:val="22"/>
        </w:rPr>
        <w:t>s</w:t>
      </w:r>
      <w:r w:rsidR="00696DB2" w:rsidRPr="008F5EE3">
        <w:rPr>
          <w:sz w:val="22"/>
          <w:szCs w:val="22"/>
        </w:rPr>
        <w:t xml:space="preserve"> and require, if applicable, another Public Notice.  All comments filed will be made available for public inspection.</w:t>
      </w:r>
    </w:p>
    <w:p w:rsidR="00600917" w:rsidRDefault="00600917" w:rsidP="00600917">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w:t>
      </w:r>
      <w:r w:rsidRPr="00245C25">
        <w:rPr>
          <w:sz w:val="22"/>
          <w:szCs w:val="22"/>
        </w:rPr>
        <w:lastRenderedPageBreak/>
        <w:t>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600917" w:rsidRPr="00245C25" w:rsidRDefault="00600917" w:rsidP="00600917">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00917" w:rsidRPr="00245C25" w:rsidRDefault="00600917" w:rsidP="00600917">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w:t>
      </w:r>
      <w:r>
        <w:rPr>
          <w:sz w:val="22"/>
          <w:szCs w:val="22"/>
        </w:rPr>
        <w:t xml:space="preserve">Two </w:t>
      </w:r>
      <w:r w:rsidRPr="00245C25">
        <w:rPr>
          <w:sz w:val="22"/>
          <w:szCs w:val="22"/>
        </w:rPr>
        <w:t>Air Permit</w:t>
      </w:r>
      <w:r>
        <w:rPr>
          <w:sz w:val="22"/>
          <w:szCs w:val="22"/>
        </w:rPr>
        <w:t>s</w:t>
      </w:r>
      <w:r w:rsidRPr="00245C25">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F6544C" w:rsidRPr="008F5EE3" w:rsidRDefault="00CF2F33" w:rsidP="00245C25">
      <w:pPr>
        <w:widowControl w:val="0"/>
        <w:tabs>
          <w:tab w:val="left" w:pos="0"/>
        </w:tabs>
        <w:rPr>
          <w:sz w:val="22"/>
          <w:szCs w:val="22"/>
        </w:rPr>
      </w:pPr>
      <w:r w:rsidRPr="008F5EE3">
        <w:rPr>
          <w:b/>
          <w:sz w:val="22"/>
          <w:szCs w:val="22"/>
        </w:rPr>
        <w:t>Mediation</w:t>
      </w:r>
      <w:r w:rsidRPr="008F5EE3">
        <w:rPr>
          <w:sz w:val="22"/>
          <w:szCs w:val="22"/>
        </w:rPr>
        <w:t xml:space="preserve">:  </w:t>
      </w:r>
      <w:r w:rsidR="00F6544C" w:rsidRPr="008F5EE3">
        <w:rPr>
          <w:sz w:val="22"/>
          <w:szCs w:val="22"/>
        </w:rPr>
        <w:t>Mediation is not available for this proceeding.</w:t>
      </w:r>
    </w:p>
    <w:sectPr w:rsidR="00F6544C" w:rsidRPr="008F5EE3" w:rsidSect="002C0B45">
      <w:footerReference w:type="default" r:id="rId9"/>
      <w:type w:val="oddPage"/>
      <w:pgSz w:w="12240" w:h="15840" w:code="1"/>
      <w:pgMar w:top="1440" w:right="1080" w:bottom="720" w:left="1080" w:header="720" w:footer="720" w:gutter="0"/>
      <w:paperSrc w:first="7" w:other="7"/>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40B" w:rsidRDefault="00CF340B">
      <w:r>
        <w:separator/>
      </w:r>
    </w:p>
  </w:endnote>
  <w:endnote w:type="continuationSeparator" w:id="0">
    <w:p w:rsidR="00CF340B" w:rsidRDefault="00CF34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E00" w:rsidRPr="004060A7" w:rsidRDefault="00280E00" w:rsidP="00E257C9">
    <w:pPr>
      <w:pStyle w:val="Footer"/>
      <w:tabs>
        <w:tab w:val="clear" w:pos="4320"/>
        <w:tab w:val="clear" w:pos="8640"/>
      </w:tabs>
      <w:spacing w:before="240" w:after="120"/>
      <w:jc w:val="center"/>
      <w:rPr>
        <w:rFonts w:ascii="Book Antiqua" w:hAnsi="Book Antiqua"/>
        <w:b/>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40B" w:rsidRDefault="00CF340B">
      <w:r>
        <w:separator/>
      </w:r>
    </w:p>
  </w:footnote>
  <w:footnote w:type="continuationSeparator" w:id="0">
    <w:p w:rsidR="00CF340B" w:rsidRDefault="00CF34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intFractionalCharacterWidth/>
  <w:embedSystemFont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145A9"/>
    <w:rsid w:val="000201B7"/>
    <w:rsid w:val="00021CAD"/>
    <w:rsid w:val="00030B5F"/>
    <w:rsid w:val="000357B1"/>
    <w:rsid w:val="00041531"/>
    <w:rsid w:val="000444AF"/>
    <w:rsid w:val="00055781"/>
    <w:rsid w:val="00071239"/>
    <w:rsid w:val="00075B42"/>
    <w:rsid w:val="00091304"/>
    <w:rsid w:val="000A4699"/>
    <w:rsid w:val="000B750C"/>
    <w:rsid w:val="000C6A3E"/>
    <w:rsid w:val="000D26F9"/>
    <w:rsid w:val="000D3049"/>
    <w:rsid w:val="000D6889"/>
    <w:rsid w:val="000E3435"/>
    <w:rsid w:val="000E779D"/>
    <w:rsid w:val="000F5ADE"/>
    <w:rsid w:val="000F5E17"/>
    <w:rsid w:val="00101D54"/>
    <w:rsid w:val="0010226D"/>
    <w:rsid w:val="001052AC"/>
    <w:rsid w:val="00106236"/>
    <w:rsid w:val="00107221"/>
    <w:rsid w:val="00133081"/>
    <w:rsid w:val="00140F12"/>
    <w:rsid w:val="00155CDE"/>
    <w:rsid w:val="00180899"/>
    <w:rsid w:val="00185991"/>
    <w:rsid w:val="00187397"/>
    <w:rsid w:val="001879AD"/>
    <w:rsid w:val="001971AC"/>
    <w:rsid w:val="001B3672"/>
    <w:rsid w:val="001B3C22"/>
    <w:rsid w:val="001B3F99"/>
    <w:rsid w:val="001C0A9C"/>
    <w:rsid w:val="001C51BD"/>
    <w:rsid w:val="001D6C3C"/>
    <w:rsid w:val="001D7104"/>
    <w:rsid w:val="001E1FCB"/>
    <w:rsid w:val="001F2EC2"/>
    <w:rsid w:val="002324F0"/>
    <w:rsid w:val="002361E5"/>
    <w:rsid w:val="002416A5"/>
    <w:rsid w:val="002426D9"/>
    <w:rsid w:val="00245C25"/>
    <w:rsid w:val="00247542"/>
    <w:rsid w:val="00247AF7"/>
    <w:rsid w:val="0027265B"/>
    <w:rsid w:val="00280E00"/>
    <w:rsid w:val="0028713A"/>
    <w:rsid w:val="002A6AA3"/>
    <w:rsid w:val="002C0B45"/>
    <w:rsid w:val="002E0C04"/>
    <w:rsid w:val="002E1AFD"/>
    <w:rsid w:val="002F0012"/>
    <w:rsid w:val="002F3D42"/>
    <w:rsid w:val="002F5751"/>
    <w:rsid w:val="002F7B6A"/>
    <w:rsid w:val="003014CE"/>
    <w:rsid w:val="0032156D"/>
    <w:rsid w:val="00341927"/>
    <w:rsid w:val="00354091"/>
    <w:rsid w:val="00355B00"/>
    <w:rsid w:val="0036419C"/>
    <w:rsid w:val="00374183"/>
    <w:rsid w:val="003746AF"/>
    <w:rsid w:val="00384824"/>
    <w:rsid w:val="003A232B"/>
    <w:rsid w:val="003A3F8B"/>
    <w:rsid w:val="003A7437"/>
    <w:rsid w:val="003B677A"/>
    <w:rsid w:val="003E0568"/>
    <w:rsid w:val="003F01A9"/>
    <w:rsid w:val="004050C7"/>
    <w:rsid w:val="004060A7"/>
    <w:rsid w:val="00450E73"/>
    <w:rsid w:val="00451E59"/>
    <w:rsid w:val="00461E05"/>
    <w:rsid w:val="00462BD9"/>
    <w:rsid w:val="00463B1B"/>
    <w:rsid w:val="004739DF"/>
    <w:rsid w:val="00474AC2"/>
    <w:rsid w:val="00481854"/>
    <w:rsid w:val="00492666"/>
    <w:rsid w:val="0049703D"/>
    <w:rsid w:val="0049717A"/>
    <w:rsid w:val="004977D5"/>
    <w:rsid w:val="004A0829"/>
    <w:rsid w:val="004B05D9"/>
    <w:rsid w:val="004C7D82"/>
    <w:rsid w:val="004D5407"/>
    <w:rsid w:val="004D583B"/>
    <w:rsid w:val="004D5B63"/>
    <w:rsid w:val="004E0E5B"/>
    <w:rsid w:val="004F44D4"/>
    <w:rsid w:val="004F5C50"/>
    <w:rsid w:val="00527DFE"/>
    <w:rsid w:val="005364C1"/>
    <w:rsid w:val="00540139"/>
    <w:rsid w:val="005408D2"/>
    <w:rsid w:val="00562233"/>
    <w:rsid w:val="00575EA3"/>
    <w:rsid w:val="00581DB6"/>
    <w:rsid w:val="00582C6F"/>
    <w:rsid w:val="0059230A"/>
    <w:rsid w:val="005A7939"/>
    <w:rsid w:val="005B69C6"/>
    <w:rsid w:val="005B79A2"/>
    <w:rsid w:val="005C6A61"/>
    <w:rsid w:val="005D09CB"/>
    <w:rsid w:val="005D28B7"/>
    <w:rsid w:val="005E1A5E"/>
    <w:rsid w:val="005E6396"/>
    <w:rsid w:val="005F6488"/>
    <w:rsid w:val="00600917"/>
    <w:rsid w:val="00610478"/>
    <w:rsid w:val="0061086A"/>
    <w:rsid w:val="00620AAF"/>
    <w:rsid w:val="006241D3"/>
    <w:rsid w:val="00641413"/>
    <w:rsid w:val="006447F3"/>
    <w:rsid w:val="00681647"/>
    <w:rsid w:val="00683A8E"/>
    <w:rsid w:val="00686F0C"/>
    <w:rsid w:val="006877D1"/>
    <w:rsid w:val="00691F26"/>
    <w:rsid w:val="00693FEA"/>
    <w:rsid w:val="00696DB2"/>
    <w:rsid w:val="006B46A9"/>
    <w:rsid w:val="006B4B26"/>
    <w:rsid w:val="006C629F"/>
    <w:rsid w:val="006C64F1"/>
    <w:rsid w:val="006C702F"/>
    <w:rsid w:val="006D00F2"/>
    <w:rsid w:val="006E0C7D"/>
    <w:rsid w:val="006E1E6A"/>
    <w:rsid w:val="006E5246"/>
    <w:rsid w:val="006F28F1"/>
    <w:rsid w:val="006F2997"/>
    <w:rsid w:val="007166CA"/>
    <w:rsid w:val="00724542"/>
    <w:rsid w:val="00741FD4"/>
    <w:rsid w:val="00746637"/>
    <w:rsid w:val="007474EE"/>
    <w:rsid w:val="0076589B"/>
    <w:rsid w:val="00766672"/>
    <w:rsid w:val="00772E62"/>
    <w:rsid w:val="00780833"/>
    <w:rsid w:val="00783666"/>
    <w:rsid w:val="00796077"/>
    <w:rsid w:val="007A0BD9"/>
    <w:rsid w:val="007A1213"/>
    <w:rsid w:val="007A2353"/>
    <w:rsid w:val="007A51DC"/>
    <w:rsid w:val="007C59C3"/>
    <w:rsid w:val="007E1862"/>
    <w:rsid w:val="007E773B"/>
    <w:rsid w:val="007F4112"/>
    <w:rsid w:val="007F5E3C"/>
    <w:rsid w:val="00803F68"/>
    <w:rsid w:val="00817B90"/>
    <w:rsid w:val="00824EBF"/>
    <w:rsid w:val="00830303"/>
    <w:rsid w:val="00833174"/>
    <w:rsid w:val="00842370"/>
    <w:rsid w:val="00846F15"/>
    <w:rsid w:val="00847E46"/>
    <w:rsid w:val="00861904"/>
    <w:rsid w:val="0086330E"/>
    <w:rsid w:val="0087668B"/>
    <w:rsid w:val="00883FF8"/>
    <w:rsid w:val="00891887"/>
    <w:rsid w:val="008954FB"/>
    <w:rsid w:val="008A30AC"/>
    <w:rsid w:val="008D1313"/>
    <w:rsid w:val="008E5734"/>
    <w:rsid w:val="008F5EE3"/>
    <w:rsid w:val="008F6EF1"/>
    <w:rsid w:val="00906245"/>
    <w:rsid w:val="00926E11"/>
    <w:rsid w:val="00932B27"/>
    <w:rsid w:val="00941A68"/>
    <w:rsid w:val="009461FC"/>
    <w:rsid w:val="0095326A"/>
    <w:rsid w:val="0095709F"/>
    <w:rsid w:val="009678F8"/>
    <w:rsid w:val="00971643"/>
    <w:rsid w:val="00971DE6"/>
    <w:rsid w:val="00972F37"/>
    <w:rsid w:val="00975A66"/>
    <w:rsid w:val="0097717D"/>
    <w:rsid w:val="00991D9B"/>
    <w:rsid w:val="009A3DCB"/>
    <w:rsid w:val="009A4F85"/>
    <w:rsid w:val="009A7BCA"/>
    <w:rsid w:val="009D0DF2"/>
    <w:rsid w:val="009E206D"/>
    <w:rsid w:val="009F1274"/>
    <w:rsid w:val="009F2BE6"/>
    <w:rsid w:val="00A12055"/>
    <w:rsid w:val="00A148BD"/>
    <w:rsid w:val="00A27C87"/>
    <w:rsid w:val="00A32F65"/>
    <w:rsid w:val="00A34686"/>
    <w:rsid w:val="00A41A60"/>
    <w:rsid w:val="00A50A21"/>
    <w:rsid w:val="00A835EC"/>
    <w:rsid w:val="00A93EC0"/>
    <w:rsid w:val="00A97E02"/>
    <w:rsid w:val="00AA60EF"/>
    <w:rsid w:val="00AB47CC"/>
    <w:rsid w:val="00AD3810"/>
    <w:rsid w:val="00AD69FE"/>
    <w:rsid w:val="00AE685B"/>
    <w:rsid w:val="00AF1593"/>
    <w:rsid w:val="00B04170"/>
    <w:rsid w:val="00B10989"/>
    <w:rsid w:val="00B27396"/>
    <w:rsid w:val="00B34891"/>
    <w:rsid w:val="00B36CA6"/>
    <w:rsid w:val="00B37A27"/>
    <w:rsid w:val="00B5319B"/>
    <w:rsid w:val="00B71F87"/>
    <w:rsid w:val="00B727B7"/>
    <w:rsid w:val="00B81FAE"/>
    <w:rsid w:val="00B86060"/>
    <w:rsid w:val="00B968C8"/>
    <w:rsid w:val="00BA0AD8"/>
    <w:rsid w:val="00BA6024"/>
    <w:rsid w:val="00BA6EE1"/>
    <w:rsid w:val="00BB765D"/>
    <w:rsid w:val="00BC6303"/>
    <w:rsid w:val="00BE4AF4"/>
    <w:rsid w:val="00BF15EC"/>
    <w:rsid w:val="00BF6370"/>
    <w:rsid w:val="00C15B87"/>
    <w:rsid w:val="00C20638"/>
    <w:rsid w:val="00C218C2"/>
    <w:rsid w:val="00C42676"/>
    <w:rsid w:val="00C52BD0"/>
    <w:rsid w:val="00C66D63"/>
    <w:rsid w:val="00C74D77"/>
    <w:rsid w:val="00C93CB2"/>
    <w:rsid w:val="00C94ACE"/>
    <w:rsid w:val="00CD55F8"/>
    <w:rsid w:val="00CE5D1E"/>
    <w:rsid w:val="00CF2F33"/>
    <w:rsid w:val="00CF340B"/>
    <w:rsid w:val="00CF3909"/>
    <w:rsid w:val="00CF7FD1"/>
    <w:rsid w:val="00D0138B"/>
    <w:rsid w:val="00D039D7"/>
    <w:rsid w:val="00D05545"/>
    <w:rsid w:val="00D10FC3"/>
    <w:rsid w:val="00D242DA"/>
    <w:rsid w:val="00D259A0"/>
    <w:rsid w:val="00D3303B"/>
    <w:rsid w:val="00D34ADE"/>
    <w:rsid w:val="00D35673"/>
    <w:rsid w:val="00D36508"/>
    <w:rsid w:val="00D80036"/>
    <w:rsid w:val="00D8137F"/>
    <w:rsid w:val="00D867A4"/>
    <w:rsid w:val="00D95AB0"/>
    <w:rsid w:val="00DC22F8"/>
    <w:rsid w:val="00DC3AD5"/>
    <w:rsid w:val="00DC6CAD"/>
    <w:rsid w:val="00DD20D5"/>
    <w:rsid w:val="00DE271D"/>
    <w:rsid w:val="00DF7971"/>
    <w:rsid w:val="00E015D0"/>
    <w:rsid w:val="00E236E7"/>
    <w:rsid w:val="00E23998"/>
    <w:rsid w:val="00E257C9"/>
    <w:rsid w:val="00E32D0A"/>
    <w:rsid w:val="00E35E85"/>
    <w:rsid w:val="00E36793"/>
    <w:rsid w:val="00E55C4B"/>
    <w:rsid w:val="00E64A8A"/>
    <w:rsid w:val="00E7783D"/>
    <w:rsid w:val="00E917CE"/>
    <w:rsid w:val="00E91F0A"/>
    <w:rsid w:val="00E95385"/>
    <w:rsid w:val="00EA05F9"/>
    <w:rsid w:val="00EA39B1"/>
    <w:rsid w:val="00EC09E1"/>
    <w:rsid w:val="00EC2E8B"/>
    <w:rsid w:val="00ED10F1"/>
    <w:rsid w:val="00F0042D"/>
    <w:rsid w:val="00F01B7B"/>
    <w:rsid w:val="00F205A1"/>
    <w:rsid w:val="00F2245D"/>
    <w:rsid w:val="00F27D9A"/>
    <w:rsid w:val="00F4657B"/>
    <w:rsid w:val="00F533C3"/>
    <w:rsid w:val="00F6544C"/>
    <w:rsid w:val="00F76300"/>
    <w:rsid w:val="00F81135"/>
    <w:rsid w:val="00F97EC8"/>
    <w:rsid w:val="00FA14FD"/>
    <w:rsid w:val="00FA7CC9"/>
    <w:rsid w:val="00FB6137"/>
    <w:rsid w:val="00FB615C"/>
    <w:rsid w:val="00FB72B7"/>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1213"/>
    <w:rPr>
      <w:rFonts w:ascii="Times New Roman" w:hAnsi="Times New Roman"/>
    </w:rPr>
  </w:style>
  <w:style w:type="paragraph" w:styleId="Heading1">
    <w:name w:val="heading 1"/>
    <w:basedOn w:val="Normal"/>
    <w:next w:val="Normal"/>
    <w:qFormat/>
    <w:rsid w:val="007A121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7A1213"/>
    <w:pPr>
      <w:ind w:firstLine="720"/>
      <w:jc w:val="both"/>
    </w:pPr>
    <w:rPr>
      <w:sz w:val="22"/>
    </w:rPr>
  </w:style>
  <w:style w:type="paragraph" w:styleId="BodyText">
    <w:name w:val="Body Text"/>
    <w:basedOn w:val="Normal"/>
    <w:rsid w:val="007A1213"/>
    <w:pPr>
      <w:jc w:val="both"/>
    </w:pPr>
    <w:rPr>
      <w:sz w:val="22"/>
    </w:rPr>
  </w:style>
  <w:style w:type="paragraph" w:styleId="Footer">
    <w:name w:val="footer"/>
    <w:basedOn w:val="Normal"/>
    <w:rsid w:val="007A1213"/>
    <w:pPr>
      <w:tabs>
        <w:tab w:val="center" w:pos="4320"/>
        <w:tab w:val="right" w:pos="8640"/>
      </w:tabs>
    </w:pPr>
  </w:style>
  <w:style w:type="paragraph" w:styleId="Header">
    <w:name w:val="header"/>
    <w:basedOn w:val="Normal"/>
    <w:rsid w:val="007A1213"/>
    <w:pPr>
      <w:tabs>
        <w:tab w:val="center" w:pos="4320"/>
        <w:tab w:val="right" w:pos="8640"/>
      </w:tabs>
    </w:pPr>
  </w:style>
  <w:style w:type="paragraph" w:styleId="DocumentMap">
    <w:name w:val="Document Map"/>
    <w:basedOn w:val="Normal"/>
    <w:semiHidden/>
    <w:rsid w:val="007A1213"/>
    <w:pPr>
      <w:shd w:val="clear" w:color="auto" w:fill="000080"/>
    </w:pPr>
    <w:rPr>
      <w:rFonts w:ascii="Tahoma" w:hAnsi="Tahoma"/>
    </w:rPr>
  </w:style>
  <w:style w:type="character" w:styleId="PageNumber">
    <w:name w:val="page number"/>
    <w:basedOn w:val="DefaultParagraphFont"/>
    <w:rsid w:val="007A1213"/>
  </w:style>
  <w:style w:type="paragraph" w:styleId="BodyText2">
    <w:name w:val="Body Text 2"/>
    <w:basedOn w:val="Normal"/>
    <w:rsid w:val="007A1213"/>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683A8E"/>
    <w:rPr>
      <w:color w:val="0000FF"/>
      <w:u w:val="single"/>
    </w:rPr>
  </w:style>
  <w:style w:type="character" w:styleId="FollowedHyperlink">
    <w:name w:val="FollowedHyperlink"/>
    <w:rsid w:val="00830303"/>
    <w:rPr>
      <w:color w:val="800080"/>
      <w:u w:val="single"/>
    </w:rPr>
  </w:style>
  <w:style w:type="paragraph" w:styleId="BalloonText">
    <w:name w:val="Balloon Text"/>
    <w:basedOn w:val="Normal"/>
    <w:link w:val="BalloonTextChar"/>
    <w:rsid w:val="00247542"/>
    <w:rPr>
      <w:rFonts w:ascii="Tahoma" w:hAnsi="Tahoma" w:cs="Tahoma"/>
      <w:sz w:val="16"/>
      <w:szCs w:val="16"/>
    </w:rPr>
  </w:style>
  <w:style w:type="character" w:customStyle="1" w:styleId="BalloonTextChar">
    <w:name w:val="Balloon Text Char"/>
    <w:basedOn w:val="DefaultParagraphFont"/>
    <w:link w:val="BalloonText"/>
    <w:rsid w:val="0024754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1197</Words>
  <Characters>6967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8148</CharactersWithSpaces>
  <SharedDoc>false</SharedDoc>
  <HLinks>
    <vt:vector size="12" baseType="variant">
      <vt:variant>
        <vt:i4>589948</vt:i4>
      </vt:variant>
      <vt:variant>
        <vt:i4>3</vt:i4>
      </vt:variant>
      <vt:variant>
        <vt:i4>0</vt:i4>
      </vt:variant>
      <vt:variant>
        <vt:i4>5</vt:i4>
      </vt:variant>
      <vt:variant>
        <vt:lpwstr>mailto:Agency.Clerk@dep.state.fl.us</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onwunli_n</cp:lastModifiedBy>
  <cp:revision>2</cp:revision>
  <cp:lastPrinted>2009-03-06T19:32:00Z</cp:lastPrinted>
  <dcterms:created xsi:type="dcterms:W3CDTF">2014-03-18T14:59:00Z</dcterms:created>
  <dcterms:modified xsi:type="dcterms:W3CDTF">2014-03-18T14:59:00Z</dcterms:modified>
</cp:coreProperties>
</file>