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952D1" w14:textId="77777777" w:rsidR="00E700F9" w:rsidRPr="008E0436" w:rsidRDefault="00E700F9" w:rsidP="00E700F9">
      <w:pPr>
        <w:pStyle w:val="Header"/>
        <w:jc w:val="center"/>
        <w:rPr>
          <w:rFonts w:ascii="Book Antiqua" w:hAnsi="Book Antiqua"/>
          <w:b/>
          <w:highlight w:val="yellow"/>
          <w:shd w:val="clear" w:color="auto" w:fill="FFFFFF"/>
        </w:rPr>
      </w:pPr>
    </w:p>
    <w:p w14:paraId="7F8B0A71" w14:textId="77777777" w:rsidR="00675C25" w:rsidRPr="00A45960" w:rsidRDefault="00675C25" w:rsidP="00675C25">
      <w:pPr>
        <w:pStyle w:val="Header"/>
        <w:jc w:val="center"/>
        <w:rPr>
          <w:b/>
          <w:sz w:val="28"/>
          <w:szCs w:val="28"/>
        </w:rPr>
      </w:pPr>
      <w:r w:rsidRPr="00A45960">
        <w:rPr>
          <w:b/>
          <w:sz w:val="28"/>
          <w:szCs w:val="28"/>
          <w:shd w:val="clear" w:color="auto" w:fill="FFFFFF"/>
        </w:rPr>
        <w:t>DRAFT PERMIT</w:t>
      </w:r>
    </w:p>
    <w:p w14:paraId="141C8E42" w14:textId="77777777" w:rsidR="00675C25" w:rsidRPr="00A45960" w:rsidRDefault="00675C25" w:rsidP="00675C25">
      <w:pPr>
        <w:rPr>
          <w:b/>
          <w:caps/>
          <w:sz w:val="22"/>
          <w:szCs w:val="22"/>
        </w:rPr>
      </w:pPr>
      <w:r w:rsidRPr="00A45960">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3A97E238" w14:textId="77777777" w:rsidTr="007A0096">
        <w:trPr>
          <w:cantSplit/>
          <w:trHeight w:val="1649"/>
        </w:trPr>
        <w:tc>
          <w:tcPr>
            <w:tcW w:w="5724" w:type="dxa"/>
          </w:tcPr>
          <w:p w14:paraId="268A4189" w14:textId="77777777" w:rsidR="00675C25" w:rsidRPr="00A45960" w:rsidRDefault="00A45960" w:rsidP="007A0096">
            <w:pPr>
              <w:rPr>
                <w:sz w:val="22"/>
                <w:szCs w:val="22"/>
              </w:rPr>
            </w:pPr>
            <w:r w:rsidRPr="00A45960">
              <w:rPr>
                <w:sz w:val="22"/>
                <w:szCs w:val="22"/>
              </w:rPr>
              <w:t>Dakin Natural Soils, Inc.</w:t>
            </w:r>
          </w:p>
          <w:p w14:paraId="2100EA28" w14:textId="77777777" w:rsidR="00675C25" w:rsidRPr="00A45960" w:rsidRDefault="00A45960" w:rsidP="007A0096">
            <w:pPr>
              <w:rPr>
                <w:sz w:val="22"/>
                <w:szCs w:val="22"/>
              </w:rPr>
            </w:pPr>
            <w:r w:rsidRPr="00A45960">
              <w:rPr>
                <w:sz w:val="22"/>
                <w:szCs w:val="22"/>
              </w:rPr>
              <w:t>28510 SR 70 East</w:t>
            </w:r>
          </w:p>
          <w:p w14:paraId="3B23BBA6" w14:textId="77777777" w:rsidR="00675C25" w:rsidRPr="00A45960" w:rsidRDefault="00A45960" w:rsidP="007A0096">
            <w:pPr>
              <w:tabs>
                <w:tab w:val="center" w:pos="3168"/>
                <w:tab w:val="left" w:pos="3240"/>
                <w:tab w:val="left" w:pos="3615"/>
              </w:tabs>
              <w:rPr>
                <w:sz w:val="22"/>
                <w:szCs w:val="22"/>
              </w:rPr>
            </w:pPr>
            <w:r w:rsidRPr="00A45960">
              <w:rPr>
                <w:sz w:val="22"/>
                <w:szCs w:val="22"/>
              </w:rPr>
              <w:t>Myakka City, FL  34251</w:t>
            </w:r>
          </w:p>
          <w:p w14:paraId="64E2B535" w14:textId="77777777" w:rsidR="00675C25" w:rsidRPr="00A45960" w:rsidRDefault="00675C25" w:rsidP="007A0096">
            <w:pPr>
              <w:rPr>
                <w:i/>
                <w:sz w:val="22"/>
                <w:szCs w:val="22"/>
              </w:rPr>
            </w:pPr>
          </w:p>
          <w:p w14:paraId="684E8D4A" w14:textId="77777777" w:rsidR="00675C25" w:rsidRPr="00A45960" w:rsidRDefault="00675C25" w:rsidP="007A0096">
            <w:pPr>
              <w:rPr>
                <w:sz w:val="22"/>
                <w:szCs w:val="22"/>
              </w:rPr>
            </w:pPr>
            <w:r w:rsidRPr="00A45960">
              <w:rPr>
                <w:sz w:val="22"/>
                <w:szCs w:val="22"/>
              </w:rPr>
              <w:t>Authorized Representative:</w:t>
            </w:r>
          </w:p>
          <w:p w14:paraId="288F4453" w14:textId="77777777" w:rsidR="00675C25" w:rsidRPr="00A45960" w:rsidRDefault="00A45960" w:rsidP="00A45960">
            <w:pPr>
              <w:ind w:left="360"/>
              <w:rPr>
                <w:sz w:val="22"/>
                <w:szCs w:val="22"/>
              </w:rPr>
            </w:pPr>
            <w:r w:rsidRPr="00A45960">
              <w:rPr>
                <w:sz w:val="22"/>
                <w:szCs w:val="22"/>
              </w:rPr>
              <w:t>Mr. Jerry Dakin, Owner</w:t>
            </w:r>
          </w:p>
        </w:tc>
        <w:tc>
          <w:tcPr>
            <w:tcW w:w="4410" w:type="dxa"/>
          </w:tcPr>
          <w:p w14:paraId="1B3CE1F9" w14:textId="77777777" w:rsidR="00675C25" w:rsidRPr="00A45960" w:rsidRDefault="00675C25" w:rsidP="007A0096">
            <w:pPr>
              <w:rPr>
                <w:sz w:val="22"/>
                <w:szCs w:val="22"/>
              </w:rPr>
            </w:pPr>
            <w:r w:rsidRPr="00A45960">
              <w:rPr>
                <w:sz w:val="22"/>
                <w:szCs w:val="22"/>
              </w:rPr>
              <w:t xml:space="preserve">Air Permit No. </w:t>
            </w:r>
            <w:r w:rsidR="00A45960" w:rsidRPr="00A45960">
              <w:rPr>
                <w:sz w:val="22"/>
                <w:szCs w:val="22"/>
              </w:rPr>
              <w:t>0810245-001-AC</w:t>
            </w:r>
          </w:p>
          <w:p w14:paraId="09B5BB51" w14:textId="77777777" w:rsidR="00675C25" w:rsidRPr="00A45960" w:rsidRDefault="00675C25" w:rsidP="007A0096">
            <w:pPr>
              <w:rPr>
                <w:sz w:val="22"/>
                <w:szCs w:val="22"/>
              </w:rPr>
            </w:pPr>
            <w:r w:rsidRPr="00A45960">
              <w:rPr>
                <w:sz w:val="22"/>
                <w:szCs w:val="22"/>
              </w:rPr>
              <w:t xml:space="preserve">Permit Expires:  </w:t>
            </w:r>
            <w:r w:rsidR="00A45960" w:rsidRPr="00A45960">
              <w:rPr>
                <w:sz w:val="22"/>
                <w:szCs w:val="22"/>
              </w:rPr>
              <w:t>12/31/2015</w:t>
            </w:r>
          </w:p>
          <w:p w14:paraId="1BDFCC33" w14:textId="77777777" w:rsidR="00675C25" w:rsidRPr="00A45960" w:rsidRDefault="00A45960" w:rsidP="007A0096">
            <w:pPr>
              <w:rPr>
                <w:sz w:val="22"/>
                <w:szCs w:val="22"/>
              </w:rPr>
            </w:pPr>
            <w:r w:rsidRPr="00A45960">
              <w:rPr>
                <w:sz w:val="22"/>
                <w:szCs w:val="22"/>
              </w:rPr>
              <w:t>Dakin Natural Soils - Myakka City</w:t>
            </w:r>
          </w:p>
          <w:p w14:paraId="73A975B9" w14:textId="77777777" w:rsidR="00675C25" w:rsidRPr="00A45960" w:rsidRDefault="00675C25" w:rsidP="007A0096">
            <w:pPr>
              <w:rPr>
                <w:sz w:val="22"/>
                <w:szCs w:val="22"/>
              </w:rPr>
            </w:pPr>
            <w:r w:rsidRPr="00A45960">
              <w:rPr>
                <w:sz w:val="22"/>
                <w:szCs w:val="22"/>
              </w:rPr>
              <w:t xml:space="preserve">Minor Air </w:t>
            </w:r>
            <w:r w:rsidR="00A45960" w:rsidRPr="00A45960">
              <w:rPr>
                <w:sz w:val="22"/>
                <w:szCs w:val="22"/>
              </w:rPr>
              <w:t>Construction</w:t>
            </w:r>
            <w:r w:rsidRPr="00A45960">
              <w:rPr>
                <w:sz w:val="22"/>
                <w:szCs w:val="22"/>
              </w:rPr>
              <w:t xml:space="preserve"> Permit </w:t>
            </w:r>
          </w:p>
          <w:p w14:paraId="4716390F" w14:textId="669105D7" w:rsidR="00675C25" w:rsidRPr="007078D3" w:rsidRDefault="006B73EB" w:rsidP="00A45960">
            <w:pPr>
              <w:rPr>
                <w:b/>
                <w:bCs/>
                <w:sz w:val="22"/>
                <w:szCs w:val="22"/>
              </w:rPr>
            </w:pPr>
            <w:r w:rsidRPr="00A45960">
              <w:rPr>
                <w:sz w:val="22"/>
                <w:szCs w:val="22"/>
              </w:rPr>
              <w:t xml:space="preserve">Project: </w:t>
            </w:r>
            <w:r w:rsidR="00A45960" w:rsidRPr="00A45960">
              <w:rPr>
                <w:sz w:val="22"/>
                <w:szCs w:val="22"/>
              </w:rPr>
              <w:t>Air Curtain Incinerator</w:t>
            </w:r>
          </w:p>
        </w:tc>
      </w:tr>
    </w:tbl>
    <w:p w14:paraId="6FCE5C27" w14:textId="77777777" w:rsidR="00675C25" w:rsidRPr="007078D3" w:rsidRDefault="00675C25" w:rsidP="00675C25">
      <w:pPr>
        <w:pStyle w:val="BodyText3"/>
        <w:spacing w:after="0"/>
        <w:jc w:val="left"/>
        <w:rPr>
          <w:szCs w:val="22"/>
        </w:rPr>
      </w:pPr>
    </w:p>
    <w:p w14:paraId="5AB22DE4" w14:textId="77777777" w:rsidR="00675C25" w:rsidRPr="007078D3" w:rsidRDefault="00675C25" w:rsidP="00675C25">
      <w:pPr>
        <w:pStyle w:val="BodyTextIndent"/>
        <w:ind w:left="0"/>
        <w:jc w:val="left"/>
        <w:rPr>
          <w:szCs w:val="22"/>
        </w:rPr>
      </w:pPr>
      <w:r w:rsidRPr="007078D3">
        <w:rPr>
          <w:szCs w:val="22"/>
        </w:rPr>
        <w:t xml:space="preserve">This is the final air construction permit </w:t>
      </w:r>
      <w:r w:rsidRPr="00A45960">
        <w:rPr>
          <w:szCs w:val="22"/>
        </w:rPr>
        <w:t xml:space="preserve">to </w:t>
      </w:r>
      <w:r w:rsidR="00A45960" w:rsidRPr="00A45960">
        <w:rPr>
          <w:szCs w:val="22"/>
        </w:rPr>
        <w:t>construct an air curtain incinerator</w:t>
      </w:r>
      <w:r w:rsidRPr="00A45960">
        <w:rPr>
          <w:szCs w:val="22"/>
        </w:rPr>
        <w:t xml:space="preserve">.  The proposed work will be conducted at </w:t>
      </w:r>
      <w:r w:rsidR="00A45960" w:rsidRPr="00A45960">
        <w:rPr>
          <w:szCs w:val="22"/>
        </w:rPr>
        <w:t>Dakin Natural Soils –</w:t>
      </w:r>
      <w:r w:rsidR="00A45960">
        <w:rPr>
          <w:szCs w:val="22"/>
        </w:rPr>
        <w:t xml:space="preserve"> Myakka City</w:t>
      </w:r>
      <w:r w:rsidRPr="007078D3">
        <w:rPr>
          <w:szCs w:val="22"/>
        </w:rPr>
        <w:t xml:space="preserve"> (Standard Industrial Classification No. </w:t>
      </w:r>
      <w:r w:rsidR="00A45960">
        <w:rPr>
          <w:szCs w:val="22"/>
        </w:rPr>
        <w:t>4</w:t>
      </w:r>
      <w:r w:rsidR="00A45960" w:rsidRPr="00A45960">
        <w:rPr>
          <w:szCs w:val="22"/>
        </w:rPr>
        <w:t>953</w:t>
      </w:r>
      <w:r w:rsidRPr="00A45960">
        <w:rPr>
          <w:szCs w:val="22"/>
        </w:rPr>
        <w:t xml:space="preserve">). The facility will be located in </w:t>
      </w:r>
      <w:r w:rsidR="00A45960" w:rsidRPr="00A45960">
        <w:rPr>
          <w:szCs w:val="22"/>
        </w:rPr>
        <w:t>Manatee</w:t>
      </w:r>
      <w:r w:rsidRPr="00A45960">
        <w:rPr>
          <w:szCs w:val="22"/>
        </w:rPr>
        <w:t xml:space="preserve"> County at </w:t>
      </w:r>
      <w:r w:rsidR="00A45960" w:rsidRPr="00A45960">
        <w:rPr>
          <w:szCs w:val="22"/>
        </w:rPr>
        <w:t>28510 SR 70 East</w:t>
      </w:r>
      <w:r w:rsidRPr="00A45960">
        <w:rPr>
          <w:szCs w:val="22"/>
        </w:rPr>
        <w:t xml:space="preserve"> in </w:t>
      </w:r>
      <w:r w:rsidR="00A45960" w:rsidRPr="00A45960">
        <w:rPr>
          <w:szCs w:val="22"/>
        </w:rPr>
        <w:t xml:space="preserve">Myakka </w:t>
      </w:r>
      <w:r w:rsidRPr="00A45960">
        <w:rPr>
          <w:szCs w:val="22"/>
        </w:rPr>
        <w:t>City, Florida.  The U</w:t>
      </w:r>
      <w:r w:rsidRPr="007078D3">
        <w:rPr>
          <w:szCs w:val="22"/>
        </w:rPr>
        <w:t xml:space="preserve">TM coordinates are Zone 17, </w:t>
      </w:r>
      <w:r w:rsidR="00A45960" w:rsidRPr="00A45960">
        <w:rPr>
          <w:szCs w:val="22"/>
        </w:rPr>
        <w:t>376.3</w:t>
      </w:r>
      <w:r w:rsidRPr="00A45960">
        <w:rPr>
          <w:szCs w:val="22"/>
        </w:rPr>
        <w:t xml:space="preserve"> km East, and </w:t>
      </w:r>
      <w:r w:rsidR="00A45960" w:rsidRPr="00A45960">
        <w:rPr>
          <w:szCs w:val="22"/>
        </w:rPr>
        <w:t>3029.5</w:t>
      </w:r>
      <w:r w:rsidRPr="00A45960">
        <w:rPr>
          <w:szCs w:val="22"/>
        </w:rPr>
        <w:t xml:space="preserve"> km North.  As noted in the Final Determination provided with this final permit, no changes or only minor changes and clarifications were made to the draft permit.</w:t>
      </w:r>
    </w:p>
    <w:p w14:paraId="0097690F"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4BA62723"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40383685" w14:textId="77777777" w:rsidR="00675C25" w:rsidRPr="00856753" w:rsidRDefault="00675C25" w:rsidP="00675C25">
      <w:pPr>
        <w:pStyle w:val="BodyText2"/>
        <w:spacing w:before="120" w:after="0"/>
        <w:ind w:left="1440" w:hanging="1080"/>
        <w:rPr>
          <w:szCs w:val="22"/>
        </w:rPr>
      </w:pPr>
      <w:r w:rsidRPr="007078D3">
        <w:rPr>
          <w:szCs w:val="22"/>
        </w:rPr>
        <w:t xml:space="preserve">Section 2.  Administrative </w:t>
      </w:r>
      <w:r w:rsidRPr="002D3674">
        <w:rPr>
          <w:szCs w:val="22"/>
        </w:rPr>
        <w:t>Requirements and Facility-wide Specific Conditions</w:t>
      </w:r>
    </w:p>
    <w:p w14:paraId="47905239"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06AF409C"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0C4E435E" w14:textId="77777777" w:rsidR="00675C25" w:rsidRPr="007078D3" w:rsidRDefault="00675C25" w:rsidP="00675C25">
      <w:pPr>
        <w:pStyle w:val="BodyText2"/>
        <w:rPr>
          <w:szCs w:val="22"/>
        </w:rPr>
      </w:pPr>
      <w:r w:rsidRPr="007078D3">
        <w:rPr>
          <w:szCs w:val="22"/>
        </w:rPr>
        <w:t>Due to the technical nature of the project, the permit contains numerous acronyms and abbreviations, which are defined in Appendix A of Section 4 of this permit.</w:t>
      </w:r>
    </w:p>
    <w:p w14:paraId="317B2472" w14:textId="77777777" w:rsidR="00675C25" w:rsidRPr="007078D3" w:rsidRDefault="00675C25" w:rsidP="00675C25">
      <w:pPr>
        <w:pStyle w:val="BodyText2"/>
        <w:rPr>
          <w:szCs w:val="22"/>
        </w:rPr>
      </w:pPr>
      <w:r w:rsidRPr="007078D3">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sidR="002D3674">
        <w:rPr>
          <w:szCs w:val="22"/>
        </w:rPr>
        <w:t xml:space="preserve">. </w:t>
      </w:r>
      <w:r w:rsidRPr="007078D3">
        <w:rPr>
          <w:szCs w:val="22"/>
        </w:rPr>
        <w:t xml:space="preserve"> </w:t>
      </w:r>
      <w:r w:rsidRPr="002D3674">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5C320533" w14:textId="77777777" w:rsidR="00675C25" w:rsidRPr="007078D3" w:rsidRDefault="00675C25" w:rsidP="00675C25">
      <w:pPr>
        <w:pStyle w:val="BodyTextIndent"/>
        <w:spacing w:after="0"/>
        <w:ind w:left="0"/>
        <w:jc w:val="left"/>
        <w:rPr>
          <w:szCs w:val="22"/>
        </w:rPr>
      </w:pPr>
      <w:r w:rsidRPr="002D3674">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05FE62ED" w14:textId="77777777" w:rsidR="00675C25" w:rsidRPr="007078D3" w:rsidRDefault="00675C25" w:rsidP="00675C25">
      <w:pPr>
        <w:pStyle w:val="BodyTextIndent"/>
        <w:spacing w:after="0"/>
        <w:ind w:left="0"/>
        <w:jc w:val="left"/>
        <w:rPr>
          <w:szCs w:val="22"/>
        </w:rPr>
      </w:pPr>
    </w:p>
    <w:p w14:paraId="0B25D912" w14:textId="77777777" w:rsidR="00675C25" w:rsidRPr="007078D3" w:rsidRDefault="00675C25" w:rsidP="00675C25">
      <w:pPr>
        <w:ind w:left="3960"/>
        <w:rPr>
          <w:sz w:val="22"/>
          <w:szCs w:val="22"/>
        </w:rPr>
      </w:pPr>
    </w:p>
    <w:p w14:paraId="46053924" w14:textId="77777777"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14:paraId="516DFD5B" w14:textId="77777777" w:rsidR="00675C25" w:rsidRPr="007078D3" w:rsidRDefault="00675C25" w:rsidP="002D3674">
      <w:pPr>
        <w:tabs>
          <w:tab w:val="left" w:pos="900"/>
        </w:tabs>
        <w:spacing w:before="120"/>
        <w:ind w:firstLine="4050"/>
        <w:rPr>
          <w:sz w:val="22"/>
          <w:szCs w:val="22"/>
        </w:rPr>
      </w:pPr>
      <w:r w:rsidRPr="002D3674">
        <w:rPr>
          <w:i/>
          <w:sz w:val="22"/>
          <w:szCs w:val="22"/>
        </w:rPr>
        <w:t>DRAFT</w:t>
      </w:r>
      <w:r w:rsidRPr="002D3674">
        <w:rPr>
          <w:sz w:val="22"/>
          <w:szCs w:val="22"/>
        </w:rPr>
        <w:t xml:space="preserve"> </w:t>
      </w:r>
    </w:p>
    <w:p w14:paraId="039D7FC0" w14:textId="77777777" w:rsidR="00675C25" w:rsidRPr="007078D3" w:rsidRDefault="00675C25" w:rsidP="00675C25">
      <w:pPr>
        <w:pStyle w:val="Style4"/>
        <w:numPr>
          <w:ilvl w:val="12"/>
          <w:numId w:val="0"/>
        </w:numPr>
        <w:tabs>
          <w:tab w:val="left" w:pos="8280"/>
        </w:tabs>
        <w:ind w:left="3960"/>
        <w:rPr>
          <w:sz w:val="22"/>
          <w:szCs w:val="22"/>
        </w:rPr>
      </w:pPr>
      <w:r w:rsidRPr="007078D3">
        <w:rPr>
          <w:sz w:val="22"/>
          <w:szCs w:val="22"/>
        </w:rPr>
        <w:t>_________________________    ____________________</w:t>
      </w:r>
    </w:p>
    <w:p w14:paraId="4C3AAD9C" w14:textId="77777777"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Kelley M. Boatwright</w:t>
      </w:r>
      <w:r w:rsidRPr="007078D3">
        <w:rPr>
          <w:sz w:val="22"/>
        </w:rPr>
        <w:tab/>
      </w:r>
      <w:r w:rsidRPr="007078D3">
        <w:rPr>
          <w:sz w:val="22"/>
        </w:rPr>
        <w:tab/>
        <w:t xml:space="preserve"> </w:t>
      </w:r>
      <w:r w:rsidRPr="007078D3">
        <w:rPr>
          <w:sz w:val="22"/>
        </w:rPr>
        <w:tab/>
      </w:r>
      <w:r w:rsidRPr="007078D3">
        <w:rPr>
          <w:sz w:val="22"/>
        </w:rPr>
        <w:tab/>
        <w:t xml:space="preserve">   Effective Date</w:t>
      </w:r>
    </w:p>
    <w:p w14:paraId="022310BE" w14:textId="77777777"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647DCC" w:rsidRPr="00647DCC">
        <w:rPr>
          <w:sz w:val="22"/>
        </w:rPr>
        <w:t>Permitting &amp; Waste Cleanup Program Administrator</w:t>
      </w:r>
    </w:p>
    <w:p w14:paraId="1645FF0D" w14:textId="77777777" w:rsidR="00675C25" w:rsidRPr="007078D3" w:rsidRDefault="00675C25" w:rsidP="00675C25">
      <w:pPr>
        <w:suppressAutoHyphens/>
        <w:ind w:left="3600" w:firstLine="360"/>
        <w:rPr>
          <w:sz w:val="22"/>
        </w:rPr>
      </w:pPr>
      <w:r w:rsidRPr="007078D3">
        <w:rPr>
          <w:sz w:val="22"/>
        </w:rPr>
        <w:t>Southwest District</w:t>
      </w:r>
    </w:p>
    <w:p w14:paraId="165647C8" w14:textId="77777777" w:rsidR="00675C25" w:rsidRPr="00BD7645" w:rsidRDefault="00675C25" w:rsidP="00675C25">
      <w:pPr>
        <w:suppressAutoHyphens/>
        <w:rPr>
          <w:sz w:val="22"/>
          <w:szCs w:val="22"/>
        </w:rPr>
      </w:pPr>
    </w:p>
    <w:p w14:paraId="070C74AA" w14:textId="77777777" w:rsidR="00675C25" w:rsidRPr="00BD7645" w:rsidRDefault="00675C25" w:rsidP="00675C25">
      <w:pPr>
        <w:suppressAutoHyphens/>
        <w:rPr>
          <w:sz w:val="22"/>
          <w:szCs w:val="22"/>
        </w:rPr>
      </w:pPr>
    </w:p>
    <w:p w14:paraId="03E4494C" w14:textId="77777777" w:rsidR="00675C25" w:rsidRPr="007078D3" w:rsidRDefault="00675C25" w:rsidP="00675C25">
      <w:pPr>
        <w:widowControl w:val="0"/>
        <w:spacing w:after="120"/>
        <w:jc w:val="center"/>
        <w:rPr>
          <w:b/>
          <w:sz w:val="22"/>
          <w:szCs w:val="22"/>
        </w:rPr>
      </w:pPr>
      <w:r w:rsidRPr="007078D3">
        <w:rPr>
          <w:b/>
          <w:sz w:val="22"/>
          <w:szCs w:val="22"/>
        </w:rPr>
        <w:t>CERTIFICATE OF SERVICE</w:t>
      </w:r>
    </w:p>
    <w:p w14:paraId="67DC8A2D" w14:textId="77777777"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Final Air Permit package (</w:t>
      </w:r>
      <w:r w:rsidRPr="002D3674">
        <w:rPr>
          <w:sz w:val="22"/>
          <w:szCs w:val="22"/>
        </w:rPr>
        <w:t>including the Final Determination, the Final</w:t>
      </w:r>
      <w:r w:rsidRPr="007078D3">
        <w:rPr>
          <w:sz w:val="22"/>
          <w:szCs w:val="22"/>
        </w:rPr>
        <w:t xml:space="preserve"> Permit and the Appendices) was sent by electronic mail (or a link to these documents made available electronically on a publicly accessible server) with received receipt requested before the close of business on the date indicated below to the persons listed below.</w:t>
      </w:r>
    </w:p>
    <w:p w14:paraId="12ADC893" w14:textId="77777777" w:rsidR="002D3674" w:rsidRDefault="002D3674" w:rsidP="00675C25">
      <w:pPr>
        <w:widowControl w:val="0"/>
        <w:tabs>
          <w:tab w:val="left" w:pos="-720"/>
          <w:tab w:val="left" w:pos="4320"/>
        </w:tabs>
        <w:spacing w:after="120"/>
        <w:ind w:left="360"/>
        <w:outlineLvl w:val="0"/>
        <w:rPr>
          <w:sz w:val="22"/>
          <w:szCs w:val="22"/>
        </w:rPr>
      </w:pPr>
      <w:r w:rsidRPr="002D3674">
        <w:rPr>
          <w:sz w:val="22"/>
          <w:szCs w:val="22"/>
        </w:rPr>
        <w:t>Jerry Dakin, Dakin Natural Soils Inc. (</w:t>
      </w:r>
      <w:hyperlink r:id="rId8" w:history="1">
        <w:r w:rsidRPr="00BF2CFE">
          <w:rPr>
            <w:rStyle w:val="Hyperlink"/>
            <w:sz w:val="22"/>
            <w:szCs w:val="22"/>
          </w:rPr>
          <w:t>jerry.ddf@gmail.com</w:t>
        </w:r>
      </w:hyperlink>
      <w:r>
        <w:rPr>
          <w:sz w:val="22"/>
          <w:szCs w:val="22"/>
        </w:rPr>
        <w:t>)</w:t>
      </w:r>
    </w:p>
    <w:p w14:paraId="2FF47C48" w14:textId="77777777" w:rsidR="002D3674" w:rsidRDefault="002D3674" w:rsidP="002D3674">
      <w:pPr>
        <w:widowControl w:val="0"/>
        <w:tabs>
          <w:tab w:val="left" w:pos="-720"/>
          <w:tab w:val="left" w:pos="4320"/>
        </w:tabs>
        <w:spacing w:after="120"/>
        <w:ind w:left="360"/>
        <w:outlineLvl w:val="0"/>
        <w:rPr>
          <w:sz w:val="22"/>
          <w:szCs w:val="22"/>
        </w:rPr>
      </w:pPr>
      <w:r w:rsidRPr="002D3674">
        <w:rPr>
          <w:sz w:val="22"/>
          <w:szCs w:val="22"/>
        </w:rPr>
        <w:t>Cindy Smith, Dakin Natural Soils, Inc. (</w:t>
      </w:r>
      <w:hyperlink r:id="rId9" w:history="1">
        <w:r w:rsidRPr="00BF2CFE">
          <w:rPr>
            <w:rStyle w:val="Hyperlink"/>
            <w:sz w:val="22"/>
            <w:szCs w:val="22"/>
          </w:rPr>
          <w:t>cindys.ddf@gmail.com</w:t>
        </w:r>
      </w:hyperlink>
      <w:r>
        <w:rPr>
          <w:sz w:val="22"/>
          <w:szCs w:val="22"/>
        </w:rPr>
        <w:t>)</w:t>
      </w:r>
    </w:p>
    <w:p w14:paraId="51509791" w14:textId="77777777" w:rsidR="00CF4CE2" w:rsidRDefault="00CF4CE2" w:rsidP="00CF4CE2">
      <w:pPr>
        <w:widowControl w:val="0"/>
        <w:tabs>
          <w:tab w:val="left" w:pos="-720"/>
          <w:tab w:val="left" w:pos="4320"/>
        </w:tabs>
        <w:spacing w:after="120"/>
        <w:ind w:left="360"/>
        <w:outlineLvl w:val="0"/>
        <w:rPr>
          <w:sz w:val="22"/>
          <w:szCs w:val="22"/>
        </w:rPr>
      </w:pPr>
      <w:r w:rsidRPr="002D3674">
        <w:rPr>
          <w:sz w:val="22"/>
          <w:szCs w:val="22"/>
        </w:rPr>
        <w:t>Scott Cagle, Dakin Natural Soils, Inc. (</w:t>
      </w:r>
      <w:hyperlink r:id="rId10" w:history="1">
        <w:r w:rsidRPr="00BF2CFE">
          <w:rPr>
            <w:rStyle w:val="Hyperlink"/>
            <w:sz w:val="22"/>
            <w:szCs w:val="22"/>
          </w:rPr>
          <w:t>scott.ddf@gmail.com</w:t>
        </w:r>
      </w:hyperlink>
      <w:r>
        <w:rPr>
          <w:sz w:val="22"/>
          <w:szCs w:val="22"/>
        </w:rPr>
        <w:t>)</w:t>
      </w:r>
    </w:p>
    <w:p w14:paraId="1BD38579" w14:textId="77777777" w:rsidR="002D3674" w:rsidRDefault="002D3674" w:rsidP="00675C25">
      <w:pPr>
        <w:widowControl w:val="0"/>
        <w:tabs>
          <w:tab w:val="left" w:pos="-720"/>
          <w:tab w:val="left" w:pos="4320"/>
        </w:tabs>
        <w:spacing w:after="120"/>
        <w:ind w:left="360"/>
        <w:outlineLvl w:val="0"/>
        <w:rPr>
          <w:sz w:val="22"/>
          <w:szCs w:val="22"/>
        </w:rPr>
      </w:pPr>
      <w:r w:rsidRPr="002D3674">
        <w:rPr>
          <w:sz w:val="22"/>
          <w:szCs w:val="22"/>
        </w:rPr>
        <w:t>Lynn Robinson, P.E., Southern Environmental Sciences, Inc. (</w:t>
      </w:r>
      <w:hyperlink r:id="rId11" w:history="1">
        <w:r w:rsidRPr="00BF2CFE">
          <w:rPr>
            <w:rStyle w:val="Hyperlink"/>
            <w:sz w:val="22"/>
            <w:szCs w:val="22"/>
          </w:rPr>
          <w:t>lrobinson@sesfla.com</w:t>
        </w:r>
      </w:hyperlink>
      <w:r>
        <w:rPr>
          <w:sz w:val="22"/>
          <w:szCs w:val="22"/>
        </w:rPr>
        <w:t>)</w:t>
      </w:r>
    </w:p>
    <w:p w14:paraId="1CB426BC" w14:textId="77777777" w:rsidR="00675C25" w:rsidRPr="007078D3" w:rsidRDefault="002D3674" w:rsidP="00675C25">
      <w:pPr>
        <w:widowControl w:val="0"/>
        <w:tabs>
          <w:tab w:val="left" w:pos="-720"/>
          <w:tab w:val="left" w:pos="4320"/>
          <w:tab w:val="left" w:pos="7110"/>
        </w:tabs>
        <w:spacing w:after="120"/>
        <w:ind w:left="360"/>
        <w:outlineLvl w:val="0"/>
        <w:rPr>
          <w:sz w:val="22"/>
          <w:szCs w:val="22"/>
        </w:rPr>
      </w:pPr>
      <w:r w:rsidRPr="002D3674">
        <w:rPr>
          <w:sz w:val="22"/>
          <w:szCs w:val="22"/>
        </w:rPr>
        <w:t xml:space="preserve">Danielle Henry, </w:t>
      </w:r>
      <w:r w:rsidR="00675C25" w:rsidRPr="002D3674">
        <w:rPr>
          <w:sz w:val="22"/>
          <w:szCs w:val="22"/>
        </w:rPr>
        <w:t>SWD Compliance Assurance Program Team Leader Manager (</w:t>
      </w:r>
      <w:hyperlink r:id="rId12" w:history="1">
        <w:r w:rsidRPr="002D3674">
          <w:rPr>
            <w:rStyle w:val="Hyperlink"/>
            <w:sz w:val="22"/>
            <w:szCs w:val="22"/>
          </w:rPr>
          <w:t>danielle.d.henry@dep.state.fl.us</w:t>
        </w:r>
      </w:hyperlink>
      <w:r w:rsidR="00675C25" w:rsidRPr="002D3674">
        <w:rPr>
          <w:sz w:val="22"/>
          <w:szCs w:val="22"/>
        </w:rPr>
        <w:t>)</w:t>
      </w:r>
    </w:p>
    <w:p w14:paraId="463EC17B" w14:textId="77777777" w:rsidR="00675C25" w:rsidRPr="007078D3" w:rsidRDefault="00675C25" w:rsidP="00675C25">
      <w:pPr>
        <w:widowControl w:val="0"/>
        <w:tabs>
          <w:tab w:val="left" w:pos="-720"/>
          <w:tab w:val="left" w:pos="4320"/>
        </w:tabs>
        <w:spacing w:before="120" w:after="120"/>
        <w:ind w:left="4320"/>
        <w:outlineLvl w:val="0"/>
        <w:rPr>
          <w:sz w:val="22"/>
          <w:szCs w:val="22"/>
        </w:rPr>
      </w:pPr>
    </w:p>
    <w:p w14:paraId="70915496"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1266F495" w14:textId="77777777"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12C1B5CC" w14:textId="77777777" w:rsidR="00675C25" w:rsidRPr="007078D3" w:rsidRDefault="00675C25" w:rsidP="00675C25">
      <w:pPr>
        <w:widowControl w:val="0"/>
        <w:tabs>
          <w:tab w:val="left" w:pos="-720"/>
          <w:tab w:val="left" w:pos="4320"/>
        </w:tabs>
        <w:ind w:left="4320"/>
        <w:rPr>
          <w:sz w:val="22"/>
          <w:szCs w:val="22"/>
        </w:rPr>
      </w:pPr>
    </w:p>
    <w:p w14:paraId="2C681965" w14:textId="77777777" w:rsidR="00675C25" w:rsidRPr="007078D3" w:rsidRDefault="00675C25" w:rsidP="00675C25">
      <w:pPr>
        <w:widowControl w:val="0"/>
        <w:tabs>
          <w:tab w:val="left" w:pos="-720"/>
          <w:tab w:val="left" w:pos="4320"/>
        </w:tabs>
        <w:ind w:left="4320"/>
      </w:pPr>
      <w:r w:rsidRPr="00CF4CE2">
        <w:rPr>
          <w:i/>
          <w:sz w:val="22"/>
          <w:szCs w:val="22"/>
        </w:rPr>
        <w:t>DRAFT</w:t>
      </w:r>
      <w:r w:rsidRPr="00CF4CE2">
        <w:rPr>
          <w:sz w:val="22"/>
          <w:szCs w:val="22"/>
        </w:rPr>
        <w:t xml:space="preserve"> </w:t>
      </w:r>
    </w:p>
    <w:p w14:paraId="30A2F9B4" w14:textId="77777777" w:rsidR="00675C25" w:rsidRPr="007078D3" w:rsidRDefault="00675C25" w:rsidP="00675C25">
      <w:pPr>
        <w:widowControl w:val="0"/>
        <w:tabs>
          <w:tab w:val="left" w:pos="-720"/>
          <w:tab w:val="left" w:pos="4320"/>
        </w:tabs>
        <w:ind w:left="4320"/>
      </w:pPr>
      <w:r w:rsidRPr="007078D3">
        <w:t xml:space="preserve">_____________________________       ___________________  </w:t>
      </w:r>
    </w:p>
    <w:p w14:paraId="77524933" w14:textId="77777777" w:rsidR="00675C25" w:rsidRPr="007078D3" w:rsidRDefault="00675C25" w:rsidP="00675C25">
      <w:pPr>
        <w:widowControl w:val="0"/>
        <w:tabs>
          <w:tab w:val="left" w:pos="-720"/>
          <w:tab w:val="left" w:pos="5220"/>
          <w:tab w:val="left" w:pos="9090"/>
        </w:tabs>
        <w:rPr>
          <w:sz w:val="16"/>
          <w:szCs w:val="16"/>
        </w:rPr>
      </w:pPr>
      <w:r w:rsidRPr="007078D3">
        <w:rPr>
          <w:sz w:val="16"/>
          <w:szCs w:val="16"/>
        </w:rPr>
        <w:tab/>
        <w:t xml:space="preserve">      (Clerk)                                                          (Date)</w:t>
      </w:r>
    </w:p>
    <w:p w14:paraId="2ACF2F6D" w14:textId="77777777" w:rsidR="00380907" w:rsidRDefault="00380907" w:rsidP="00675C25">
      <w:pPr>
        <w:rPr>
          <w:b/>
          <w:caps/>
          <w:color w:val="FF0000"/>
          <w:sz w:val="22"/>
          <w:szCs w:val="22"/>
        </w:rPr>
      </w:pPr>
    </w:p>
    <w:p w14:paraId="695B32D9" w14:textId="77777777" w:rsidR="00380907" w:rsidRPr="00380907" w:rsidRDefault="00380907" w:rsidP="00380907">
      <w:pPr>
        <w:rPr>
          <w:sz w:val="22"/>
          <w:szCs w:val="22"/>
        </w:rPr>
      </w:pPr>
    </w:p>
    <w:p w14:paraId="6ABAAF42" w14:textId="77777777" w:rsidR="00380907" w:rsidRPr="00380907" w:rsidRDefault="00380907" w:rsidP="00380907">
      <w:pPr>
        <w:rPr>
          <w:sz w:val="22"/>
          <w:szCs w:val="22"/>
        </w:rPr>
      </w:pPr>
    </w:p>
    <w:p w14:paraId="16E25D8E" w14:textId="77777777" w:rsidR="00380907" w:rsidRPr="00380907" w:rsidRDefault="00380907" w:rsidP="00380907">
      <w:pPr>
        <w:rPr>
          <w:sz w:val="22"/>
          <w:szCs w:val="22"/>
        </w:rPr>
      </w:pPr>
    </w:p>
    <w:p w14:paraId="052BDD9E" w14:textId="77777777" w:rsidR="00380907" w:rsidRPr="00380907" w:rsidRDefault="00380907" w:rsidP="00380907">
      <w:pPr>
        <w:rPr>
          <w:sz w:val="22"/>
          <w:szCs w:val="22"/>
        </w:rPr>
      </w:pPr>
    </w:p>
    <w:p w14:paraId="7EE19F61" w14:textId="77777777" w:rsidR="00380907" w:rsidRPr="00380907" w:rsidRDefault="00380907" w:rsidP="00380907">
      <w:pPr>
        <w:rPr>
          <w:sz w:val="22"/>
          <w:szCs w:val="22"/>
        </w:rPr>
      </w:pPr>
    </w:p>
    <w:p w14:paraId="30AC5A27" w14:textId="77777777" w:rsidR="00380907" w:rsidRPr="00380907" w:rsidRDefault="00380907" w:rsidP="00380907">
      <w:pPr>
        <w:rPr>
          <w:sz w:val="22"/>
          <w:szCs w:val="22"/>
        </w:rPr>
      </w:pPr>
    </w:p>
    <w:p w14:paraId="5F0B6534" w14:textId="77777777" w:rsidR="00380907" w:rsidRPr="00380907" w:rsidRDefault="00380907" w:rsidP="00380907">
      <w:pPr>
        <w:rPr>
          <w:sz w:val="22"/>
          <w:szCs w:val="22"/>
        </w:rPr>
      </w:pPr>
    </w:p>
    <w:p w14:paraId="53367054" w14:textId="77777777" w:rsidR="00380907" w:rsidRPr="00380907" w:rsidRDefault="00380907" w:rsidP="00380907">
      <w:pPr>
        <w:rPr>
          <w:sz w:val="22"/>
          <w:szCs w:val="22"/>
        </w:rPr>
      </w:pPr>
    </w:p>
    <w:p w14:paraId="6A802AB1" w14:textId="77777777" w:rsidR="00380907" w:rsidRPr="00380907" w:rsidRDefault="00380907" w:rsidP="00380907">
      <w:pPr>
        <w:rPr>
          <w:sz w:val="22"/>
          <w:szCs w:val="22"/>
        </w:rPr>
      </w:pPr>
    </w:p>
    <w:p w14:paraId="51F2C2E2" w14:textId="77777777" w:rsidR="00380907" w:rsidRPr="00380907" w:rsidRDefault="00380907" w:rsidP="00380907">
      <w:pPr>
        <w:rPr>
          <w:sz w:val="22"/>
          <w:szCs w:val="22"/>
        </w:rPr>
      </w:pPr>
    </w:p>
    <w:p w14:paraId="692B383B" w14:textId="77777777" w:rsidR="00380907" w:rsidRPr="00380907" w:rsidRDefault="00380907" w:rsidP="00380907">
      <w:pPr>
        <w:rPr>
          <w:sz w:val="22"/>
          <w:szCs w:val="22"/>
        </w:rPr>
      </w:pPr>
    </w:p>
    <w:p w14:paraId="3A19315C" w14:textId="77777777" w:rsidR="00380907" w:rsidRPr="00380907" w:rsidRDefault="00380907" w:rsidP="00380907">
      <w:pPr>
        <w:rPr>
          <w:sz w:val="22"/>
          <w:szCs w:val="22"/>
        </w:rPr>
      </w:pPr>
    </w:p>
    <w:p w14:paraId="73876EE9" w14:textId="77777777" w:rsidR="00380907" w:rsidRPr="00380907" w:rsidRDefault="00380907" w:rsidP="00380907">
      <w:pPr>
        <w:rPr>
          <w:sz w:val="22"/>
          <w:szCs w:val="22"/>
        </w:rPr>
      </w:pPr>
    </w:p>
    <w:p w14:paraId="2DB6CE57" w14:textId="77777777" w:rsidR="00380907" w:rsidRPr="00380907" w:rsidRDefault="00380907" w:rsidP="00380907">
      <w:pPr>
        <w:rPr>
          <w:sz w:val="22"/>
          <w:szCs w:val="22"/>
        </w:rPr>
      </w:pPr>
    </w:p>
    <w:p w14:paraId="5916B672" w14:textId="77777777" w:rsidR="00380907" w:rsidRPr="00380907" w:rsidRDefault="00380907" w:rsidP="00380907">
      <w:pPr>
        <w:rPr>
          <w:sz w:val="22"/>
          <w:szCs w:val="22"/>
        </w:rPr>
      </w:pPr>
    </w:p>
    <w:p w14:paraId="57622142" w14:textId="77777777" w:rsidR="00380907" w:rsidRPr="00380907" w:rsidRDefault="00380907" w:rsidP="00380907">
      <w:pPr>
        <w:tabs>
          <w:tab w:val="left" w:pos="3375"/>
        </w:tabs>
        <w:rPr>
          <w:sz w:val="22"/>
          <w:szCs w:val="22"/>
        </w:rPr>
      </w:pPr>
      <w:r>
        <w:rPr>
          <w:sz w:val="22"/>
          <w:szCs w:val="22"/>
        </w:rPr>
        <w:tab/>
      </w:r>
    </w:p>
    <w:p w14:paraId="6AA2C5C1" w14:textId="77777777" w:rsidR="00380907" w:rsidRPr="00380907" w:rsidRDefault="00380907" w:rsidP="00380907">
      <w:pPr>
        <w:rPr>
          <w:sz w:val="22"/>
          <w:szCs w:val="22"/>
        </w:rPr>
      </w:pPr>
    </w:p>
    <w:p w14:paraId="018962B8" w14:textId="77777777" w:rsidR="00380907" w:rsidRPr="00380907" w:rsidRDefault="00380907" w:rsidP="00380907">
      <w:pPr>
        <w:rPr>
          <w:sz w:val="22"/>
          <w:szCs w:val="22"/>
        </w:rPr>
      </w:pPr>
    </w:p>
    <w:p w14:paraId="0E9CEC03" w14:textId="77777777" w:rsidR="00675C25" w:rsidRPr="00380907" w:rsidRDefault="00675C25" w:rsidP="00380907">
      <w:pPr>
        <w:rPr>
          <w:sz w:val="22"/>
          <w:szCs w:val="22"/>
        </w:rPr>
        <w:sectPr w:rsidR="00675C25" w:rsidRPr="00380907" w:rsidSect="00824D48">
          <w:headerReference w:type="even" r:id="rId13"/>
          <w:footerReference w:type="even" r:id="rId14"/>
          <w:footerReference w:type="default" r:id="rId15"/>
          <w:headerReference w:type="first" r:id="rId16"/>
          <w:pgSz w:w="12240" w:h="15840" w:code="1"/>
          <w:pgMar w:top="1440" w:right="1080" w:bottom="720" w:left="1080" w:header="720" w:footer="720" w:gutter="0"/>
          <w:cols w:space="720"/>
          <w:titlePg/>
          <w:docGrid w:linePitch="272"/>
        </w:sectPr>
      </w:pPr>
    </w:p>
    <w:p w14:paraId="3516E74A" w14:textId="77777777" w:rsidR="00E4644C" w:rsidRPr="007078D3" w:rsidRDefault="00E4644C" w:rsidP="00380907">
      <w:pPr>
        <w:spacing w:before="120"/>
        <w:rPr>
          <w:b/>
          <w:caps/>
          <w:sz w:val="22"/>
          <w:szCs w:val="22"/>
        </w:rPr>
      </w:pPr>
      <w:r w:rsidRPr="007078D3">
        <w:rPr>
          <w:b/>
          <w:caps/>
          <w:sz w:val="22"/>
          <w:szCs w:val="22"/>
        </w:rPr>
        <w:lastRenderedPageBreak/>
        <w:t>Facility and Project Description</w:t>
      </w:r>
    </w:p>
    <w:p w14:paraId="4AB3C9B4" w14:textId="77777777" w:rsidR="00856483" w:rsidRPr="006B73EB" w:rsidRDefault="00856483">
      <w:pPr>
        <w:pStyle w:val="BodyText3"/>
        <w:numPr>
          <w:ilvl w:val="12"/>
          <w:numId w:val="0"/>
        </w:numPr>
        <w:spacing w:after="0"/>
        <w:jc w:val="left"/>
        <w:rPr>
          <w:b/>
          <w:szCs w:val="22"/>
          <w:highlight w:val="yellow"/>
        </w:rPr>
      </w:pPr>
    </w:p>
    <w:p w14:paraId="6E4DC8FB" w14:textId="77777777" w:rsidR="00095CA8" w:rsidRDefault="00E4644C" w:rsidP="00095CA8">
      <w:pPr>
        <w:pStyle w:val="BodyText3"/>
        <w:numPr>
          <w:ilvl w:val="12"/>
          <w:numId w:val="0"/>
        </w:numPr>
        <w:spacing w:after="0"/>
        <w:jc w:val="left"/>
        <w:rPr>
          <w:b/>
          <w:szCs w:val="22"/>
        </w:rPr>
      </w:pPr>
      <w:r w:rsidRPr="00380907">
        <w:rPr>
          <w:b/>
          <w:szCs w:val="22"/>
        </w:rPr>
        <w:t xml:space="preserve">Project Description and Affected/Proposed Emission Units </w:t>
      </w:r>
    </w:p>
    <w:p w14:paraId="39242B63" w14:textId="77777777" w:rsidR="00380907" w:rsidRPr="00380907" w:rsidRDefault="00380907" w:rsidP="00095CA8">
      <w:pPr>
        <w:pStyle w:val="BodyText3"/>
        <w:numPr>
          <w:ilvl w:val="12"/>
          <w:numId w:val="0"/>
        </w:numPr>
        <w:spacing w:after="0"/>
        <w:jc w:val="left"/>
        <w:rPr>
          <w:szCs w:val="22"/>
        </w:rPr>
      </w:pPr>
    </w:p>
    <w:p w14:paraId="3BA14583" w14:textId="38E17748" w:rsidR="00E4644C" w:rsidRPr="00380907" w:rsidRDefault="00380907" w:rsidP="00095CA8">
      <w:pPr>
        <w:pStyle w:val="BodyText3"/>
        <w:numPr>
          <w:ilvl w:val="12"/>
          <w:numId w:val="0"/>
        </w:numPr>
        <w:spacing w:after="0"/>
        <w:jc w:val="left"/>
        <w:rPr>
          <w:szCs w:val="22"/>
        </w:rPr>
      </w:pPr>
      <w:r>
        <w:rPr>
          <w:szCs w:val="22"/>
        </w:rPr>
        <w:t xml:space="preserve">This project is the initial air construction permit for a proposed air curtain incinerator to control air emissions from the disposal of wood waste ignited within an earthen trench.  The air curtain incinerator is subject to the requirements of 40 CFR </w:t>
      </w:r>
      <w:r w:rsidRPr="00D90FD5">
        <w:rPr>
          <w:szCs w:val="22"/>
        </w:rPr>
        <w:t xml:space="preserve">60, Subpart CCCC- Standards of Performance for </w:t>
      </w:r>
      <w:r>
        <w:rPr>
          <w:szCs w:val="22"/>
        </w:rPr>
        <w:t>Commercial and Industrial Solid Waste Incineration Units</w:t>
      </w:r>
      <w:bookmarkStart w:id="0" w:name="_GoBack"/>
      <w:bookmarkEnd w:id="0"/>
      <w:r>
        <w:rPr>
          <w:szCs w:val="22"/>
        </w:rPr>
        <w:t>.</w:t>
      </w:r>
      <w:r w:rsidR="00E4644C" w:rsidRPr="00380907">
        <w:rPr>
          <w:szCs w:val="22"/>
        </w:rPr>
        <w:t xml:space="preserve"> </w:t>
      </w:r>
      <w:r w:rsidR="00E23CA0">
        <w:rPr>
          <w:szCs w:val="22"/>
        </w:rPr>
        <w:t xml:space="preserve"> </w:t>
      </w:r>
      <w:r w:rsidR="00E4644C" w:rsidRPr="00380907">
        <w:rPr>
          <w:szCs w:val="22"/>
        </w:rPr>
        <w:t xml:space="preserve">This project will </w:t>
      </w:r>
      <w:r w:rsidRPr="00380907">
        <w:rPr>
          <w:szCs w:val="22"/>
        </w:rPr>
        <w:t>create the following emissions unit (EU</w:t>
      </w:r>
      <w:r w:rsidR="008A68AD" w:rsidRPr="00380907">
        <w:rPr>
          <w:szCs w:val="22"/>
        </w:rPr>
        <w:t>)</w:t>
      </w:r>
      <w:r w:rsidR="00E4644C" w:rsidRPr="00380907">
        <w:rPr>
          <w:szCs w:val="22"/>
        </w:rPr>
        <w:t>.</w:t>
      </w:r>
    </w:p>
    <w:p w14:paraId="34F4968C" w14:textId="77777777" w:rsidR="00095CA8" w:rsidRPr="00380907"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380907" w14:paraId="10923520" w14:textId="77777777" w:rsidTr="00622C25">
        <w:tc>
          <w:tcPr>
            <w:tcW w:w="1210" w:type="dxa"/>
            <w:tcBorders>
              <w:bottom w:val="double" w:sz="4" w:space="0" w:color="auto"/>
            </w:tcBorders>
          </w:tcPr>
          <w:p w14:paraId="2640382D" w14:textId="77777777" w:rsidR="00095CA8" w:rsidRPr="00380907" w:rsidRDefault="00095CA8" w:rsidP="00095CA8">
            <w:pPr>
              <w:spacing w:before="60"/>
              <w:jc w:val="center"/>
              <w:rPr>
                <w:b/>
                <w:sz w:val="22"/>
                <w:szCs w:val="22"/>
              </w:rPr>
            </w:pPr>
            <w:r w:rsidRPr="00380907">
              <w:rPr>
                <w:b/>
                <w:sz w:val="22"/>
                <w:szCs w:val="22"/>
              </w:rPr>
              <w:t>EU ID No.</w:t>
            </w:r>
          </w:p>
        </w:tc>
        <w:tc>
          <w:tcPr>
            <w:tcW w:w="8370" w:type="dxa"/>
            <w:tcBorders>
              <w:bottom w:val="double" w:sz="4" w:space="0" w:color="auto"/>
            </w:tcBorders>
          </w:tcPr>
          <w:p w14:paraId="08B7DC7C" w14:textId="77777777" w:rsidR="00095CA8" w:rsidRPr="00380907" w:rsidRDefault="00095CA8" w:rsidP="008A68AD">
            <w:pPr>
              <w:spacing w:before="60" w:after="60"/>
              <w:ind w:left="122"/>
              <w:rPr>
                <w:b/>
                <w:sz w:val="22"/>
                <w:szCs w:val="22"/>
              </w:rPr>
            </w:pPr>
            <w:r w:rsidRPr="00380907">
              <w:rPr>
                <w:b/>
                <w:sz w:val="22"/>
                <w:szCs w:val="22"/>
              </w:rPr>
              <w:t>Emission</w:t>
            </w:r>
            <w:r w:rsidR="002E6902" w:rsidRPr="00380907">
              <w:rPr>
                <w:b/>
                <w:sz w:val="22"/>
                <w:szCs w:val="22"/>
              </w:rPr>
              <w:t>s</w:t>
            </w:r>
            <w:r w:rsidRPr="00380907">
              <w:rPr>
                <w:b/>
                <w:sz w:val="22"/>
                <w:szCs w:val="22"/>
              </w:rPr>
              <w:t xml:space="preserve"> Unit Description</w:t>
            </w:r>
          </w:p>
        </w:tc>
      </w:tr>
      <w:tr w:rsidR="00095CA8" w:rsidRPr="007078D3" w14:paraId="0EE573D8" w14:textId="77777777" w:rsidTr="00622C25">
        <w:tc>
          <w:tcPr>
            <w:tcW w:w="1210" w:type="dxa"/>
            <w:tcBorders>
              <w:top w:val="double" w:sz="4" w:space="0" w:color="auto"/>
            </w:tcBorders>
          </w:tcPr>
          <w:p w14:paraId="540CC951" w14:textId="77777777" w:rsidR="00095CA8" w:rsidRPr="00380907" w:rsidRDefault="00380907" w:rsidP="00CB4BBE">
            <w:pPr>
              <w:spacing w:before="60" w:after="60"/>
              <w:jc w:val="center"/>
              <w:rPr>
                <w:sz w:val="22"/>
                <w:szCs w:val="22"/>
              </w:rPr>
            </w:pPr>
            <w:r w:rsidRPr="00380907">
              <w:rPr>
                <w:sz w:val="22"/>
                <w:szCs w:val="22"/>
              </w:rPr>
              <w:t>001</w:t>
            </w:r>
          </w:p>
        </w:tc>
        <w:tc>
          <w:tcPr>
            <w:tcW w:w="8370" w:type="dxa"/>
            <w:tcBorders>
              <w:top w:val="double" w:sz="4" w:space="0" w:color="auto"/>
            </w:tcBorders>
          </w:tcPr>
          <w:p w14:paraId="09940737" w14:textId="77777777" w:rsidR="00095CA8" w:rsidRPr="007078D3" w:rsidRDefault="00380907" w:rsidP="00CB4BBE">
            <w:pPr>
              <w:spacing w:before="60" w:after="60"/>
              <w:ind w:left="122" w:right="88"/>
              <w:rPr>
                <w:sz w:val="22"/>
                <w:szCs w:val="22"/>
              </w:rPr>
            </w:pPr>
            <w:r w:rsidRPr="00380907">
              <w:rPr>
                <w:sz w:val="22"/>
                <w:szCs w:val="22"/>
              </w:rPr>
              <w:t>Air Curtain Incinerator</w:t>
            </w:r>
            <w:r w:rsidR="00095CA8" w:rsidRPr="007078D3">
              <w:rPr>
                <w:sz w:val="22"/>
                <w:szCs w:val="22"/>
              </w:rPr>
              <w:t xml:space="preserve"> </w:t>
            </w:r>
          </w:p>
        </w:tc>
      </w:tr>
    </w:tbl>
    <w:p w14:paraId="1399D50D" w14:textId="77777777"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0F8F1450" w14:textId="77777777" w:rsidR="00B25440" w:rsidRPr="006B73EB" w:rsidRDefault="00B25440" w:rsidP="005073C8">
      <w:pPr>
        <w:suppressAutoHyphens/>
        <w:ind w:left="720" w:hanging="720"/>
        <w:rPr>
          <w:sz w:val="22"/>
          <w:szCs w:val="22"/>
          <w:highlight w:val="yellow"/>
        </w:rPr>
      </w:pPr>
    </w:p>
    <w:p w14:paraId="7F0B0A90" w14:textId="77777777" w:rsidR="00B25440" w:rsidRPr="00413E4E" w:rsidRDefault="00B25440" w:rsidP="005073C8">
      <w:pPr>
        <w:suppressAutoHyphens/>
        <w:ind w:left="720" w:hanging="720"/>
        <w:rPr>
          <w:sz w:val="22"/>
          <w:szCs w:val="22"/>
          <w:highlight w:val="yellow"/>
        </w:rPr>
      </w:pPr>
    </w:p>
    <w:p w14:paraId="65A13DC8" w14:textId="77777777" w:rsidR="00B25440" w:rsidRPr="007078D3" w:rsidRDefault="005E6DEF" w:rsidP="00B25440">
      <w:pPr>
        <w:suppressAutoHyphens/>
        <w:spacing w:after="120"/>
        <w:ind w:left="720" w:hanging="720"/>
        <w:rPr>
          <w:b/>
          <w:sz w:val="22"/>
          <w:szCs w:val="22"/>
        </w:rPr>
      </w:pPr>
      <w:r w:rsidRPr="00387754">
        <w:rPr>
          <w:b/>
          <w:sz w:val="22"/>
          <w:szCs w:val="22"/>
        </w:rPr>
        <w:t>Exempt Emission Sources</w:t>
      </w:r>
      <w:r w:rsidR="00B25440" w:rsidRPr="00387754">
        <w:rPr>
          <w:b/>
          <w:sz w:val="22"/>
          <w:szCs w:val="22"/>
        </w:rPr>
        <w:t>/Activities</w:t>
      </w:r>
    </w:p>
    <w:p w14:paraId="75CC0B14" w14:textId="77777777" w:rsidR="00380907" w:rsidRPr="00713733" w:rsidRDefault="00387754" w:rsidP="00380907">
      <w:pPr>
        <w:tabs>
          <w:tab w:val="left" w:pos="360"/>
        </w:tabs>
        <w:suppressAutoHyphens/>
        <w:ind w:left="360" w:hanging="360"/>
        <w:rPr>
          <w:sz w:val="22"/>
          <w:szCs w:val="22"/>
        </w:rPr>
      </w:pPr>
      <w:r>
        <w:rPr>
          <w:sz w:val="22"/>
          <w:szCs w:val="22"/>
        </w:rPr>
        <w:tab/>
      </w:r>
      <w:r w:rsidR="00380907">
        <w:rPr>
          <w:sz w:val="22"/>
          <w:szCs w:val="22"/>
        </w:rPr>
        <w:t xml:space="preserve">A 110 HP </w:t>
      </w:r>
      <w:r>
        <w:rPr>
          <w:sz w:val="22"/>
          <w:szCs w:val="22"/>
        </w:rPr>
        <w:t>(max) diesel engine using 10,400</w:t>
      </w:r>
      <w:r w:rsidR="00380907">
        <w:rPr>
          <w:sz w:val="22"/>
          <w:szCs w:val="22"/>
        </w:rPr>
        <w:t xml:space="preserve"> gallons/year pursuant to Rule 62-210.300(3)(a)35., F.A.C. </w:t>
      </w:r>
      <w:r w:rsidR="00380907" w:rsidRPr="00E5418B">
        <w:rPr>
          <w:sz w:val="22"/>
          <w:szCs w:val="22"/>
        </w:rPr>
        <w:t>(Categorical and Conditional Exemptions - Stationary Reciprocating Internal Combustion Engines)</w:t>
      </w:r>
    </w:p>
    <w:p w14:paraId="2FD1EDE9" w14:textId="77777777" w:rsidR="00380907" w:rsidRDefault="00380907" w:rsidP="00380907">
      <w:pPr>
        <w:suppressAutoHyphens/>
        <w:ind w:left="360" w:hanging="360"/>
        <w:rPr>
          <w:i/>
          <w:sz w:val="22"/>
          <w:szCs w:val="22"/>
          <w:highlight w:val="yellow"/>
        </w:rPr>
      </w:pPr>
    </w:p>
    <w:p w14:paraId="23A0D000" w14:textId="77777777" w:rsidR="00380907" w:rsidRDefault="00380907" w:rsidP="00380907">
      <w:pPr>
        <w:autoSpaceDE w:val="0"/>
        <w:autoSpaceDN w:val="0"/>
        <w:adjustRightInd w:val="0"/>
        <w:rPr>
          <w:sz w:val="22"/>
          <w:szCs w:val="22"/>
        </w:rPr>
      </w:pPr>
      <w:r>
        <w:rPr>
          <w:sz w:val="22"/>
          <w:szCs w:val="22"/>
        </w:rPr>
        <w:tab/>
        <w:t xml:space="preserve">This engine is subject to all the limitations and requirements of Title 40, Code of Federal Regulations, Part </w:t>
      </w:r>
      <w:r>
        <w:rPr>
          <w:sz w:val="22"/>
          <w:szCs w:val="22"/>
        </w:rPr>
        <w:tab/>
        <w:t xml:space="preserve">63, Subpart ZZZZ- National Emissions Standards for Hazardous Air Pollutants for Stationary Reciprocating </w:t>
      </w:r>
      <w:r>
        <w:rPr>
          <w:sz w:val="22"/>
          <w:szCs w:val="22"/>
        </w:rPr>
        <w:tab/>
        <w:t xml:space="preserve">Internal Combustion Engines.  This federal regulation is adopted by reference in Rule 62-204.800(11)(b), </w:t>
      </w:r>
      <w:r>
        <w:rPr>
          <w:sz w:val="22"/>
          <w:szCs w:val="22"/>
        </w:rPr>
        <w:tab/>
        <w:t>F.A.C.</w:t>
      </w:r>
    </w:p>
    <w:p w14:paraId="6B5846FF" w14:textId="77777777" w:rsidR="00612AB5" w:rsidRPr="007078D3" w:rsidRDefault="00612AB5" w:rsidP="00380907">
      <w:pPr>
        <w:autoSpaceDE w:val="0"/>
        <w:autoSpaceDN w:val="0"/>
        <w:adjustRightInd w:val="0"/>
        <w:rPr>
          <w:sz w:val="22"/>
          <w:szCs w:val="22"/>
        </w:rPr>
      </w:pPr>
    </w:p>
    <w:p w14:paraId="34A88AEA" w14:textId="77777777" w:rsidR="00B25440" w:rsidRPr="00612AB5" w:rsidRDefault="00B25440" w:rsidP="00612AB5">
      <w:pPr>
        <w:suppressAutoHyphens/>
        <w:rPr>
          <w:sz w:val="22"/>
          <w:szCs w:val="22"/>
        </w:rPr>
      </w:pPr>
    </w:p>
    <w:p w14:paraId="40E60A99" w14:textId="77777777" w:rsidR="00E4644C" w:rsidRPr="007078D3" w:rsidRDefault="00E4644C" w:rsidP="00612AB5">
      <w:pPr>
        <w:pStyle w:val="Caption"/>
        <w:spacing w:before="0"/>
        <w:rPr>
          <w:szCs w:val="22"/>
        </w:rPr>
      </w:pPr>
      <w:r w:rsidRPr="007078D3">
        <w:rPr>
          <w:szCs w:val="22"/>
        </w:rPr>
        <w:t>Facility Regulatory Classification</w:t>
      </w:r>
    </w:p>
    <w:p w14:paraId="54317662" w14:textId="77777777" w:rsidR="00E4644C" w:rsidRPr="00612AB5" w:rsidRDefault="00E4644C" w:rsidP="003E6985">
      <w:pPr>
        <w:numPr>
          <w:ilvl w:val="0"/>
          <w:numId w:val="16"/>
        </w:numPr>
        <w:spacing w:after="120"/>
        <w:rPr>
          <w:sz w:val="22"/>
          <w:szCs w:val="22"/>
        </w:rPr>
      </w:pPr>
      <w:r w:rsidRPr="007078D3">
        <w:rPr>
          <w:sz w:val="22"/>
          <w:szCs w:val="22"/>
        </w:rPr>
        <w:t xml:space="preserve">The </w:t>
      </w:r>
      <w:r w:rsidRPr="00612AB5">
        <w:rPr>
          <w:sz w:val="22"/>
          <w:szCs w:val="22"/>
        </w:rPr>
        <w:t xml:space="preserve">facility </w:t>
      </w:r>
      <w:r w:rsidR="00387754" w:rsidRPr="00612AB5">
        <w:rPr>
          <w:sz w:val="22"/>
          <w:szCs w:val="22"/>
        </w:rPr>
        <w:t>i</w:t>
      </w:r>
      <w:r w:rsidRPr="00612AB5">
        <w:rPr>
          <w:sz w:val="22"/>
          <w:szCs w:val="22"/>
        </w:rPr>
        <w:t>s not a major source of hazardous air pollutants (HAP</w:t>
      </w:r>
      <w:r w:rsidR="007F7A9C" w:rsidRPr="00612AB5">
        <w:rPr>
          <w:sz w:val="22"/>
          <w:szCs w:val="22"/>
        </w:rPr>
        <w:t>s</w:t>
      </w:r>
      <w:r w:rsidRPr="00612AB5">
        <w:rPr>
          <w:sz w:val="22"/>
          <w:szCs w:val="22"/>
        </w:rPr>
        <w:t>).</w:t>
      </w:r>
    </w:p>
    <w:p w14:paraId="08976F89" w14:textId="77777777" w:rsidR="00E4644C" w:rsidRPr="00612AB5" w:rsidRDefault="00E4644C" w:rsidP="003E6985">
      <w:pPr>
        <w:pStyle w:val="BodyText"/>
        <w:numPr>
          <w:ilvl w:val="0"/>
          <w:numId w:val="16"/>
        </w:numPr>
        <w:rPr>
          <w:sz w:val="22"/>
          <w:szCs w:val="22"/>
        </w:rPr>
      </w:pPr>
      <w:r w:rsidRPr="00612AB5">
        <w:rPr>
          <w:sz w:val="22"/>
          <w:szCs w:val="22"/>
        </w:rPr>
        <w:t>The facility has no units subject to the acid rain provisions of the Clean Air Act (CAA).</w:t>
      </w:r>
    </w:p>
    <w:p w14:paraId="349E9DC2" w14:textId="77777777" w:rsidR="00E4644C" w:rsidRPr="00612AB5" w:rsidRDefault="00E4644C" w:rsidP="003E6985">
      <w:pPr>
        <w:numPr>
          <w:ilvl w:val="0"/>
          <w:numId w:val="16"/>
        </w:numPr>
        <w:spacing w:after="120"/>
        <w:rPr>
          <w:sz w:val="22"/>
          <w:szCs w:val="22"/>
        </w:rPr>
      </w:pPr>
      <w:r w:rsidRPr="00612AB5">
        <w:rPr>
          <w:sz w:val="22"/>
          <w:szCs w:val="22"/>
        </w:rPr>
        <w:t xml:space="preserve">The facility </w:t>
      </w:r>
      <w:r w:rsidR="00387754" w:rsidRPr="00612AB5">
        <w:rPr>
          <w:sz w:val="22"/>
          <w:szCs w:val="22"/>
        </w:rPr>
        <w:t>i</w:t>
      </w:r>
      <w:r w:rsidRPr="00612AB5">
        <w:rPr>
          <w:sz w:val="22"/>
          <w:szCs w:val="22"/>
        </w:rPr>
        <w:t xml:space="preserve">s not a Title V major source of air pollution in accordance with Chapter </w:t>
      </w:r>
      <w:r w:rsidR="002619F8" w:rsidRPr="00612AB5">
        <w:rPr>
          <w:sz w:val="22"/>
          <w:szCs w:val="22"/>
        </w:rPr>
        <w:t>62-</w:t>
      </w:r>
      <w:r w:rsidRPr="00612AB5">
        <w:rPr>
          <w:sz w:val="22"/>
          <w:szCs w:val="22"/>
        </w:rPr>
        <w:t>213, F.A.C.</w:t>
      </w:r>
    </w:p>
    <w:p w14:paraId="4416DDCA" w14:textId="77777777" w:rsidR="00E4644C" w:rsidRPr="007078D3" w:rsidRDefault="00E4644C" w:rsidP="003E6985">
      <w:pPr>
        <w:numPr>
          <w:ilvl w:val="0"/>
          <w:numId w:val="16"/>
        </w:numPr>
        <w:spacing w:after="120"/>
        <w:rPr>
          <w:sz w:val="22"/>
          <w:szCs w:val="22"/>
        </w:rPr>
      </w:pPr>
      <w:r w:rsidRPr="00612AB5">
        <w:rPr>
          <w:sz w:val="22"/>
          <w:szCs w:val="22"/>
        </w:rPr>
        <w:t xml:space="preserve">The facility </w:t>
      </w:r>
      <w:r w:rsidR="00387754" w:rsidRPr="00612AB5">
        <w:rPr>
          <w:sz w:val="22"/>
          <w:szCs w:val="22"/>
        </w:rPr>
        <w:t>i</w:t>
      </w:r>
      <w:r w:rsidRPr="00612AB5">
        <w:rPr>
          <w:sz w:val="22"/>
          <w:szCs w:val="22"/>
        </w:rPr>
        <w:t>s not a major stationary</w:t>
      </w:r>
      <w:r w:rsidRPr="007078D3">
        <w:rPr>
          <w:sz w:val="22"/>
          <w:szCs w:val="22"/>
        </w:rPr>
        <w:t xml:space="preserve"> source in accordance with Rule 62-212.400</w:t>
      </w:r>
      <w:r w:rsidR="00612AB5">
        <w:rPr>
          <w:sz w:val="22"/>
          <w:szCs w:val="22"/>
        </w:rPr>
        <w:t xml:space="preserve"> </w:t>
      </w:r>
      <w:r w:rsidRPr="007078D3">
        <w:rPr>
          <w:sz w:val="22"/>
          <w:szCs w:val="22"/>
        </w:rPr>
        <w:t>(PSD), F.A.C.</w:t>
      </w:r>
    </w:p>
    <w:p w14:paraId="3C475EB5" w14:textId="77777777" w:rsidR="003724A1" w:rsidRPr="00612AB5" w:rsidRDefault="00BA02E4" w:rsidP="00612AB5">
      <w:pPr>
        <w:numPr>
          <w:ilvl w:val="0"/>
          <w:numId w:val="16"/>
        </w:numPr>
        <w:rPr>
          <w:color w:val="000000"/>
          <w:sz w:val="22"/>
          <w:szCs w:val="22"/>
        </w:rPr>
      </w:pPr>
      <w:r w:rsidRPr="00612AB5">
        <w:rPr>
          <w:color w:val="000000"/>
          <w:sz w:val="22"/>
          <w:szCs w:val="22"/>
        </w:rPr>
        <w:t xml:space="preserve">This facility is a </w:t>
      </w:r>
      <w:r w:rsidR="00EE6292">
        <w:rPr>
          <w:color w:val="000000"/>
          <w:sz w:val="22"/>
          <w:szCs w:val="22"/>
        </w:rPr>
        <w:t>natural minor source of air pollution.</w:t>
      </w:r>
    </w:p>
    <w:p w14:paraId="190914CE" w14:textId="77777777" w:rsidR="00612AB5" w:rsidRDefault="00612AB5" w:rsidP="00612AB5">
      <w:pPr>
        <w:rPr>
          <w:sz w:val="22"/>
          <w:szCs w:val="22"/>
        </w:rPr>
      </w:pPr>
    </w:p>
    <w:p w14:paraId="0C6FEE84" w14:textId="77777777" w:rsidR="00612AB5" w:rsidRPr="00612AB5" w:rsidRDefault="00612AB5" w:rsidP="00612AB5">
      <w:pPr>
        <w:rPr>
          <w:color w:val="000000"/>
          <w:sz w:val="22"/>
          <w:szCs w:val="22"/>
        </w:rPr>
      </w:pPr>
    </w:p>
    <w:p w14:paraId="3D1E02F6" w14:textId="77777777" w:rsidR="00E4644C" w:rsidRPr="007078D3" w:rsidRDefault="00E4644C" w:rsidP="00612AB5">
      <w:pPr>
        <w:pStyle w:val="Heading1"/>
        <w:numPr>
          <w:ilvl w:val="0"/>
          <w:numId w:val="0"/>
        </w:numPr>
        <w:spacing w:before="0" w:after="120"/>
        <w:rPr>
          <w:rFonts w:ascii="Times New Roman" w:hAnsi="Times New Roman"/>
          <w:caps/>
          <w:sz w:val="22"/>
        </w:rPr>
      </w:pPr>
      <w:r w:rsidRPr="007078D3">
        <w:rPr>
          <w:rFonts w:ascii="Times New Roman" w:hAnsi="Times New Roman"/>
          <w:caps/>
          <w:sz w:val="22"/>
        </w:rPr>
        <w:t>Permit History/Affected Permits</w:t>
      </w:r>
    </w:p>
    <w:p w14:paraId="43647C5F" w14:textId="04FE43E4" w:rsidR="00387754" w:rsidRDefault="00387754" w:rsidP="00387754">
      <w:pPr>
        <w:suppressAutoHyphens/>
        <w:rPr>
          <w:sz w:val="22"/>
        </w:rPr>
      </w:pPr>
      <w:r w:rsidRPr="00A64819">
        <w:rPr>
          <w:sz w:val="22"/>
        </w:rPr>
        <w:t>No previous air permits have been issued for this facility.</w:t>
      </w:r>
      <w:r>
        <w:rPr>
          <w:sz w:val="22"/>
        </w:rPr>
        <w:t xml:space="preserve">  An air curtain incinerator was previously located at this site owned by Lake St. Clair Mining, LLC (0810222).</w:t>
      </w:r>
      <w:r w:rsidR="00247C2F">
        <w:rPr>
          <w:sz w:val="22"/>
        </w:rPr>
        <w:t xml:space="preserve">  The Department received a letter on 5/3/12, stating the company ceased burning operations in 10/2010 and was off the property on 7/21/11.</w:t>
      </w:r>
    </w:p>
    <w:p w14:paraId="01041CA9" w14:textId="77777777" w:rsidR="00CD0012" w:rsidRDefault="00CD0012" w:rsidP="00387754">
      <w:pPr>
        <w:suppressAutoHyphens/>
        <w:rPr>
          <w:sz w:val="22"/>
        </w:rPr>
      </w:pPr>
    </w:p>
    <w:p w14:paraId="15CC3233" w14:textId="77777777" w:rsidR="00CD0012" w:rsidRDefault="00CD0012" w:rsidP="00387754">
      <w:pPr>
        <w:suppressAutoHyphens/>
        <w:rPr>
          <w:sz w:val="22"/>
        </w:rPr>
      </w:pPr>
    </w:p>
    <w:p w14:paraId="55AE87D9" w14:textId="77777777" w:rsidR="00CD0012" w:rsidRDefault="00CD0012" w:rsidP="00387754">
      <w:pPr>
        <w:suppressAutoHyphens/>
        <w:rPr>
          <w:sz w:val="22"/>
        </w:rPr>
      </w:pPr>
    </w:p>
    <w:p w14:paraId="239E7374" w14:textId="77777777" w:rsidR="00CD0012" w:rsidRPr="007078D3" w:rsidRDefault="00CD0012" w:rsidP="00387754">
      <w:pPr>
        <w:suppressAutoHyphens/>
        <w:rPr>
          <w:sz w:val="22"/>
        </w:rPr>
        <w:sectPr w:rsidR="00CD0012" w:rsidRPr="007078D3">
          <w:headerReference w:type="even" r:id="rId17"/>
          <w:headerReference w:type="default" r:id="rId18"/>
          <w:footerReference w:type="default" r:id="rId19"/>
          <w:headerReference w:type="first" r:id="rId20"/>
          <w:pgSz w:w="12240" w:h="15840" w:code="1"/>
          <w:pgMar w:top="720" w:right="1152" w:bottom="720" w:left="1152" w:header="720" w:footer="720" w:gutter="0"/>
          <w:paperSrc w:first="16640" w:other="16640"/>
          <w:cols w:space="720"/>
        </w:sectPr>
      </w:pPr>
    </w:p>
    <w:p w14:paraId="10BFDC3F" w14:textId="77777777" w:rsidR="006742B6" w:rsidRDefault="006742B6" w:rsidP="006742B6">
      <w:pPr>
        <w:ind w:left="360" w:hanging="360"/>
        <w:rPr>
          <w:caps/>
          <w:sz w:val="22"/>
          <w:szCs w:val="22"/>
        </w:rPr>
      </w:pPr>
      <w:r w:rsidRPr="006742B6">
        <w:rPr>
          <w:b/>
          <w:caps/>
          <w:sz w:val="22"/>
          <w:szCs w:val="22"/>
        </w:rPr>
        <w:lastRenderedPageBreak/>
        <w:t>administrative requirements</w:t>
      </w:r>
    </w:p>
    <w:p w14:paraId="2B710BB8" w14:textId="77777777" w:rsidR="006742B6" w:rsidRPr="006742B6" w:rsidRDefault="006742B6" w:rsidP="006742B6">
      <w:pPr>
        <w:ind w:left="360" w:hanging="360"/>
        <w:rPr>
          <w:caps/>
          <w:sz w:val="22"/>
          <w:szCs w:val="22"/>
        </w:rPr>
      </w:pPr>
    </w:p>
    <w:p w14:paraId="2ADB597A" w14:textId="77777777"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FA62F1">
        <w:rPr>
          <w:sz w:val="22"/>
          <w:szCs w:val="22"/>
          <w:shd w:val="clear" w:color="auto" w:fill="FFFFFF"/>
        </w:rPr>
        <w:t xml:space="preserve">and Solid Waste </w:t>
      </w:r>
      <w:r w:rsidR="000764CA" w:rsidRPr="007078D3">
        <w:rPr>
          <w:sz w:val="22"/>
          <w:szCs w:val="22"/>
          <w:shd w:val="clear" w:color="auto" w:fill="FFFFFF"/>
        </w:rPr>
        <w:t>Permitting Program</w:t>
      </w:r>
      <w:r w:rsidRPr="007078D3">
        <w:rPr>
          <w:sz w:val="22"/>
          <w:szCs w:val="22"/>
        </w:rPr>
        <w:t>.  The mailing address and phone number is:</w:t>
      </w:r>
    </w:p>
    <w:p w14:paraId="3C0469AC"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1056C8D9"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6C63ECBE"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240898">
        <w:rPr>
          <w:sz w:val="22"/>
          <w:szCs w:val="22"/>
          <w:shd w:val="clear" w:color="auto" w:fill="FFFFFF"/>
        </w:rPr>
        <w:t xml:space="preserve">and Solid Waste </w:t>
      </w:r>
      <w:r w:rsidR="000764CA" w:rsidRPr="007078D3">
        <w:rPr>
          <w:sz w:val="22"/>
          <w:szCs w:val="22"/>
          <w:shd w:val="clear" w:color="auto" w:fill="FFFFFF"/>
        </w:rPr>
        <w:t>Permitting Program</w:t>
      </w:r>
    </w:p>
    <w:p w14:paraId="507E32E7"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1473A7C1"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33F756CE" w14:textId="77777777"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14:paraId="32C9DF73" w14:textId="77777777"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14:paraId="058E049D" w14:textId="77777777" w:rsidR="00095CA8" w:rsidRPr="007078D3" w:rsidRDefault="00095CA8" w:rsidP="00095CA8">
      <w:pPr>
        <w:ind w:left="360"/>
        <w:rPr>
          <w:sz w:val="22"/>
          <w:szCs w:val="22"/>
        </w:rPr>
      </w:pPr>
    </w:p>
    <w:p w14:paraId="3453B99A" w14:textId="77777777"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  The mailing address and phone number is:</w:t>
      </w:r>
    </w:p>
    <w:p w14:paraId="0B041620"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36D1808C"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1E3D5A2C"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32B8FF42"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7E25666F"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7BD799E5" w14:textId="77777777"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1937E3D9" w14:textId="77777777"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14:paraId="102CC6D7" w14:textId="77777777" w:rsidR="001F6D28" w:rsidRDefault="001F6D28" w:rsidP="001F6D28">
      <w:pPr>
        <w:ind w:firstLine="360"/>
        <w:rPr>
          <w:sz w:val="22"/>
        </w:rPr>
      </w:pPr>
    </w:p>
    <w:p w14:paraId="20D4D2C4"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w:t>
      </w:r>
      <w:r w:rsidR="006742B6">
        <w:rPr>
          <w:sz w:val="22"/>
          <w:szCs w:val="22"/>
        </w:rPr>
        <w:t>ttached as part of this permit:</w:t>
      </w:r>
    </w:p>
    <w:p w14:paraId="1FA66692" w14:textId="77777777"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14:paraId="4DB9BFD0" w14:textId="77777777"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14:paraId="6A00610E" w14:textId="77777777"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w:t>
      </w:r>
    </w:p>
    <w:p w14:paraId="2B9855C4" w14:textId="77777777" w:rsidR="006742B6" w:rsidRDefault="00A572D8" w:rsidP="006742B6">
      <w:pPr>
        <w:spacing w:after="120"/>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6742B6">
        <w:rPr>
          <w:color w:val="000000"/>
          <w:sz w:val="22"/>
          <w:szCs w:val="22"/>
        </w:rPr>
        <w:t>Common Testing Requirements;</w:t>
      </w:r>
      <w:r w:rsidR="006742B6" w:rsidRPr="007078D3">
        <w:rPr>
          <w:color w:val="000000"/>
          <w:sz w:val="22"/>
          <w:szCs w:val="22"/>
        </w:rPr>
        <w:t xml:space="preserve"> and</w:t>
      </w:r>
    </w:p>
    <w:p w14:paraId="0E1F0777" w14:textId="77777777" w:rsidR="006742B6" w:rsidRPr="002571B2" w:rsidRDefault="006742B6" w:rsidP="006742B6">
      <w:pPr>
        <w:tabs>
          <w:tab w:val="left" w:pos="1080"/>
        </w:tabs>
        <w:ind w:left="1080" w:hanging="360"/>
        <w:rPr>
          <w:color w:val="000000"/>
          <w:sz w:val="22"/>
          <w:szCs w:val="22"/>
        </w:rPr>
      </w:pPr>
      <w:r>
        <w:rPr>
          <w:color w:val="000000"/>
          <w:sz w:val="22"/>
          <w:szCs w:val="22"/>
        </w:rPr>
        <w:t>e.</w:t>
      </w:r>
      <w:r>
        <w:rPr>
          <w:color w:val="000000"/>
          <w:sz w:val="22"/>
          <w:szCs w:val="22"/>
        </w:rPr>
        <w:tab/>
        <w:t>Appendix E</w:t>
      </w:r>
      <w:r w:rsidRPr="002571B2">
        <w:rPr>
          <w:color w:val="000000"/>
          <w:sz w:val="22"/>
          <w:szCs w:val="22"/>
        </w:rPr>
        <w:t xml:space="preserve">. </w:t>
      </w:r>
      <w:r>
        <w:rPr>
          <w:color w:val="000000"/>
          <w:sz w:val="22"/>
          <w:szCs w:val="22"/>
        </w:rPr>
        <w:tab/>
      </w:r>
      <w:r w:rsidRPr="002571B2">
        <w:rPr>
          <w:sz w:val="22"/>
          <w:szCs w:val="22"/>
        </w:rPr>
        <w:t>Solid Waste Requirements and Limitations</w:t>
      </w:r>
      <w:r>
        <w:rPr>
          <w:sz w:val="22"/>
          <w:szCs w:val="22"/>
        </w:rPr>
        <w:t>.</w:t>
      </w:r>
    </w:p>
    <w:p w14:paraId="576E09BD" w14:textId="77777777" w:rsidR="00095CA8" w:rsidRPr="007078D3" w:rsidRDefault="00095CA8" w:rsidP="00FA708E">
      <w:pPr>
        <w:tabs>
          <w:tab w:val="left" w:pos="1080"/>
        </w:tabs>
        <w:ind w:left="1080" w:hanging="360"/>
        <w:rPr>
          <w:color w:val="000000"/>
          <w:sz w:val="22"/>
          <w:szCs w:val="22"/>
        </w:rPr>
      </w:pPr>
    </w:p>
    <w:p w14:paraId="337889A1"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3244A388" w14:textId="77777777" w:rsidR="004D5FC5" w:rsidRPr="007078D3" w:rsidRDefault="004D5FC5" w:rsidP="004D5FC5">
      <w:pPr>
        <w:ind w:left="360" w:hanging="360"/>
        <w:rPr>
          <w:sz w:val="22"/>
          <w:szCs w:val="22"/>
        </w:rPr>
      </w:pPr>
    </w:p>
    <w:p w14:paraId="0E425B2C"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22B05465" w14:textId="77777777" w:rsidR="00E4644C" w:rsidRPr="007078D3" w:rsidRDefault="00E4644C" w:rsidP="00665CF9">
      <w:pPr>
        <w:ind w:firstLine="360"/>
        <w:rPr>
          <w:sz w:val="22"/>
          <w:szCs w:val="22"/>
        </w:rPr>
      </w:pPr>
      <w:r w:rsidRPr="007078D3">
        <w:rPr>
          <w:sz w:val="22"/>
          <w:szCs w:val="22"/>
        </w:rPr>
        <w:t>[Rule 62-4.080, F.A.C.]</w:t>
      </w:r>
    </w:p>
    <w:p w14:paraId="61A25D03" w14:textId="77777777" w:rsidR="00665CF9" w:rsidRPr="007078D3" w:rsidRDefault="00665CF9" w:rsidP="00665CF9">
      <w:pPr>
        <w:ind w:firstLine="360"/>
        <w:rPr>
          <w:sz w:val="22"/>
          <w:szCs w:val="22"/>
        </w:rPr>
      </w:pPr>
    </w:p>
    <w:p w14:paraId="2CD73061" w14:textId="77777777" w:rsidR="003203B2" w:rsidRPr="007078D3" w:rsidRDefault="00154E7F" w:rsidP="00154E7F">
      <w:pPr>
        <w:suppressAutoHyphens/>
        <w:ind w:left="360" w:hanging="360"/>
        <w:rPr>
          <w:sz w:val="22"/>
          <w:szCs w:val="22"/>
        </w:rPr>
      </w:pPr>
      <w:r w:rsidRPr="007078D3">
        <w:rPr>
          <w:b/>
          <w:sz w:val="22"/>
          <w:szCs w:val="22"/>
        </w:rPr>
        <w:lastRenderedPageBreak/>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5667CF7B"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62-210.300(1)(a), F.A.C.]</w:t>
      </w:r>
    </w:p>
    <w:p w14:paraId="678F7E25" w14:textId="77777777" w:rsidR="00095CA8" w:rsidRPr="007078D3" w:rsidRDefault="00095CA8" w:rsidP="00095CA8">
      <w:pPr>
        <w:rPr>
          <w:sz w:val="22"/>
          <w:szCs w:val="22"/>
          <w:highlight w:val="yellow"/>
        </w:rPr>
      </w:pPr>
    </w:p>
    <w:p w14:paraId="06E730D4" w14:textId="77777777" w:rsidR="003203B2" w:rsidRPr="007078D3" w:rsidRDefault="006742B6" w:rsidP="00E668EB">
      <w:pPr>
        <w:pStyle w:val="Default"/>
        <w:ind w:left="360" w:hanging="360"/>
        <w:rPr>
          <w:sz w:val="22"/>
          <w:szCs w:val="22"/>
        </w:rPr>
      </w:pPr>
      <w:r>
        <w:rPr>
          <w:b/>
          <w:sz w:val="22"/>
          <w:szCs w:val="22"/>
        </w:rPr>
        <w:t>7</w:t>
      </w:r>
      <w:r w:rsidR="00E668EB" w:rsidRPr="006742B6">
        <w:rPr>
          <w:b/>
          <w:sz w:val="22"/>
          <w:szCs w:val="22"/>
        </w:rPr>
        <w:t>.</w:t>
      </w:r>
      <w:r w:rsidR="00E668EB" w:rsidRPr="006742B6">
        <w:rPr>
          <w:sz w:val="22"/>
          <w:szCs w:val="22"/>
        </w:rPr>
        <w:tab/>
      </w:r>
      <w:r w:rsidR="007D4372" w:rsidRPr="006742B6">
        <w:rPr>
          <w:bCs/>
          <w:color w:val="auto"/>
          <w:sz w:val="22"/>
          <w:szCs w:val="22"/>
          <w:u w:val="single"/>
        </w:rPr>
        <w:t>Annual Operating Report</w:t>
      </w:r>
      <w:r w:rsidR="00A26F05" w:rsidRPr="006742B6">
        <w:rPr>
          <w:bCs/>
          <w:color w:val="auto"/>
          <w:sz w:val="22"/>
          <w:szCs w:val="22"/>
        </w:rPr>
        <w:t xml:space="preserve"> </w:t>
      </w:r>
      <w:r w:rsidR="00095CA8" w:rsidRPr="006742B6">
        <w:rPr>
          <w:bCs/>
          <w:color w:val="auto"/>
          <w:sz w:val="22"/>
          <w:szCs w:val="22"/>
        </w:rPr>
        <w:t>-</w:t>
      </w:r>
      <w:r w:rsidR="007D4372" w:rsidRPr="006742B6">
        <w:rPr>
          <w:sz w:val="22"/>
          <w:szCs w:val="22"/>
        </w:rPr>
        <w:t xml:space="preserve"> On or before </w:t>
      </w:r>
      <w:r w:rsidR="007D4372" w:rsidRPr="006742B6">
        <w:rPr>
          <w:b/>
          <w:sz w:val="22"/>
          <w:szCs w:val="22"/>
        </w:rPr>
        <w:t>April 1</w:t>
      </w:r>
      <w:r w:rsidR="007D4372" w:rsidRPr="006742B6">
        <w:rPr>
          <w:sz w:val="22"/>
          <w:szCs w:val="22"/>
        </w:rPr>
        <w:t xml:space="preserve"> of each year, the permittee shall submit a completed DEP</w:t>
      </w:r>
      <w:r w:rsidR="007D4372" w:rsidRPr="007078D3">
        <w:rPr>
          <w:sz w:val="22"/>
          <w:szCs w:val="22"/>
        </w:rPr>
        <w:t xml:space="preserve">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Pr>
          <w:sz w:val="22"/>
          <w:szCs w:val="22"/>
        </w:rPr>
        <w:t>nce Authority.</w:t>
      </w:r>
    </w:p>
    <w:p w14:paraId="6E48F141" w14:textId="77777777" w:rsidR="007D4372" w:rsidRPr="007078D3" w:rsidRDefault="00D46D26" w:rsidP="003203B2">
      <w:pPr>
        <w:pStyle w:val="Default"/>
        <w:ind w:firstLine="360"/>
        <w:rPr>
          <w:sz w:val="22"/>
          <w:szCs w:val="22"/>
        </w:rPr>
      </w:pPr>
      <w:r>
        <w:rPr>
          <w:sz w:val="22"/>
          <w:szCs w:val="22"/>
        </w:rPr>
        <w:t>[Rule 62-210.370(3), F.A.C.]</w:t>
      </w:r>
    </w:p>
    <w:p w14:paraId="7F5C4C50" w14:textId="77777777" w:rsidR="009D2870" w:rsidRPr="006742B6" w:rsidRDefault="009D2870" w:rsidP="00095CA8">
      <w:pPr>
        <w:ind w:left="360" w:hanging="360"/>
        <w:rPr>
          <w:sz w:val="22"/>
          <w:szCs w:val="22"/>
        </w:rPr>
      </w:pPr>
    </w:p>
    <w:p w14:paraId="12E88317" w14:textId="77777777" w:rsidR="00E4644C" w:rsidRPr="007078D3" w:rsidRDefault="006742B6" w:rsidP="00E668EB">
      <w:pPr>
        <w:spacing w:after="120"/>
        <w:ind w:left="360" w:hanging="360"/>
        <w:rPr>
          <w:sz w:val="22"/>
          <w:szCs w:val="22"/>
        </w:rPr>
      </w:pPr>
      <w:r>
        <w:rPr>
          <w:b/>
          <w:sz w:val="22"/>
          <w:szCs w:val="22"/>
        </w:rPr>
        <w:t>8</w:t>
      </w:r>
      <w:r w:rsidR="00E668EB" w:rsidRPr="006742B6">
        <w:rPr>
          <w:b/>
          <w:sz w:val="22"/>
          <w:szCs w:val="22"/>
        </w:rPr>
        <w:t>.</w:t>
      </w:r>
      <w:r w:rsidR="00E668EB" w:rsidRPr="006742B6">
        <w:rPr>
          <w:b/>
          <w:sz w:val="22"/>
          <w:szCs w:val="22"/>
        </w:rPr>
        <w:tab/>
      </w:r>
      <w:r w:rsidR="00E4644C" w:rsidRPr="006742B6">
        <w:rPr>
          <w:sz w:val="22"/>
          <w:szCs w:val="22"/>
          <w:u w:val="single"/>
        </w:rPr>
        <w:t>Application for Non-Title V Air Operation Permit</w:t>
      </w:r>
      <w:r w:rsidR="00E4644C" w:rsidRPr="006742B6">
        <w:rPr>
          <w:sz w:val="22"/>
          <w:szCs w:val="22"/>
        </w:rPr>
        <w:t xml:space="preserve"> </w:t>
      </w:r>
      <w:r w:rsidR="00095CA8" w:rsidRPr="006742B6">
        <w:rPr>
          <w:sz w:val="22"/>
          <w:szCs w:val="22"/>
        </w:rPr>
        <w:t>-</w:t>
      </w:r>
      <w:r w:rsidR="00E4644C" w:rsidRPr="006742B6">
        <w:rPr>
          <w:sz w:val="22"/>
          <w:szCs w:val="22"/>
        </w:rPr>
        <w:t xml:space="preserve"> This permit authorizes construction of the permitted emissions unit and initial operation to determine compliance with Department rules.  A Non-Title V air operation permit is required for </w:t>
      </w:r>
      <w:r w:rsidR="001B0C22" w:rsidRPr="006742B6">
        <w:rPr>
          <w:sz w:val="22"/>
          <w:szCs w:val="22"/>
        </w:rPr>
        <w:t>continued</w:t>
      </w:r>
      <w:r w:rsidR="00E4644C" w:rsidRPr="006742B6">
        <w:rPr>
          <w:sz w:val="22"/>
          <w:szCs w:val="22"/>
        </w:rPr>
        <w:t xml:space="preserve"> operation of the permitted emissions unit.  The permittee shall apply for a Non-Title V air operation permit at least 90 days prior to expiration of this permit, but no later than 180 days after commencing operation</w:t>
      </w:r>
      <w:r w:rsidR="00F3195C" w:rsidRPr="006742B6">
        <w:rPr>
          <w:sz w:val="22"/>
          <w:szCs w:val="22"/>
        </w:rPr>
        <w:t xml:space="preserve"> or commencing operation as modified</w:t>
      </w:r>
      <w:r w:rsidR="00E4644C" w:rsidRPr="006742B6">
        <w:rPr>
          <w:sz w:val="22"/>
          <w:szCs w:val="22"/>
        </w:rPr>
        <w:t xml:space="preserve">.  </w:t>
      </w:r>
      <w:r w:rsidR="00A046ED" w:rsidRPr="006742B6">
        <w:rPr>
          <w:sz w:val="22"/>
          <w:szCs w:val="22"/>
        </w:rPr>
        <w:t xml:space="preserve">Commencing operation means setting into operation of any emissions unit for any purpose.  </w:t>
      </w:r>
      <w:r w:rsidR="00E4644C" w:rsidRPr="006742B6">
        <w:rPr>
          <w:sz w:val="22"/>
          <w:szCs w:val="22"/>
        </w:rPr>
        <w:t xml:space="preserve">To apply for a Non-Title V </w:t>
      </w:r>
      <w:r w:rsidR="002820A1" w:rsidRPr="006742B6">
        <w:rPr>
          <w:sz w:val="22"/>
          <w:szCs w:val="22"/>
        </w:rPr>
        <w:t xml:space="preserve">air </w:t>
      </w:r>
      <w:r w:rsidR="00E4644C" w:rsidRPr="006742B6">
        <w:rPr>
          <w:sz w:val="22"/>
          <w:szCs w:val="22"/>
        </w:rPr>
        <w:t>operation permit, the applicant shall submit the following:</w:t>
      </w:r>
      <w:r w:rsidR="00E4644C" w:rsidRPr="007078D3">
        <w:rPr>
          <w:sz w:val="22"/>
          <w:szCs w:val="22"/>
        </w:rPr>
        <w:t xml:space="preserve"> </w:t>
      </w:r>
    </w:p>
    <w:p w14:paraId="7CF9BDBA" w14:textId="77777777" w:rsidR="000F43C5" w:rsidRDefault="00E4644C" w:rsidP="000F43C5">
      <w:pPr>
        <w:pStyle w:val="Default"/>
        <w:numPr>
          <w:ilvl w:val="0"/>
          <w:numId w:val="21"/>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14:paraId="13F08780" w14:textId="77777777" w:rsidR="000F43C5" w:rsidRPr="006742B6" w:rsidRDefault="00E4644C" w:rsidP="000F43C5">
      <w:pPr>
        <w:pStyle w:val="Default"/>
        <w:numPr>
          <w:ilvl w:val="0"/>
          <w:numId w:val="21"/>
        </w:numPr>
        <w:spacing w:after="120"/>
        <w:rPr>
          <w:sz w:val="22"/>
          <w:szCs w:val="22"/>
        </w:rPr>
      </w:pPr>
      <w:r w:rsidRPr="006742B6">
        <w:rPr>
          <w:sz w:val="22"/>
          <w:szCs w:val="22"/>
        </w:rPr>
        <w:t>the appropriate operation permit application fee from Rule 62-4.050(4)(a), F.A.C.;</w:t>
      </w:r>
    </w:p>
    <w:p w14:paraId="0D8B07F4" w14:textId="77777777" w:rsidR="000F43C5" w:rsidRPr="006742B6" w:rsidRDefault="00E4644C" w:rsidP="000F43C5">
      <w:pPr>
        <w:pStyle w:val="Default"/>
        <w:numPr>
          <w:ilvl w:val="0"/>
          <w:numId w:val="21"/>
        </w:numPr>
        <w:spacing w:after="120"/>
        <w:rPr>
          <w:sz w:val="22"/>
          <w:szCs w:val="22"/>
        </w:rPr>
      </w:pPr>
      <w:r w:rsidRPr="006742B6">
        <w:rPr>
          <w:sz w:val="22"/>
          <w:szCs w:val="22"/>
        </w:rPr>
        <w:t>a copy of the</w:t>
      </w:r>
      <w:r w:rsidR="009169B3" w:rsidRPr="006742B6">
        <w:rPr>
          <w:sz w:val="22"/>
          <w:szCs w:val="22"/>
        </w:rPr>
        <w:t xml:space="preserve"> initial</w:t>
      </w:r>
      <w:r w:rsidRPr="006742B6">
        <w:rPr>
          <w:sz w:val="22"/>
          <w:szCs w:val="22"/>
        </w:rPr>
        <w:t xml:space="preserve"> compliance test report required by Specific Condition No</w:t>
      </w:r>
      <w:r w:rsidR="00032C88">
        <w:rPr>
          <w:sz w:val="22"/>
          <w:szCs w:val="22"/>
        </w:rPr>
        <w:t>, A.</w:t>
      </w:r>
      <w:r w:rsidR="00032C88" w:rsidRPr="00032C88">
        <w:rPr>
          <w:sz w:val="22"/>
          <w:szCs w:val="22"/>
        </w:rPr>
        <w:t>8.</w:t>
      </w:r>
      <w:r w:rsidR="001B58BD" w:rsidRPr="00032C88">
        <w:rPr>
          <w:sz w:val="22"/>
          <w:szCs w:val="22"/>
        </w:rPr>
        <w:t>, if</w:t>
      </w:r>
      <w:r w:rsidR="001B58BD" w:rsidRPr="006742B6">
        <w:rPr>
          <w:sz w:val="22"/>
          <w:szCs w:val="22"/>
        </w:rPr>
        <w:t xml:space="preserve"> not previously submitted</w:t>
      </w:r>
      <w:r w:rsidR="006742B6" w:rsidRPr="006742B6">
        <w:rPr>
          <w:sz w:val="22"/>
          <w:szCs w:val="22"/>
        </w:rPr>
        <w:t>;</w:t>
      </w:r>
      <w:r w:rsidR="006742B6">
        <w:rPr>
          <w:sz w:val="22"/>
          <w:szCs w:val="22"/>
        </w:rPr>
        <w:t xml:space="preserve"> and</w:t>
      </w:r>
    </w:p>
    <w:p w14:paraId="29BCD5F0" w14:textId="77777777" w:rsidR="000F43C5" w:rsidRDefault="00E4644C" w:rsidP="000F43C5">
      <w:pPr>
        <w:pStyle w:val="Default"/>
        <w:numPr>
          <w:ilvl w:val="0"/>
          <w:numId w:val="21"/>
        </w:numPr>
        <w:spacing w:after="120"/>
        <w:rPr>
          <w:sz w:val="22"/>
          <w:szCs w:val="22"/>
        </w:rPr>
      </w:pPr>
      <w:r w:rsidRPr="000F43C5">
        <w:rPr>
          <w:sz w:val="22"/>
          <w:szCs w:val="22"/>
        </w:rPr>
        <w:t xml:space="preserve">copies of the most recent month of records/logs specified in Specific Condition No. </w:t>
      </w:r>
      <w:r w:rsidR="00032C88">
        <w:rPr>
          <w:sz w:val="22"/>
          <w:szCs w:val="22"/>
        </w:rPr>
        <w:t>A.16.</w:t>
      </w:r>
    </w:p>
    <w:p w14:paraId="4C6817CD" w14:textId="045E2DA2" w:rsidR="00E4644C" w:rsidRPr="007078D3" w:rsidRDefault="00E4644C" w:rsidP="006742B6">
      <w:pPr>
        <w:tabs>
          <w:tab w:val="left" w:pos="360"/>
        </w:tabs>
        <w:spacing w:after="120"/>
        <w:ind w:left="360"/>
        <w:rPr>
          <w:sz w:val="22"/>
          <w:szCs w:val="22"/>
        </w:rPr>
      </w:pPr>
      <w:r w:rsidRPr="007078D3">
        <w:rPr>
          <w:sz w:val="22"/>
          <w:szCs w:val="22"/>
        </w:rPr>
        <w:t xml:space="preserve">The application shall be submitted to the </w:t>
      </w:r>
      <w:r w:rsidR="00333712" w:rsidRPr="007078D3">
        <w:rPr>
          <w:sz w:val="22"/>
          <w:szCs w:val="22"/>
        </w:rPr>
        <w:t xml:space="preserve">Permitting </w:t>
      </w:r>
      <w:r w:rsidR="00333712" w:rsidRPr="006742B6">
        <w:rPr>
          <w:sz w:val="22"/>
          <w:szCs w:val="22"/>
        </w:rPr>
        <w:t>Authority</w:t>
      </w:r>
      <w:r w:rsidRPr="006742B6">
        <w:rPr>
          <w:sz w:val="22"/>
          <w:szCs w:val="22"/>
        </w:rPr>
        <w:t>.</w:t>
      </w:r>
    </w:p>
    <w:p w14:paraId="5065F57A" w14:textId="77777777" w:rsidR="00E4644C" w:rsidRPr="007078D3" w:rsidRDefault="00E4644C" w:rsidP="008773C8">
      <w:pPr>
        <w:ind w:left="360"/>
        <w:rPr>
          <w:sz w:val="22"/>
          <w:szCs w:val="22"/>
        </w:rPr>
      </w:pPr>
      <w:r w:rsidRPr="007078D3">
        <w:rPr>
          <w:sz w:val="22"/>
          <w:szCs w:val="22"/>
        </w:rPr>
        <w:t>[Rul</w:t>
      </w:r>
      <w:r w:rsidR="006742B6">
        <w:rPr>
          <w:sz w:val="22"/>
          <w:szCs w:val="22"/>
        </w:rPr>
        <w:t>es 62-4.030 and 62-4.050</w:t>
      </w:r>
      <w:r w:rsidRPr="007078D3">
        <w:rPr>
          <w:sz w:val="22"/>
          <w:szCs w:val="22"/>
        </w:rPr>
        <w:t>, F.A.C.]</w:t>
      </w:r>
    </w:p>
    <w:p w14:paraId="728739A3" w14:textId="77777777" w:rsidR="00E4644C" w:rsidRPr="002B045D" w:rsidRDefault="00E4644C" w:rsidP="00AE6D08">
      <w:pPr>
        <w:ind w:left="360"/>
        <w:rPr>
          <w:sz w:val="22"/>
          <w:szCs w:val="22"/>
        </w:rPr>
      </w:pPr>
    </w:p>
    <w:p w14:paraId="48BB06C5" w14:textId="77777777" w:rsidR="006B73EB" w:rsidRPr="002B045D" w:rsidRDefault="006B73EB" w:rsidP="00912CE5">
      <w:pPr>
        <w:pStyle w:val="Default"/>
        <w:ind w:firstLine="360"/>
        <w:rPr>
          <w:sz w:val="22"/>
          <w:szCs w:val="22"/>
        </w:rPr>
      </w:pPr>
    </w:p>
    <w:p w14:paraId="49FF846A" w14:textId="77777777" w:rsidR="00912CE5" w:rsidRPr="007078D3" w:rsidRDefault="009914CA" w:rsidP="006742B6">
      <w:pPr>
        <w:rPr>
          <w:i/>
          <w:caps/>
          <w:sz w:val="22"/>
          <w:szCs w:val="22"/>
          <w:u w:val="single"/>
        </w:rPr>
      </w:pPr>
      <w:r w:rsidRPr="007078D3">
        <w:rPr>
          <w:b/>
          <w:caps/>
          <w:sz w:val="22"/>
          <w:szCs w:val="22"/>
        </w:rPr>
        <w:t>Facility-Wide SPECIFIC CONDITIONS</w:t>
      </w:r>
      <w:r w:rsidR="006742B6">
        <w:rPr>
          <w:b/>
          <w:caps/>
          <w:sz w:val="22"/>
          <w:szCs w:val="22"/>
        </w:rPr>
        <w:t xml:space="preserve"> </w:t>
      </w:r>
    </w:p>
    <w:p w14:paraId="6A87AFF8" w14:textId="77777777" w:rsidR="00912CE5" w:rsidRPr="007078D3" w:rsidRDefault="00912CE5" w:rsidP="00912CE5">
      <w:pPr>
        <w:rPr>
          <w:caps/>
          <w:sz w:val="22"/>
          <w:szCs w:val="22"/>
          <w:u w:val="single"/>
        </w:rPr>
      </w:pPr>
    </w:p>
    <w:p w14:paraId="7276B8A6" w14:textId="77777777" w:rsidR="006742B6" w:rsidRPr="00B87231" w:rsidRDefault="006742B6" w:rsidP="006742B6">
      <w:pPr>
        <w:suppressAutoHyphens/>
        <w:spacing w:after="120"/>
        <w:rPr>
          <w:sz w:val="22"/>
          <w:szCs w:val="22"/>
        </w:rPr>
      </w:pPr>
      <w:r w:rsidRPr="00B553D3">
        <w:rPr>
          <w:b/>
          <w:sz w:val="22"/>
          <w:szCs w:val="22"/>
        </w:rPr>
        <w:t>9.</w:t>
      </w:r>
      <w:r>
        <w:rPr>
          <w:b/>
          <w:sz w:val="22"/>
          <w:szCs w:val="22"/>
        </w:rPr>
        <w:tab/>
      </w:r>
      <w:r w:rsidRPr="00B87231">
        <w:rPr>
          <w:sz w:val="22"/>
          <w:szCs w:val="22"/>
          <w:u w:val="single"/>
        </w:rPr>
        <w:t>Reasonable Precautions</w:t>
      </w:r>
      <w:r w:rsidRPr="00B87231">
        <w:rPr>
          <w:sz w:val="22"/>
          <w:szCs w:val="22"/>
        </w:rPr>
        <w:t xml:space="preserve"> - All reasonable precautions shall be taken to prevent and control generation of </w:t>
      </w:r>
      <w:r>
        <w:rPr>
          <w:sz w:val="22"/>
          <w:szCs w:val="22"/>
        </w:rPr>
        <w:tab/>
      </w:r>
      <w:r w:rsidRPr="00B87231">
        <w:rPr>
          <w:sz w:val="22"/>
          <w:szCs w:val="22"/>
        </w:rPr>
        <w:t xml:space="preserve">unconfined emissions of particulate matter.  These provisions are applicable to any source, including, but </w:t>
      </w:r>
      <w:r>
        <w:rPr>
          <w:sz w:val="22"/>
          <w:szCs w:val="22"/>
        </w:rPr>
        <w:tab/>
      </w:r>
      <w:r w:rsidRPr="00B87231">
        <w:rPr>
          <w:sz w:val="22"/>
          <w:szCs w:val="22"/>
        </w:rPr>
        <w:t xml:space="preserve">not limited to vehicular movement, transportation of materials, construction, alteration, demolition or </w:t>
      </w:r>
      <w:r>
        <w:rPr>
          <w:sz w:val="22"/>
          <w:szCs w:val="22"/>
        </w:rPr>
        <w:tab/>
      </w:r>
      <w:r w:rsidRPr="00B87231">
        <w:rPr>
          <w:sz w:val="22"/>
          <w:szCs w:val="22"/>
        </w:rPr>
        <w:t xml:space="preserve">wrecking, or industrial related activities such as loading, unloading, storing and handling.  Reasonable </w:t>
      </w:r>
      <w:r>
        <w:rPr>
          <w:sz w:val="22"/>
          <w:szCs w:val="22"/>
        </w:rPr>
        <w:tab/>
        <w:t xml:space="preserve">precautions </w:t>
      </w:r>
      <w:r w:rsidRPr="00B87231">
        <w:rPr>
          <w:sz w:val="22"/>
          <w:szCs w:val="22"/>
        </w:rPr>
        <w:t>include the following:</w:t>
      </w:r>
    </w:p>
    <w:p w14:paraId="4F96A64C" w14:textId="77777777" w:rsidR="006742B6" w:rsidRPr="00B87231" w:rsidRDefault="006742B6" w:rsidP="006742B6">
      <w:pPr>
        <w:suppressAutoHyphens/>
        <w:spacing w:after="120"/>
        <w:ind w:left="900" w:hanging="360"/>
        <w:rPr>
          <w:sz w:val="22"/>
        </w:rPr>
      </w:pPr>
      <w:r>
        <w:rPr>
          <w:sz w:val="22"/>
        </w:rPr>
        <w:t>a</w:t>
      </w:r>
      <w:r w:rsidRPr="00B87231">
        <w:rPr>
          <w:sz w:val="22"/>
        </w:rPr>
        <w:t>.</w:t>
      </w:r>
      <w:r w:rsidRPr="00B87231">
        <w:rPr>
          <w:sz w:val="22"/>
        </w:rPr>
        <w:tab/>
        <w:t>curtailing operations during extremely windy conditions;</w:t>
      </w:r>
    </w:p>
    <w:p w14:paraId="6176A453" w14:textId="77777777" w:rsidR="006742B6" w:rsidRPr="00B87231" w:rsidRDefault="006742B6" w:rsidP="006742B6">
      <w:pPr>
        <w:tabs>
          <w:tab w:val="left" w:pos="360"/>
        </w:tabs>
        <w:suppressAutoHyphens/>
        <w:spacing w:after="120"/>
        <w:ind w:left="900" w:hanging="360"/>
        <w:rPr>
          <w:sz w:val="22"/>
        </w:rPr>
      </w:pPr>
      <w:r>
        <w:rPr>
          <w:sz w:val="22"/>
        </w:rPr>
        <w:t>b</w:t>
      </w:r>
      <w:r w:rsidRPr="00B87231">
        <w:rPr>
          <w:sz w:val="22"/>
        </w:rPr>
        <w:t>.</w:t>
      </w:r>
      <w:r w:rsidRPr="00B87231">
        <w:rPr>
          <w:sz w:val="22"/>
        </w:rPr>
        <w:tab/>
        <w:t>the ash removed from the pit sh</w:t>
      </w:r>
      <w:r>
        <w:rPr>
          <w:sz w:val="22"/>
        </w:rPr>
        <w:t xml:space="preserve">all be watered as necessary; </w:t>
      </w:r>
    </w:p>
    <w:p w14:paraId="1F8AE184" w14:textId="77777777" w:rsidR="006742B6" w:rsidRDefault="006742B6" w:rsidP="006742B6">
      <w:pPr>
        <w:tabs>
          <w:tab w:val="left" w:pos="-720"/>
        </w:tabs>
        <w:suppressAutoHyphens/>
        <w:spacing w:after="120"/>
        <w:ind w:left="900" w:hanging="360"/>
        <w:rPr>
          <w:sz w:val="22"/>
        </w:rPr>
      </w:pPr>
      <w:r>
        <w:rPr>
          <w:sz w:val="22"/>
        </w:rPr>
        <w:t>c</w:t>
      </w:r>
      <w:r w:rsidRPr="00B87231">
        <w:rPr>
          <w:sz w:val="22"/>
        </w:rPr>
        <w:t>.</w:t>
      </w:r>
      <w:r w:rsidRPr="00B87231">
        <w:rPr>
          <w:sz w:val="22"/>
        </w:rPr>
        <w:tab/>
        <w:t>reasonable care will be taken in loading and unloading the pit to avoid particulat</w:t>
      </w:r>
      <w:r>
        <w:rPr>
          <w:sz w:val="22"/>
        </w:rPr>
        <w:t xml:space="preserve">e matter from becoming airborne; </w:t>
      </w:r>
      <w:r w:rsidR="00DA1005">
        <w:rPr>
          <w:sz w:val="22"/>
        </w:rPr>
        <w:t>and</w:t>
      </w:r>
    </w:p>
    <w:p w14:paraId="2DFA44DE" w14:textId="77777777" w:rsidR="006742B6" w:rsidRDefault="006742B6" w:rsidP="006742B6">
      <w:pPr>
        <w:tabs>
          <w:tab w:val="left" w:pos="-720"/>
        </w:tabs>
        <w:suppressAutoHyphens/>
        <w:spacing w:after="120"/>
        <w:ind w:left="900" w:hanging="360"/>
        <w:rPr>
          <w:sz w:val="22"/>
        </w:rPr>
      </w:pPr>
      <w:r>
        <w:rPr>
          <w:sz w:val="22"/>
        </w:rPr>
        <w:t>d.</w:t>
      </w:r>
      <w:r>
        <w:rPr>
          <w:sz w:val="22"/>
        </w:rPr>
        <w:tab/>
        <w:t>watering roads as necessar</w:t>
      </w:r>
      <w:r w:rsidR="00DA1005">
        <w:rPr>
          <w:sz w:val="22"/>
        </w:rPr>
        <w:t>y.</w:t>
      </w:r>
    </w:p>
    <w:p w14:paraId="7530D029" w14:textId="77777777" w:rsidR="006742B6" w:rsidRDefault="006742B6" w:rsidP="006742B6">
      <w:pPr>
        <w:rPr>
          <w:sz w:val="22"/>
        </w:rPr>
      </w:pPr>
      <w:r>
        <w:rPr>
          <w:sz w:val="22"/>
        </w:rPr>
        <w:lastRenderedPageBreak/>
        <w:tab/>
      </w:r>
      <w:r w:rsidRPr="00B87231">
        <w:rPr>
          <w:sz w:val="22"/>
        </w:rPr>
        <w:t>[Rule</w:t>
      </w:r>
      <w:r w:rsidR="00DA1005">
        <w:rPr>
          <w:sz w:val="22"/>
        </w:rPr>
        <w:t xml:space="preserve"> </w:t>
      </w:r>
      <w:r w:rsidRPr="00B87231">
        <w:rPr>
          <w:sz w:val="22"/>
        </w:rPr>
        <w:t xml:space="preserve">62-296.320(4)(c), F.A.C.; </w:t>
      </w:r>
      <w:r>
        <w:rPr>
          <w:sz w:val="22"/>
          <w:szCs w:val="22"/>
        </w:rPr>
        <w:t xml:space="preserve">Permit Application received </w:t>
      </w:r>
      <w:r w:rsidR="00DA1005">
        <w:rPr>
          <w:sz w:val="22"/>
          <w:szCs w:val="22"/>
        </w:rPr>
        <w:t>October 17, 2014</w:t>
      </w:r>
      <w:r w:rsidRPr="00B87231">
        <w:rPr>
          <w:sz w:val="22"/>
        </w:rPr>
        <w:t>]</w:t>
      </w:r>
    </w:p>
    <w:p w14:paraId="6CAEBB17" w14:textId="77777777" w:rsidR="006742B6" w:rsidRDefault="006742B6" w:rsidP="006742B6">
      <w:pPr>
        <w:rPr>
          <w:sz w:val="22"/>
        </w:rPr>
      </w:pPr>
    </w:p>
    <w:p w14:paraId="064C477D" w14:textId="77777777" w:rsidR="006742B6" w:rsidRDefault="006742B6" w:rsidP="006742B6">
      <w:pPr>
        <w:autoSpaceDE w:val="0"/>
        <w:autoSpaceDN w:val="0"/>
        <w:adjustRightInd w:val="0"/>
        <w:spacing w:after="120"/>
        <w:rPr>
          <w:color w:val="000000"/>
          <w:sz w:val="22"/>
          <w:szCs w:val="22"/>
        </w:rPr>
      </w:pPr>
      <w:r w:rsidRPr="002571B2">
        <w:rPr>
          <w:b/>
          <w:color w:val="000000"/>
          <w:sz w:val="22"/>
          <w:szCs w:val="22"/>
        </w:rPr>
        <w:t>10.</w:t>
      </w:r>
      <w:r>
        <w:rPr>
          <w:color w:val="000000"/>
          <w:sz w:val="22"/>
          <w:szCs w:val="22"/>
        </w:rPr>
        <w:tab/>
      </w:r>
      <w:r w:rsidRPr="002571B2">
        <w:rPr>
          <w:color w:val="000000"/>
          <w:sz w:val="22"/>
          <w:szCs w:val="22"/>
          <w:u w:val="single"/>
        </w:rPr>
        <w:t>Solid Waste Requirements and Limitations</w:t>
      </w:r>
      <w:r>
        <w:rPr>
          <w:color w:val="000000"/>
          <w:sz w:val="22"/>
          <w:szCs w:val="22"/>
        </w:rPr>
        <w:t xml:space="preserve"> -</w:t>
      </w:r>
      <w:r w:rsidRPr="002571B2">
        <w:rPr>
          <w:color w:val="000000"/>
          <w:sz w:val="22"/>
          <w:szCs w:val="22"/>
        </w:rPr>
        <w:t xml:space="preserve"> The permittee sha</w:t>
      </w:r>
      <w:r>
        <w:rPr>
          <w:color w:val="000000"/>
          <w:sz w:val="22"/>
          <w:szCs w:val="22"/>
        </w:rPr>
        <w:t xml:space="preserve">ll comply with the Solid Waste </w:t>
      </w:r>
      <w:r>
        <w:rPr>
          <w:color w:val="000000"/>
          <w:sz w:val="22"/>
          <w:szCs w:val="22"/>
        </w:rPr>
        <w:tab/>
      </w:r>
      <w:r>
        <w:rPr>
          <w:color w:val="000000"/>
          <w:sz w:val="22"/>
          <w:szCs w:val="22"/>
        </w:rPr>
        <w:tab/>
      </w:r>
      <w:r>
        <w:rPr>
          <w:color w:val="000000"/>
          <w:sz w:val="22"/>
          <w:szCs w:val="22"/>
        </w:rPr>
        <w:tab/>
      </w:r>
      <w:r>
        <w:rPr>
          <w:color w:val="000000"/>
          <w:sz w:val="22"/>
          <w:szCs w:val="22"/>
        </w:rPr>
        <w:tab/>
        <w:t>r</w:t>
      </w:r>
      <w:r w:rsidRPr="002571B2">
        <w:rPr>
          <w:color w:val="000000"/>
          <w:sz w:val="22"/>
          <w:szCs w:val="22"/>
        </w:rPr>
        <w:t>equ</w:t>
      </w:r>
      <w:r>
        <w:rPr>
          <w:color w:val="000000"/>
          <w:sz w:val="22"/>
          <w:szCs w:val="22"/>
        </w:rPr>
        <w:t>irements specified in Appendix E.</w:t>
      </w:r>
      <w:r w:rsidRPr="002571B2">
        <w:rPr>
          <w:color w:val="000000"/>
          <w:sz w:val="22"/>
          <w:szCs w:val="22"/>
        </w:rPr>
        <w:t xml:space="preserve"> (Solid Waste Requirements and Limitations) of this permit.</w:t>
      </w:r>
    </w:p>
    <w:p w14:paraId="375F29B4" w14:textId="77777777" w:rsidR="006742B6" w:rsidRDefault="006742B6" w:rsidP="006742B6">
      <w:pPr>
        <w:autoSpaceDE w:val="0"/>
        <w:autoSpaceDN w:val="0"/>
        <w:adjustRightInd w:val="0"/>
        <w:ind w:left="540"/>
        <w:rPr>
          <w:sz w:val="22"/>
          <w:szCs w:val="22"/>
        </w:rPr>
      </w:pPr>
    </w:p>
    <w:p w14:paraId="6152581D" w14:textId="77777777" w:rsidR="001D6754" w:rsidRDefault="001D6754" w:rsidP="006742B6">
      <w:pPr>
        <w:autoSpaceDE w:val="0"/>
        <w:autoSpaceDN w:val="0"/>
        <w:adjustRightInd w:val="0"/>
        <w:ind w:left="540"/>
        <w:rPr>
          <w:sz w:val="22"/>
          <w:szCs w:val="22"/>
        </w:rPr>
      </w:pPr>
    </w:p>
    <w:p w14:paraId="2F0B4679" w14:textId="77777777" w:rsidR="001D6754" w:rsidRDefault="001D6754" w:rsidP="006742B6">
      <w:pPr>
        <w:autoSpaceDE w:val="0"/>
        <w:autoSpaceDN w:val="0"/>
        <w:adjustRightInd w:val="0"/>
        <w:ind w:left="540"/>
        <w:rPr>
          <w:sz w:val="22"/>
          <w:szCs w:val="22"/>
        </w:rPr>
      </w:pPr>
    </w:p>
    <w:p w14:paraId="2BE49572" w14:textId="77777777" w:rsidR="001D6754" w:rsidRPr="002571B2" w:rsidRDefault="001D6754" w:rsidP="006742B6">
      <w:pPr>
        <w:autoSpaceDE w:val="0"/>
        <w:autoSpaceDN w:val="0"/>
        <w:adjustRightInd w:val="0"/>
        <w:ind w:left="540"/>
        <w:rPr>
          <w:sz w:val="22"/>
          <w:szCs w:val="22"/>
        </w:rPr>
        <w:sectPr w:rsidR="001D6754" w:rsidRPr="002571B2" w:rsidSect="000346CB">
          <w:headerReference w:type="even" r:id="rId21"/>
          <w:headerReference w:type="default" r:id="rId22"/>
          <w:headerReference w:type="first" r:id="rId23"/>
          <w:pgSz w:w="12240" w:h="15840" w:code="1"/>
          <w:pgMar w:top="720" w:right="1152" w:bottom="720" w:left="1152" w:header="720" w:footer="576" w:gutter="0"/>
          <w:paperSrc w:first="16640" w:other="16640"/>
          <w:cols w:space="720"/>
          <w:docGrid w:linePitch="272"/>
        </w:sectPr>
      </w:pPr>
    </w:p>
    <w:p w14:paraId="58CFA712" w14:textId="77777777" w:rsidR="00E4644C" w:rsidRPr="007078D3" w:rsidRDefault="00E4644C" w:rsidP="0085599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07546B">
        <w:rPr>
          <w:szCs w:val="22"/>
        </w:rPr>
        <w:t xml:space="preserve">emissions </w:t>
      </w:r>
      <w:r w:rsidR="0007546B" w:rsidRPr="0007546B">
        <w:rPr>
          <w:szCs w:val="22"/>
        </w:rPr>
        <w:t>unit (EU</w:t>
      </w:r>
      <w:r w:rsidR="00856483" w:rsidRPr="0007546B">
        <w:rPr>
          <w:szCs w:val="22"/>
        </w:rPr>
        <w:t>)</w:t>
      </w:r>
      <w:r w:rsidRPr="0007546B">
        <w:rPr>
          <w:szCs w:val="22"/>
        </w:rPr>
        <w:t>.</w:t>
      </w:r>
    </w:p>
    <w:p w14:paraId="31493EB9"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14:paraId="7408CC5D" w14:textId="77777777" w:rsidTr="00856483">
        <w:tc>
          <w:tcPr>
            <w:tcW w:w="1210" w:type="dxa"/>
            <w:tcBorders>
              <w:top w:val="single" w:sz="8" w:space="0" w:color="auto"/>
              <w:bottom w:val="double" w:sz="4" w:space="0" w:color="auto"/>
            </w:tcBorders>
          </w:tcPr>
          <w:p w14:paraId="61F8093C" w14:textId="77777777"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14:paraId="03872E53" w14:textId="77777777"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14:paraId="60CF43B7" w14:textId="77777777" w:rsidTr="0007546B">
        <w:tc>
          <w:tcPr>
            <w:tcW w:w="1210" w:type="dxa"/>
            <w:tcBorders>
              <w:top w:val="double" w:sz="4" w:space="0" w:color="auto"/>
            </w:tcBorders>
            <w:vAlign w:val="center"/>
          </w:tcPr>
          <w:p w14:paraId="1094FE0E" w14:textId="77777777" w:rsidR="00E4644C" w:rsidRPr="007078D3" w:rsidRDefault="0007546B" w:rsidP="0007546B">
            <w:pPr>
              <w:spacing w:before="60" w:after="60"/>
              <w:jc w:val="center"/>
              <w:rPr>
                <w:sz w:val="22"/>
                <w:szCs w:val="22"/>
              </w:rPr>
            </w:pPr>
            <w:r>
              <w:rPr>
                <w:sz w:val="22"/>
                <w:szCs w:val="22"/>
              </w:rPr>
              <w:t>001</w:t>
            </w:r>
          </w:p>
        </w:tc>
        <w:tc>
          <w:tcPr>
            <w:tcW w:w="8820" w:type="dxa"/>
            <w:tcBorders>
              <w:top w:val="double" w:sz="4" w:space="0" w:color="auto"/>
            </w:tcBorders>
          </w:tcPr>
          <w:p w14:paraId="3EE312B6" w14:textId="77777777" w:rsidR="0007546B" w:rsidRPr="000F22ED" w:rsidRDefault="0007546B" w:rsidP="0007546B">
            <w:pPr>
              <w:spacing w:before="60" w:after="60"/>
              <w:ind w:left="122" w:right="122"/>
              <w:rPr>
                <w:sz w:val="22"/>
                <w:szCs w:val="22"/>
              </w:rPr>
            </w:pPr>
            <w:r w:rsidRPr="0007546B">
              <w:rPr>
                <w:sz w:val="22"/>
                <w:szCs w:val="22"/>
                <w:u w:val="single"/>
              </w:rPr>
              <w:t>Air Curtain Incinerator</w:t>
            </w:r>
            <w:r w:rsidR="00734CC5" w:rsidRPr="0007546B">
              <w:rPr>
                <w:i/>
                <w:sz w:val="22"/>
                <w:szCs w:val="22"/>
              </w:rPr>
              <w:t xml:space="preserve"> </w:t>
            </w:r>
            <w:r>
              <w:rPr>
                <w:sz w:val="22"/>
                <w:szCs w:val="22"/>
              </w:rPr>
              <w:t xml:space="preserve">- </w:t>
            </w:r>
            <w:r w:rsidRPr="0007546B">
              <w:rPr>
                <w:sz w:val="22"/>
                <w:szCs w:val="22"/>
              </w:rPr>
              <w:t>This emissions unit is a McPherson Systems, Inc. Model M30F</w:t>
            </w:r>
            <w:r w:rsidRPr="000F22ED">
              <w:rPr>
                <w:sz w:val="22"/>
                <w:szCs w:val="22"/>
              </w:rPr>
              <w:t xml:space="preserve"> Air Curtain Destructor (incinerator) used to burn wood waste at a maximum incineration rate of 10 tons/hour.  Its manifold measures 30 feet in length, with a burn trench that measures approximately 30 feet in length, </w:t>
            </w:r>
            <w:r>
              <w:rPr>
                <w:sz w:val="22"/>
                <w:szCs w:val="22"/>
              </w:rPr>
              <w:t>12 feet wide and 15</w:t>
            </w:r>
            <w:r w:rsidRPr="000F22ED">
              <w:rPr>
                <w:sz w:val="22"/>
                <w:szCs w:val="22"/>
              </w:rPr>
              <w:t xml:space="preserve"> feet deep. </w:t>
            </w:r>
            <w:r>
              <w:rPr>
                <w:sz w:val="22"/>
                <w:szCs w:val="22"/>
              </w:rPr>
              <w:t xml:space="preserve"> The trench has three vertical sidewalls constructed of </w:t>
            </w:r>
            <w:r w:rsidR="0071679E">
              <w:rPr>
                <w:sz w:val="22"/>
                <w:szCs w:val="22"/>
              </w:rPr>
              <w:t>vertical concrete</w:t>
            </w:r>
            <w:r>
              <w:rPr>
                <w:sz w:val="22"/>
                <w:szCs w:val="22"/>
              </w:rPr>
              <w:t>-encased steel pipes placed side-by-side with a concrete cap, the forth vertical side/end wall consists of a removable steel curtain to allow ease of ash removal or wood loading.</w:t>
            </w:r>
          </w:p>
          <w:p w14:paraId="2851AFBA" w14:textId="77777777" w:rsidR="00E4644C" w:rsidRPr="007078D3" w:rsidRDefault="0007546B" w:rsidP="0007546B">
            <w:pPr>
              <w:spacing w:before="60" w:after="120"/>
              <w:ind w:left="122" w:right="122"/>
              <w:rPr>
                <w:b/>
                <w:i/>
                <w:sz w:val="22"/>
                <w:szCs w:val="22"/>
              </w:rPr>
            </w:pPr>
            <w:r w:rsidRPr="000F22ED">
              <w:rPr>
                <w:sz w:val="22"/>
                <w:szCs w:val="22"/>
              </w:rPr>
              <w:t>A 37” axial vane fan creates an air curtain by forcing air through a plenum and nozzle.  This fan is powered by a 110 HP diesel engine.  The high velocity (minimum of 25,000 cubic feet per minute) air discharged from the nozzle forms a curtain as it flows across the burning wood within the trench.  The high air volume increases the rate of combustion within the pit.  The air curtain traps and recirculates smoke and particulates, reducing emissions.</w:t>
            </w:r>
          </w:p>
        </w:tc>
      </w:tr>
    </w:tbl>
    <w:p w14:paraId="0A65B8D2" w14:textId="77777777" w:rsidR="00856483" w:rsidRPr="006B73EB" w:rsidRDefault="00856483" w:rsidP="00856483">
      <w:pPr>
        <w:rPr>
          <w:b/>
          <w:caps/>
          <w:sz w:val="22"/>
          <w:szCs w:val="22"/>
        </w:rPr>
      </w:pPr>
    </w:p>
    <w:p w14:paraId="7B7014FF" w14:textId="77777777" w:rsidR="004512C7" w:rsidRPr="007078D3" w:rsidRDefault="004512C7" w:rsidP="006B73EB">
      <w:pPr>
        <w:spacing w:before="120" w:after="120"/>
        <w:rPr>
          <w:b/>
          <w:caps/>
          <w:sz w:val="22"/>
          <w:szCs w:val="22"/>
        </w:rPr>
      </w:pPr>
      <w:r w:rsidRPr="007078D3">
        <w:rPr>
          <w:b/>
          <w:caps/>
          <w:sz w:val="22"/>
          <w:szCs w:val="22"/>
        </w:rPr>
        <w:t xml:space="preserve">Performance Restrictions </w:t>
      </w:r>
    </w:p>
    <w:p w14:paraId="15E26A22" w14:textId="77777777" w:rsidR="00003023" w:rsidRDefault="00003023" w:rsidP="00003023">
      <w:pPr>
        <w:suppressAutoHyphens/>
        <w:ind w:left="720" w:hanging="720"/>
        <w:rPr>
          <w:sz w:val="22"/>
          <w:szCs w:val="22"/>
        </w:rPr>
      </w:pPr>
      <w:r w:rsidRPr="009630C9">
        <w:rPr>
          <w:b/>
          <w:sz w:val="22"/>
          <w:szCs w:val="22"/>
        </w:rPr>
        <w:t>A.1.</w:t>
      </w:r>
      <w:r w:rsidRPr="009630C9">
        <w:rPr>
          <w:sz w:val="22"/>
          <w:szCs w:val="22"/>
        </w:rPr>
        <w:tab/>
      </w:r>
      <w:r w:rsidRPr="009630C9">
        <w:rPr>
          <w:sz w:val="22"/>
          <w:szCs w:val="22"/>
          <w:u w:val="single"/>
        </w:rPr>
        <w:t>Federal Regulatory Requirements</w:t>
      </w:r>
      <w:r w:rsidRPr="009630C9">
        <w:rPr>
          <w:sz w:val="22"/>
          <w:szCs w:val="22"/>
        </w:rPr>
        <w:t xml:space="preserve"> - This emission unit is subject to 40 CFR 60</w:t>
      </w:r>
      <w:r w:rsidRPr="00D90FD5">
        <w:rPr>
          <w:sz w:val="22"/>
          <w:szCs w:val="22"/>
        </w:rPr>
        <w:t>, Subpart CCCC – Standards of Performance for Commercial and Industrial Solid Waste Incineration Units, which is</w:t>
      </w:r>
      <w:r w:rsidRPr="009630C9">
        <w:rPr>
          <w:sz w:val="22"/>
          <w:szCs w:val="22"/>
        </w:rPr>
        <w:t xml:space="preserve"> adopted by reference in Rule 62-204.800, F.A.C.</w:t>
      </w:r>
    </w:p>
    <w:p w14:paraId="2A0E589E" w14:textId="77777777" w:rsidR="00003023" w:rsidRPr="009630C9" w:rsidRDefault="00003023" w:rsidP="00003023">
      <w:pPr>
        <w:suppressAutoHyphens/>
        <w:ind w:left="720" w:hanging="720"/>
        <w:rPr>
          <w:sz w:val="22"/>
          <w:szCs w:val="22"/>
        </w:rPr>
      </w:pPr>
      <w:r>
        <w:rPr>
          <w:sz w:val="22"/>
          <w:szCs w:val="22"/>
        </w:rPr>
        <w:tab/>
      </w:r>
      <w:r w:rsidRPr="009630C9">
        <w:rPr>
          <w:sz w:val="22"/>
          <w:szCs w:val="22"/>
        </w:rPr>
        <w:t>[Rule 62-204.800(</w:t>
      </w:r>
      <w:r>
        <w:rPr>
          <w:sz w:val="22"/>
          <w:szCs w:val="22"/>
        </w:rPr>
        <w:t>8</w:t>
      </w:r>
      <w:r w:rsidRPr="009630C9">
        <w:rPr>
          <w:sz w:val="22"/>
          <w:szCs w:val="22"/>
        </w:rPr>
        <w:t>)</w:t>
      </w:r>
      <w:r>
        <w:rPr>
          <w:sz w:val="22"/>
          <w:szCs w:val="22"/>
        </w:rPr>
        <w:t>(b)</w:t>
      </w:r>
      <w:r w:rsidRPr="009630C9">
        <w:rPr>
          <w:sz w:val="22"/>
          <w:szCs w:val="22"/>
        </w:rPr>
        <w:t>, F.A.C.</w:t>
      </w:r>
      <w:r>
        <w:rPr>
          <w:sz w:val="22"/>
          <w:szCs w:val="22"/>
        </w:rPr>
        <w:t>; NSPS 40 CFR 60, Subpart CCCC</w:t>
      </w:r>
      <w:r w:rsidRPr="009630C9">
        <w:rPr>
          <w:sz w:val="22"/>
          <w:szCs w:val="22"/>
        </w:rPr>
        <w:t xml:space="preserve">] </w:t>
      </w:r>
    </w:p>
    <w:p w14:paraId="036A7D12" w14:textId="77777777" w:rsidR="00003023" w:rsidRPr="007078D3" w:rsidRDefault="00003023" w:rsidP="00003023">
      <w:pPr>
        <w:suppressAutoHyphens/>
        <w:ind w:left="720"/>
        <w:rPr>
          <w:sz w:val="22"/>
          <w:szCs w:val="22"/>
          <w:highlight w:val="yellow"/>
        </w:rPr>
      </w:pPr>
    </w:p>
    <w:p w14:paraId="274CBC96" w14:textId="77777777" w:rsidR="00003023" w:rsidRDefault="00003023" w:rsidP="00003023">
      <w:pPr>
        <w:suppressAutoHyphens/>
        <w:spacing w:after="120"/>
        <w:ind w:left="720" w:hanging="720"/>
        <w:rPr>
          <w:sz w:val="22"/>
          <w:szCs w:val="22"/>
        </w:rPr>
      </w:pPr>
      <w:r w:rsidRPr="007078D3">
        <w:rPr>
          <w:b/>
          <w:sz w:val="22"/>
          <w:szCs w:val="22"/>
        </w:rPr>
        <w:t>A.2.</w:t>
      </w:r>
      <w:r w:rsidRPr="007078D3">
        <w:rPr>
          <w:sz w:val="22"/>
          <w:szCs w:val="22"/>
        </w:rPr>
        <w:tab/>
      </w:r>
      <w:r>
        <w:rPr>
          <w:sz w:val="22"/>
          <w:szCs w:val="22"/>
          <w:u w:val="single"/>
        </w:rPr>
        <w:t>Other Requirements</w:t>
      </w:r>
      <w:r>
        <w:rPr>
          <w:sz w:val="22"/>
          <w:szCs w:val="22"/>
        </w:rPr>
        <w:t xml:space="preserve"> – Any air curtain incinerator subject to 40 CFR Part 60, Subpart CCCC, adopted and incorporated by reference at Rule 62-204.800, F.A.C., shall be constructed and operated so as to comply with the standards, limitations, and requirements of the applicable subpart and with the requirements of Rule 62-296.401(7), F.A.C., </w:t>
      </w:r>
      <w:r w:rsidRPr="008E7DE0">
        <w:rPr>
          <w:sz w:val="22"/>
          <w:szCs w:val="22"/>
          <w:u w:val="single"/>
        </w:rPr>
        <w:t>to the extent that those requirements are stricter than or supplemental to, the requirements of the applicable subpart.</w:t>
      </w:r>
      <w:r>
        <w:rPr>
          <w:sz w:val="22"/>
          <w:szCs w:val="22"/>
        </w:rPr>
        <w:t xml:space="preserve">   </w:t>
      </w:r>
    </w:p>
    <w:p w14:paraId="45EB7DF0" w14:textId="77777777" w:rsidR="00003023" w:rsidRPr="008E7DE0" w:rsidRDefault="00003023" w:rsidP="00003023">
      <w:pPr>
        <w:suppressAutoHyphens/>
        <w:spacing w:after="120"/>
        <w:rPr>
          <w:i/>
          <w:sz w:val="22"/>
          <w:szCs w:val="22"/>
        </w:rPr>
      </w:pPr>
      <w:r>
        <w:rPr>
          <w:sz w:val="22"/>
          <w:szCs w:val="22"/>
        </w:rPr>
        <w:tab/>
      </w:r>
      <w:r>
        <w:rPr>
          <w:sz w:val="22"/>
          <w:szCs w:val="22"/>
        </w:rPr>
        <w:tab/>
      </w:r>
      <w:r>
        <w:rPr>
          <w:sz w:val="22"/>
          <w:szCs w:val="22"/>
        </w:rPr>
        <w:tab/>
      </w:r>
      <w:r>
        <w:rPr>
          <w:i/>
          <w:sz w:val="22"/>
          <w:szCs w:val="22"/>
        </w:rPr>
        <w:t>(</w:t>
      </w:r>
      <w:r w:rsidRPr="00AB1D12">
        <w:rPr>
          <w:i/>
          <w:sz w:val="22"/>
          <w:szCs w:val="22"/>
          <w:u w:val="single"/>
        </w:rPr>
        <w:t>Permitting Note</w:t>
      </w:r>
      <w:r>
        <w:rPr>
          <w:i/>
          <w:sz w:val="22"/>
          <w:szCs w:val="22"/>
        </w:rPr>
        <w:t xml:space="preserve">: The conditions of this permit include the requirements referenced in the </w:t>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t>underlined portion of Specific Conditions No. A.2. above.)</w:t>
      </w:r>
    </w:p>
    <w:p w14:paraId="764B49E9" w14:textId="77777777" w:rsidR="00003023" w:rsidRDefault="00003023" w:rsidP="00003023">
      <w:pPr>
        <w:suppressAutoHyphens/>
        <w:rPr>
          <w:sz w:val="22"/>
          <w:szCs w:val="22"/>
        </w:rPr>
      </w:pPr>
      <w:r>
        <w:rPr>
          <w:sz w:val="22"/>
          <w:szCs w:val="22"/>
        </w:rPr>
        <w:tab/>
      </w:r>
      <w:r>
        <w:rPr>
          <w:sz w:val="22"/>
          <w:szCs w:val="22"/>
        </w:rPr>
        <w:tab/>
        <w:t>[Rule 62-296.401(7)(a)1, F.A.C.]</w:t>
      </w:r>
    </w:p>
    <w:p w14:paraId="415F54CC" w14:textId="77777777" w:rsidR="00003023" w:rsidRDefault="00003023" w:rsidP="00003023">
      <w:pPr>
        <w:suppressAutoHyphens/>
        <w:rPr>
          <w:sz w:val="22"/>
          <w:szCs w:val="22"/>
        </w:rPr>
      </w:pPr>
    </w:p>
    <w:p w14:paraId="0144F858" w14:textId="77777777" w:rsidR="00003023" w:rsidRPr="007078D3" w:rsidRDefault="00003023" w:rsidP="00003023">
      <w:pPr>
        <w:suppressAutoHyphens/>
        <w:ind w:left="720" w:hanging="720"/>
        <w:rPr>
          <w:sz w:val="22"/>
          <w:szCs w:val="22"/>
        </w:rPr>
      </w:pPr>
      <w:r>
        <w:rPr>
          <w:b/>
          <w:sz w:val="22"/>
          <w:szCs w:val="22"/>
        </w:rPr>
        <w:t>A.3.</w:t>
      </w:r>
      <w:r>
        <w:rPr>
          <w:sz w:val="22"/>
          <w:szCs w:val="22"/>
        </w:rPr>
        <w:tab/>
      </w:r>
      <w:r w:rsidRPr="007078D3">
        <w:rPr>
          <w:sz w:val="22"/>
          <w:szCs w:val="22"/>
          <w:u w:val="single"/>
        </w:rPr>
        <w:t>Restricted Operation</w:t>
      </w:r>
      <w:r w:rsidRPr="007078D3">
        <w:rPr>
          <w:sz w:val="22"/>
          <w:szCs w:val="22"/>
        </w:rPr>
        <w:t xml:space="preserve"> </w:t>
      </w:r>
      <w:r w:rsidR="000F461D">
        <w:rPr>
          <w:sz w:val="22"/>
          <w:szCs w:val="22"/>
        </w:rPr>
        <w:t>- The hours of operation are</w:t>
      </w:r>
      <w:r w:rsidRPr="007078D3">
        <w:rPr>
          <w:sz w:val="22"/>
          <w:szCs w:val="22"/>
        </w:rPr>
        <w:t xml:space="preserve"> </w:t>
      </w:r>
      <w:r w:rsidR="0071679E">
        <w:rPr>
          <w:sz w:val="22"/>
          <w:szCs w:val="22"/>
        </w:rPr>
        <w:t xml:space="preserve">limited </w:t>
      </w:r>
      <w:r w:rsidR="000F461D">
        <w:rPr>
          <w:sz w:val="22"/>
          <w:szCs w:val="22"/>
        </w:rPr>
        <w:t xml:space="preserve">to </w:t>
      </w:r>
      <w:r w:rsidR="0071679E">
        <w:rPr>
          <w:sz w:val="22"/>
          <w:szCs w:val="22"/>
        </w:rPr>
        <w:t>2080</w:t>
      </w:r>
      <w:r w:rsidR="000F461D">
        <w:rPr>
          <w:sz w:val="22"/>
          <w:szCs w:val="22"/>
        </w:rPr>
        <w:t xml:space="preserve"> hours per year</w:t>
      </w:r>
      <w:r>
        <w:rPr>
          <w:sz w:val="22"/>
          <w:szCs w:val="22"/>
        </w:rPr>
        <w:t>.</w:t>
      </w:r>
    </w:p>
    <w:p w14:paraId="4DF80077" w14:textId="77777777" w:rsidR="00003023" w:rsidRDefault="00003023" w:rsidP="00003023">
      <w:pPr>
        <w:suppressAutoHyphens/>
        <w:ind w:left="720"/>
        <w:rPr>
          <w:sz w:val="22"/>
          <w:szCs w:val="22"/>
        </w:rPr>
      </w:pPr>
      <w:r w:rsidRPr="007078D3">
        <w:rPr>
          <w:sz w:val="22"/>
          <w:szCs w:val="22"/>
        </w:rPr>
        <w:t>[Rule</w:t>
      </w:r>
      <w:r>
        <w:rPr>
          <w:sz w:val="22"/>
          <w:szCs w:val="22"/>
        </w:rPr>
        <w:t xml:space="preserve"> </w:t>
      </w:r>
      <w:r w:rsidRPr="007078D3">
        <w:rPr>
          <w:sz w:val="22"/>
          <w:szCs w:val="22"/>
        </w:rPr>
        <w:t>62-210.200 (</w:t>
      </w:r>
      <w:r>
        <w:rPr>
          <w:sz w:val="22"/>
          <w:szCs w:val="22"/>
        </w:rPr>
        <w:t>“</w:t>
      </w:r>
      <w:r w:rsidRPr="007078D3">
        <w:rPr>
          <w:sz w:val="22"/>
          <w:szCs w:val="22"/>
        </w:rPr>
        <w:t>Potential to Emit</w:t>
      </w:r>
      <w:r>
        <w:rPr>
          <w:sz w:val="22"/>
          <w:szCs w:val="22"/>
        </w:rPr>
        <w:t>”</w:t>
      </w:r>
      <w:r w:rsidRPr="007078D3">
        <w:rPr>
          <w:sz w:val="22"/>
          <w:szCs w:val="22"/>
        </w:rPr>
        <w:t>), F.A.C.</w:t>
      </w:r>
      <w:r w:rsidR="0071679E">
        <w:rPr>
          <w:sz w:val="22"/>
          <w:szCs w:val="22"/>
        </w:rPr>
        <w:t>; as requested in Permit Application received 10/17/2014</w:t>
      </w:r>
      <w:r w:rsidRPr="007078D3">
        <w:rPr>
          <w:sz w:val="22"/>
          <w:szCs w:val="22"/>
        </w:rPr>
        <w:t>]</w:t>
      </w:r>
    </w:p>
    <w:p w14:paraId="3E36AD6C" w14:textId="77777777" w:rsidR="00003023" w:rsidRDefault="00003023" w:rsidP="00003023">
      <w:pPr>
        <w:suppressAutoHyphens/>
        <w:rPr>
          <w:sz w:val="22"/>
          <w:szCs w:val="22"/>
        </w:rPr>
      </w:pPr>
    </w:p>
    <w:p w14:paraId="52A7E585" w14:textId="77777777" w:rsidR="00003023" w:rsidRDefault="00003023" w:rsidP="00003023">
      <w:pPr>
        <w:suppressAutoHyphens/>
        <w:ind w:left="720" w:hanging="720"/>
        <w:rPr>
          <w:sz w:val="22"/>
          <w:szCs w:val="22"/>
        </w:rPr>
      </w:pPr>
      <w:r>
        <w:rPr>
          <w:b/>
          <w:sz w:val="22"/>
          <w:szCs w:val="22"/>
        </w:rPr>
        <w:t>A.4.</w:t>
      </w:r>
      <w:r>
        <w:rPr>
          <w:sz w:val="22"/>
          <w:szCs w:val="22"/>
        </w:rPr>
        <w:tab/>
      </w:r>
      <w:r w:rsidRPr="007078D3">
        <w:rPr>
          <w:sz w:val="22"/>
          <w:szCs w:val="22"/>
          <w:u w:val="single"/>
        </w:rPr>
        <w:t>Permitted Capacity</w:t>
      </w:r>
      <w:r>
        <w:rPr>
          <w:sz w:val="22"/>
          <w:szCs w:val="22"/>
          <w:u w:val="single"/>
        </w:rPr>
        <w:t>/Charging Rate</w:t>
      </w:r>
      <w:r w:rsidRPr="007078D3">
        <w:rPr>
          <w:sz w:val="22"/>
          <w:szCs w:val="22"/>
        </w:rPr>
        <w:t xml:space="preserve"> </w:t>
      </w:r>
      <w:r>
        <w:rPr>
          <w:sz w:val="22"/>
          <w:szCs w:val="22"/>
        </w:rPr>
        <w:t>–</w:t>
      </w:r>
      <w:r w:rsidRPr="007078D3">
        <w:rPr>
          <w:sz w:val="22"/>
          <w:szCs w:val="22"/>
        </w:rPr>
        <w:t xml:space="preserve"> </w:t>
      </w:r>
      <w:r>
        <w:rPr>
          <w:sz w:val="22"/>
          <w:szCs w:val="22"/>
        </w:rPr>
        <w:t>The maximum charging rate to the incinerator shall not exceed the following:</w:t>
      </w:r>
    </w:p>
    <w:p w14:paraId="0E1CFEA1" w14:textId="77777777" w:rsidR="00003023" w:rsidRDefault="00003023" w:rsidP="00003023">
      <w:pPr>
        <w:suppressAutoHyphens/>
        <w:rPr>
          <w:sz w:val="22"/>
          <w:szCs w:val="22"/>
        </w:rPr>
      </w:pPr>
    </w:p>
    <w:tbl>
      <w:tblPr>
        <w:tblpPr w:leftFromText="180" w:rightFromText="180" w:vertAnchor="text" w:horzAnchor="page" w:tblpX="2039"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4008"/>
      </w:tblGrid>
      <w:tr w:rsidR="00003023" w:rsidRPr="00717DCE" w14:paraId="2B183A5E" w14:textId="77777777" w:rsidTr="007238B5">
        <w:tc>
          <w:tcPr>
            <w:tcW w:w="2774" w:type="dxa"/>
            <w:tcBorders>
              <w:bottom w:val="double" w:sz="4" w:space="0" w:color="auto"/>
            </w:tcBorders>
          </w:tcPr>
          <w:p w14:paraId="09611BC4" w14:textId="77777777" w:rsidR="00003023" w:rsidRPr="00717DCE" w:rsidRDefault="00003023" w:rsidP="007238B5">
            <w:pPr>
              <w:suppressAutoHyphens/>
              <w:jc w:val="center"/>
              <w:rPr>
                <w:b/>
                <w:sz w:val="22"/>
                <w:szCs w:val="22"/>
              </w:rPr>
            </w:pPr>
            <w:r w:rsidRPr="00717DCE">
              <w:rPr>
                <w:b/>
                <w:sz w:val="22"/>
                <w:szCs w:val="22"/>
              </w:rPr>
              <w:t>Daily Average Basis (tons/</w:t>
            </w:r>
            <w:r>
              <w:rPr>
                <w:b/>
                <w:sz w:val="22"/>
                <w:szCs w:val="22"/>
              </w:rPr>
              <w:t>hour</w:t>
            </w:r>
            <w:r w:rsidRPr="00717DCE">
              <w:rPr>
                <w:b/>
                <w:sz w:val="22"/>
                <w:szCs w:val="22"/>
              </w:rPr>
              <w:t>)</w:t>
            </w:r>
          </w:p>
        </w:tc>
        <w:tc>
          <w:tcPr>
            <w:tcW w:w="4008" w:type="dxa"/>
            <w:tcBorders>
              <w:bottom w:val="double" w:sz="4" w:space="0" w:color="auto"/>
            </w:tcBorders>
          </w:tcPr>
          <w:p w14:paraId="6D72E74C" w14:textId="77777777" w:rsidR="00003023" w:rsidRPr="00717DCE" w:rsidRDefault="00003023" w:rsidP="007238B5">
            <w:pPr>
              <w:suppressAutoHyphens/>
              <w:jc w:val="center"/>
              <w:rPr>
                <w:b/>
                <w:sz w:val="22"/>
                <w:szCs w:val="22"/>
              </w:rPr>
            </w:pPr>
            <w:r w:rsidRPr="00717DCE">
              <w:rPr>
                <w:b/>
                <w:sz w:val="22"/>
                <w:szCs w:val="22"/>
              </w:rPr>
              <w:t>Annual Basis</w:t>
            </w:r>
          </w:p>
          <w:p w14:paraId="6C20382E" w14:textId="77777777" w:rsidR="00003023" w:rsidRPr="00717DCE" w:rsidRDefault="00003023" w:rsidP="007238B5">
            <w:pPr>
              <w:suppressAutoHyphens/>
              <w:jc w:val="center"/>
              <w:rPr>
                <w:b/>
                <w:sz w:val="22"/>
                <w:szCs w:val="22"/>
              </w:rPr>
            </w:pPr>
            <w:r w:rsidRPr="00717DCE">
              <w:rPr>
                <w:b/>
                <w:sz w:val="22"/>
                <w:szCs w:val="22"/>
              </w:rPr>
              <w:t>(tons/ any consecutive 12-month period)</w:t>
            </w:r>
          </w:p>
        </w:tc>
      </w:tr>
      <w:tr w:rsidR="00003023" w:rsidRPr="00717DCE" w14:paraId="483EFF2B" w14:textId="77777777" w:rsidTr="007238B5">
        <w:trPr>
          <w:trHeight w:val="432"/>
        </w:trPr>
        <w:tc>
          <w:tcPr>
            <w:tcW w:w="0" w:type="auto"/>
            <w:tcBorders>
              <w:top w:val="double" w:sz="4" w:space="0" w:color="auto"/>
            </w:tcBorders>
            <w:vAlign w:val="center"/>
          </w:tcPr>
          <w:p w14:paraId="5B83F326" w14:textId="77777777" w:rsidR="00003023" w:rsidRPr="00717DCE" w:rsidRDefault="00003023" w:rsidP="007238B5">
            <w:pPr>
              <w:suppressAutoHyphens/>
              <w:jc w:val="center"/>
              <w:rPr>
                <w:sz w:val="22"/>
                <w:szCs w:val="22"/>
              </w:rPr>
            </w:pPr>
            <w:r>
              <w:rPr>
                <w:sz w:val="22"/>
                <w:szCs w:val="22"/>
              </w:rPr>
              <w:t>10</w:t>
            </w:r>
          </w:p>
        </w:tc>
        <w:tc>
          <w:tcPr>
            <w:tcW w:w="4008" w:type="dxa"/>
            <w:tcBorders>
              <w:top w:val="double" w:sz="4" w:space="0" w:color="auto"/>
            </w:tcBorders>
            <w:vAlign w:val="center"/>
          </w:tcPr>
          <w:p w14:paraId="7013F230" w14:textId="77777777" w:rsidR="00003023" w:rsidRPr="00717DCE" w:rsidRDefault="00003023" w:rsidP="007238B5">
            <w:pPr>
              <w:suppressAutoHyphens/>
              <w:jc w:val="center"/>
              <w:rPr>
                <w:sz w:val="22"/>
                <w:szCs w:val="22"/>
              </w:rPr>
            </w:pPr>
            <w:r>
              <w:rPr>
                <w:sz w:val="22"/>
                <w:szCs w:val="22"/>
              </w:rPr>
              <w:t>20,800</w:t>
            </w:r>
          </w:p>
        </w:tc>
      </w:tr>
    </w:tbl>
    <w:p w14:paraId="33CFE578" w14:textId="77777777" w:rsidR="00003023" w:rsidRDefault="00003023" w:rsidP="00003023">
      <w:pPr>
        <w:suppressAutoHyphens/>
        <w:rPr>
          <w:sz w:val="22"/>
          <w:szCs w:val="22"/>
        </w:rPr>
      </w:pPr>
      <w:r>
        <w:rPr>
          <w:sz w:val="22"/>
          <w:szCs w:val="22"/>
        </w:rPr>
        <w:tab/>
      </w:r>
      <w:r>
        <w:rPr>
          <w:sz w:val="22"/>
          <w:szCs w:val="22"/>
        </w:rPr>
        <w:tab/>
      </w:r>
    </w:p>
    <w:p w14:paraId="49A3060F" w14:textId="77777777" w:rsidR="00003023" w:rsidRPr="007078D3" w:rsidRDefault="00003023" w:rsidP="00003023">
      <w:pPr>
        <w:suppressAutoHyphens/>
        <w:rPr>
          <w:sz w:val="22"/>
          <w:szCs w:val="22"/>
        </w:rPr>
      </w:pPr>
      <w:r>
        <w:rPr>
          <w:sz w:val="22"/>
          <w:szCs w:val="22"/>
        </w:rPr>
        <w:t xml:space="preserve"> </w:t>
      </w:r>
      <w:r w:rsidRPr="007078D3">
        <w:rPr>
          <w:sz w:val="22"/>
          <w:szCs w:val="22"/>
        </w:rPr>
        <w:t xml:space="preserve">  </w:t>
      </w:r>
    </w:p>
    <w:p w14:paraId="0E2C42A5" w14:textId="77777777" w:rsidR="00003023" w:rsidRDefault="00003023" w:rsidP="00003023">
      <w:pPr>
        <w:suppressAutoHyphens/>
        <w:spacing w:before="120" w:after="120"/>
        <w:ind w:left="1080"/>
        <w:rPr>
          <w:i/>
          <w:sz w:val="22"/>
          <w:szCs w:val="22"/>
          <w:highlight w:val="yellow"/>
        </w:rPr>
      </w:pPr>
    </w:p>
    <w:p w14:paraId="53057B92" w14:textId="77777777" w:rsidR="00003023" w:rsidRDefault="00003023" w:rsidP="00003023">
      <w:pPr>
        <w:suppressAutoHyphens/>
        <w:spacing w:before="120" w:after="120"/>
        <w:rPr>
          <w:sz w:val="22"/>
          <w:szCs w:val="22"/>
        </w:rPr>
      </w:pPr>
    </w:p>
    <w:p w14:paraId="146282C2" w14:textId="77777777" w:rsidR="00003023" w:rsidRPr="007C596F" w:rsidRDefault="00003023" w:rsidP="00003023">
      <w:pPr>
        <w:suppressAutoHyphens/>
        <w:ind w:left="720"/>
        <w:rPr>
          <w:i/>
          <w:sz w:val="22"/>
          <w:szCs w:val="22"/>
        </w:rPr>
      </w:pPr>
      <w:r w:rsidRPr="007C596F">
        <w:rPr>
          <w:i/>
          <w:sz w:val="22"/>
          <w:szCs w:val="22"/>
          <w:u w:val="single"/>
        </w:rPr>
        <w:t>(Permitting Note</w:t>
      </w:r>
      <w:r w:rsidRPr="007C596F">
        <w:rPr>
          <w:i/>
          <w:sz w:val="22"/>
          <w:szCs w:val="22"/>
        </w:rPr>
        <w:t>:  The dail</w:t>
      </w:r>
      <w:r>
        <w:rPr>
          <w:i/>
          <w:sz w:val="22"/>
          <w:szCs w:val="22"/>
        </w:rPr>
        <w:t>y</w:t>
      </w:r>
      <w:r w:rsidRPr="007C596F">
        <w:rPr>
          <w:i/>
          <w:sz w:val="22"/>
          <w:szCs w:val="22"/>
        </w:rPr>
        <w:t xml:space="preserve"> average charging rate of 10 TPH </w:t>
      </w:r>
      <w:r>
        <w:rPr>
          <w:i/>
          <w:sz w:val="22"/>
          <w:szCs w:val="22"/>
        </w:rPr>
        <w:t xml:space="preserve">may change in the initial </w:t>
      </w:r>
      <w:r w:rsidRPr="007C596F">
        <w:rPr>
          <w:i/>
          <w:sz w:val="22"/>
          <w:szCs w:val="22"/>
        </w:rPr>
        <w:t xml:space="preserve">operation permit based on the </w:t>
      </w:r>
      <w:r>
        <w:rPr>
          <w:i/>
          <w:sz w:val="22"/>
          <w:szCs w:val="22"/>
        </w:rPr>
        <w:t xml:space="preserve">actual charging rate during the </w:t>
      </w:r>
      <w:r w:rsidRPr="007C596F">
        <w:rPr>
          <w:i/>
          <w:sz w:val="22"/>
          <w:szCs w:val="22"/>
        </w:rPr>
        <w:t>initial visible emissions testing.)</w:t>
      </w:r>
    </w:p>
    <w:p w14:paraId="223F037A" w14:textId="77777777" w:rsidR="00003023" w:rsidRPr="00202EDB" w:rsidRDefault="00003023" w:rsidP="00003023">
      <w:pPr>
        <w:suppressAutoHyphens/>
        <w:spacing w:after="120"/>
        <w:rPr>
          <w:sz w:val="22"/>
          <w:szCs w:val="22"/>
        </w:rPr>
      </w:pPr>
      <w:r>
        <w:rPr>
          <w:sz w:val="22"/>
          <w:szCs w:val="22"/>
        </w:rPr>
        <w:lastRenderedPageBreak/>
        <w:br/>
      </w:r>
      <w:r w:rsidRPr="00202EDB">
        <w:rPr>
          <w:sz w:val="22"/>
          <w:szCs w:val="22"/>
        </w:rPr>
        <w:t xml:space="preserve">The charging rate going into the pit shall be determined by the following procedure: </w:t>
      </w:r>
    </w:p>
    <w:p w14:paraId="66751F3B" w14:textId="77777777" w:rsidR="00003023" w:rsidRPr="00202EDB" w:rsidRDefault="00003023" w:rsidP="00003023">
      <w:pPr>
        <w:numPr>
          <w:ilvl w:val="1"/>
          <w:numId w:val="24"/>
        </w:numPr>
        <w:suppressAutoHyphens/>
        <w:spacing w:after="120"/>
        <w:rPr>
          <w:sz w:val="22"/>
          <w:szCs w:val="22"/>
        </w:rPr>
      </w:pPr>
      <w:r w:rsidRPr="00202EDB">
        <w:rPr>
          <w:sz w:val="22"/>
          <w:szCs w:val="22"/>
        </w:rPr>
        <w:t xml:space="preserve">The loader used to charge the pit shall weigh five (5) buckets (rakes) at a representative maximum capacity and representative material to be charged into the burn pit. </w:t>
      </w:r>
    </w:p>
    <w:p w14:paraId="363C1850" w14:textId="77777777" w:rsidR="00003023" w:rsidRPr="00202EDB" w:rsidRDefault="00003023" w:rsidP="00003023">
      <w:pPr>
        <w:numPr>
          <w:ilvl w:val="1"/>
          <w:numId w:val="24"/>
        </w:numPr>
        <w:suppressAutoHyphens/>
        <w:spacing w:after="120"/>
        <w:rPr>
          <w:sz w:val="22"/>
          <w:szCs w:val="22"/>
        </w:rPr>
      </w:pPr>
      <w:r w:rsidRPr="00202EDB">
        <w:rPr>
          <w:sz w:val="22"/>
          <w:szCs w:val="22"/>
        </w:rPr>
        <w:t>This average, togeth</w:t>
      </w:r>
      <w:r>
        <w:rPr>
          <w:sz w:val="22"/>
          <w:szCs w:val="22"/>
        </w:rPr>
        <w:t xml:space="preserve">er with the number of charges, </w:t>
      </w:r>
      <w:r w:rsidRPr="00202EDB">
        <w:rPr>
          <w:sz w:val="22"/>
          <w:szCs w:val="22"/>
        </w:rPr>
        <w:t xml:space="preserve">shall then be used to determine the hourly process rate.  </w:t>
      </w:r>
    </w:p>
    <w:p w14:paraId="3A7D94E5" w14:textId="77777777" w:rsidR="00003023" w:rsidRPr="00202EDB" w:rsidRDefault="00003023" w:rsidP="00003023">
      <w:pPr>
        <w:numPr>
          <w:ilvl w:val="1"/>
          <w:numId w:val="24"/>
        </w:numPr>
        <w:suppressAutoHyphens/>
        <w:spacing w:after="120"/>
        <w:rPr>
          <w:sz w:val="22"/>
          <w:szCs w:val="22"/>
        </w:rPr>
      </w:pPr>
      <w:r w:rsidRPr="00202EDB">
        <w:rPr>
          <w:sz w:val="22"/>
          <w:szCs w:val="22"/>
        </w:rPr>
        <w:t xml:space="preserve">In addition, the loader bucket (rake) </w:t>
      </w:r>
      <w:r w:rsidRPr="00202EDB">
        <w:rPr>
          <w:sz w:val="22"/>
          <w:szCs w:val="22"/>
        </w:rPr>
        <w:tab/>
        <w:t>that will be used to charge the pit shall be designated as the only o</w:t>
      </w:r>
      <w:r>
        <w:rPr>
          <w:sz w:val="22"/>
          <w:szCs w:val="22"/>
        </w:rPr>
        <w:t>ne used in charging the pit.</w:t>
      </w:r>
    </w:p>
    <w:p w14:paraId="7EC5FB3D" w14:textId="77777777" w:rsidR="00003023" w:rsidRPr="00202EDB" w:rsidRDefault="00003023" w:rsidP="00003023">
      <w:pPr>
        <w:numPr>
          <w:ilvl w:val="1"/>
          <w:numId w:val="24"/>
        </w:numPr>
        <w:suppressAutoHyphens/>
        <w:spacing w:after="120"/>
        <w:rPr>
          <w:sz w:val="22"/>
          <w:szCs w:val="22"/>
        </w:rPr>
      </w:pPr>
      <w:r w:rsidRPr="00202EDB">
        <w:rPr>
          <w:sz w:val="22"/>
          <w:szCs w:val="22"/>
        </w:rPr>
        <w:t>If a different or alternate sized loader bucket is used, a new average shall be determined and noted in the facility's records/logs.</w:t>
      </w:r>
    </w:p>
    <w:p w14:paraId="0C446280" w14:textId="77777777" w:rsidR="00003023" w:rsidRPr="004E5FC3" w:rsidRDefault="00003023" w:rsidP="00003023">
      <w:pPr>
        <w:suppressAutoHyphens/>
        <w:rPr>
          <w:sz w:val="22"/>
          <w:szCs w:val="22"/>
        </w:rPr>
      </w:pPr>
      <w:r>
        <w:rPr>
          <w:sz w:val="22"/>
          <w:szCs w:val="22"/>
        </w:rPr>
        <w:tab/>
      </w:r>
      <w:r>
        <w:rPr>
          <w:sz w:val="22"/>
          <w:szCs w:val="22"/>
        </w:rPr>
        <w:tab/>
      </w:r>
      <w:r w:rsidRPr="004E5FC3">
        <w:rPr>
          <w:sz w:val="22"/>
          <w:szCs w:val="22"/>
        </w:rPr>
        <w:t>[Rule</w:t>
      </w:r>
      <w:r>
        <w:rPr>
          <w:sz w:val="22"/>
          <w:szCs w:val="22"/>
        </w:rPr>
        <w:t>s 62-4.070(3) and</w:t>
      </w:r>
      <w:r w:rsidRPr="004E5FC3">
        <w:rPr>
          <w:sz w:val="22"/>
          <w:szCs w:val="22"/>
        </w:rPr>
        <w:t xml:space="preserve"> 62-210.200</w:t>
      </w:r>
      <w:r>
        <w:rPr>
          <w:sz w:val="22"/>
          <w:szCs w:val="22"/>
        </w:rPr>
        <w:t xml:space="preserve"> </w:t>
      </w:r>
      <w:r w:rsidRPr="004E5FC3">
        <w:rPr>
          <w:sz w:val="22"/>
          <w:szCs w:val="22"/>
        </w:rPr>
        <w:t>(</w:t>
      </w:r>
      <w:r>
        <w:rPr>
          <w:sz w:val="22"/>
          <w:szCs w:val="22"/>
        </w:rPr>
        <w:t>“Potential to Emit”), F.A.C.</w:t>
      </w:r>
      <w:r w:rsidRPr="004E5FC3">
        <w:rPr>
          <w:sz w:val="22"/>
          <w:szCs w:val="22"/>
        </w:rPr>
        <w:t>]</w:t>
      </w:r>
    </w:p>
    <w:p w14:paraId="36838E69" w14:textId="77777777" w:rsidR="00003023" w:rsidRDefault="00003023" w:rsidP="00003023">
      <w:pPr>
        <w:spacing w:after="120"/>
        <w:rPr>
          <w:b/>
          <w:sz w:val="22"/>
          <w:szCs w:val="22"/>
        </w:rPr>
      </w:pPr>
    </w:p>
    <w:p w14:paraId="6FFB17AD" w14:textId="77777777" w:rsidR="00003023" w:rsidRDefault="00003023" w:rsidP="00003023">
      <w:pPr>
        <w:spacing w:after="120"/>
        <w:rPr>
          <w:sz w:val="22"/>
          <w:szCs w:val="22"/>
        </w:rPr>
      </w:pPr>
      <w:r>
        <w:rPr>
          <w:b/>
          <w:sz w:val="22"/>
          <w:szCs w:val="22"/>
        </w:rPr>
        <w:t>A.5</w:t>
      </w:r>
      <w:r w:rsidRPr="007078D3">
        <w:rPr>
          <w:b/>
          <w:sz w:val="22"/>
          <w:szCs w:val="22"/>
        </w:rPr>
        <w:t>.</w:t>
      </w:r>
      <w:r w:rsidRPr="007078D3">
        <w:rPr>
          <w:sz w:val="22"/>
          <w:szCs w:val="22"/>
        </w:rPr>
        <w:tab/>
      </w:r>
      <w:r>
        <w:rPr>
          <w:sz w:val="22"/>
          <w:szCs w:val="22"/>
          <w:u w:val="single"/>
        </w:rPr>
        <w:t>Operational Requirements for Air Curtain Incinerator (ACI)</w:t>
      </w:r>
      <w:r w:rsidRPr="007078D3">
        <w:rPr>
          <w:sz w:val="22"/>
          <w:szCs w:val="22"/>
        </w:rPr>
        <w:t xml:space="preserve"> </w:t>
      </w:r>
      <w:r>
        <w:rPr>
          <w:sz w:val="22"/>
          <w:szCs w:val="22"/>
        </w:rPr>
        <w:t xml:space="preserve">- The following requirements shall be met: </w:t>
      </w:r>
    </w:p>
    <w:p w14:paraId="0EC83745" w14:textId="77777777" w:rsidR="00003023" w:rsidRPr="001769D5" w:rsidRDefault="00003023" w:rsidP="00003023">
      <w:pPr>
        <w:pStyle w:val="EndnoteText"/>
        <w:spacing w:after="120"/>
        <w:ind w:left="1080" w:hanging="360"/>
        <w:rPr>
          <w:rFonts w:ascii="Times New Roman" w:hAnsi="Times New Roman"/>
          <w:sz w:val="22"/>
          <w:szCs w:val="22"/>
        </w:rPr>
      </w:pPr>
      <w:r w:rsidRPr="001769D5">
        <w:rPr>
          <w:rFonts w:ascii="Times New Roman" w:hAnsi="Times New Roman"/>
          <w:sz w:val="22"/>
          <w:szCs w:val="22"/>
        </w:rPr>
        <w:t>a.</w:t>
      </w:r>
      <w:r w:rsidRPr="001769D5">
        <w:rPr>
          <w:rFonts w:ascii="Times New Roman" w:hAnsi="Times New Roman"/>
          <w:sz w:val="22"/>
          <w:szCs w:val="22"/>
        </w:rPr>
        <w:tab/>
        <w:t xml:space="preserve">The </w:t>
      </w:r>
      <w:r>
        <w:rPr>
          <w:rFonts w:ascii="Times New Roman" w:hAnsi="Times New Roman"/>
          <w:sz w:val="22"/>
          <w:szCs w:val="22"/>
        </w:rPr>
        <w:t xml:space="preserve">pit walls of the </w:t>
      </w:r>
      <w:r w:rsidRPr="001769D5">
        <w:rPr>
          <w:rFonts w:ascii="Times New Roman" w:hAnsi="Times New Roman"/>
          <w:sz w:val="22"/>
          <w:szCs w:val="22"/>
        </w:rPr>
        <w:t>earthen trench</w:t>
      </w:r>
      <w:r>
        <w:rPr>
          <w:rFonts w:ascii="Times New Roman" w:hAnsi="Times New Roman"/>
          <w:sz w:val="22"/>
          <w:szCs w:val="22"/>
        </w:rPr>
        <w:t xml:space="preserve"> </w:t>
      </w:r>
      <w:r w:rsidRPr="001769D5">
        <w:rPr>
          <w:rFonts w:ascii="Times New Roman" w:hAnsi="Times New Roman"/>
          <w:sz w:val="22"/>
          <w:szCs w:val="22"/>
        </w:rPr>
        <w:t xml:space="preserve">(width and length) shall be vertical and maintained as such, so that combustion of the waste within the pit is maintained at an adequate temperature and with sufficient </w:t>
      </w:r>
      <w:r w:rsidRPr="001A6B89">
        <w:rPr>
          <w:rFonts w:ascii="Times New Roman" w:hAnsi="Times New Roman"/>
          <w:sz w:val="22"/>
          <w:szCs w:val="22"/>
        </w:rPr>
        <w:t xml:space="preserve">air recirculation to provide enough residence time and mixing for proper combustion and control of emission.  The following dimensions for the pit must be strictly adhered to: no more than twelve feet (12') wide, between eight feet (8') and fifteen (15') feet deep, and no longer than the </w:t>
      </w:r>
      <w:r w:rsidR="00934E0F">
        <w:rPr>
          <w:rFonts w:ascii="Times New Roman" w:hAnsi="Times New Roman"/>
          <w:sz w:val="22"/>
          <w:szCs w:val="22"/>
        </w:rPr>
        <w:t xml:space="preserve">length of the </w:t>
      </w:r>
      <w:r w:rsidRPr="001A6B89">
        <w:rPr>
          <w:rFonts w:ascii="Times New Roman" w:hAnsi="Times New Roman"/>
          <w:sz w:val="22"/>
          <w:szCs w:val="22"/>
        </w:rPr>
        <w:t xml:space="preserve">manifold.  </w:t>
      </w:r>
      <w:r w:rsidR="00934E0F">
        <w:rPr>
          <w:rFonts w:ascii="Times New Roman" w:hAnsi="Times New Roman"/>
          <w:sz w:val="22"/>
          <w:szCs w:val="22"/>
        </w:rPr>
        <w:t>T</w:t>
      </w:r>
      <w:r w:rsidRPr="001A6B89">
        <w:rPr>
          <w:rFonts w:ascii="Times New Roman" w:hAnsi="Times New Roman"/>
          <w:sz w:val="22"/>
          <w:szCs w:val="22"/>
        </w:rPr>
        <w:t>he pit shall not be dug within a previously active portion of a landfill;</w:t>
      </w:r>
    </w:p>
    <w:p w14:paraId="31FD0971" w14:textId="77777777" w:rsidR="00003023" w:rsidRPr="001769D5" w:rsidRDefault="00003023" w:rsidP="00003023">
      <w:pPr>
        <w:pStyle w:val="EndnoteText"/>
        <w:spacing w:after="120"/>
        <w:ind w:left="1080" w:hanging="360"/>
        <w:rPr>
          <w:rFonts w:ascii="Times New Roman" w:hAnsi="Times New Roman"/>
          <w:sz w:val="22"/>
          <w:szCs w:val="22"/>
        </w:rPr>
      </w:pPr>
      <w:r w:rsidRPr="001769D5">
        <w:rPr>
          <w:rFonts w:ascii="Times New Roman" w:hAnsi="Times New Roman"/>
          <w:sz w:val="22"/>
          <w:szCs w:val="22"/>
        </w:rPr>
        <w:t>b.</w:t>
      </w:r>
      <w:r w:rsidRPr="001769D5">
        <w:rPr>
          <w:rFonts w:ascii="Times New Roman" w:hAnsi="Times New Roman"/>
          <w:sz w:val="22"/>
          <w:szCs w:val="22"/>
        </w:rPr>
        <w:tab/>
        <w:t>Except as allowed by Rule 62-296.401(7)(b)4., F.A.C., the only materials that shall be burned in the air curtain incinerator are vegetative material and untreated wood, excluding sawdust.  The air curtain incinerator shall not be used to burn any biological waste, hazardous waste, asbestos-containing materials, mercury-containing devices, pharmaceuticals, tires, rubber material, residual oil, used oil asphalt, roofing material, tar, treated wood, plastics, garbage, trash or other material prohibited to be open burned as set forth in Rule 62-256.300(2), F.A.C.  Only kerosene, diesel fuel, drip-torch fuel (as used to ignite prescribed fires), untreated wood, virgin oil, natural gas, or liquefied petroleum gas shall be used to start the fire in the air curtain incinerator.  The use of used oil, chemicals, gasoline, or tires to start the fire is prohibited;</w:t>
      </w:r>
    </w:p>
    <w:p w14:paraId="535FF071" w14:textId="77777777" w:rsidR="00003023" w:rsidRPr="001769D5" w:rsidRDefault="00003023" w:rsidP="00003023">
      <w:pPr>
        <w:pStyle w:val="EndnoteText"/>
        <w:spacing w:after="120"/>
        <w:ind w:left="1080" w:hanging="360"/>
        <w:rPr>
          <w:rFonts w:ascii="Times New Roman" w:hAnsi="Times New Roman"/>
          <w:iCs/>
          <w:sz w:val="22"/>
          <w:szCs w:val="22"/>
        </w:rPr>
      </w:pPr>
      <w:r w:rsidRPr="001769D5">
        <w:rPr>
          <w:rFonts w:ascii="Times New Roman" w:hAnsi="Times New Roman"/>
          <w:iCs/>
          <w:sz w:val="22"/>
          <w:szCs w:val="22"/>
        </w:rPr>
        <w:t>c.</w:t>
      </w:r>
      <w:r w:rsidRPr="001769D5">
        <w:rPr>
          <w:rFonts w:ascii="Times New Roman" w:hAnsi="Times New Roman"/>
          <w:iCs/>
          <w:sz w:val="22"/>
          <w:szCs w:val="22"/>
        </w:rPr>
        <w:tab/>
        <w:t>Notwithstanding the provisions of Rule 62-296.401(7)(b)3., F.A.C., the air curtain incinerator may be used for the destruction of animal carcasses in accordance with the provisions of Rule 62-256.700(6), F.A.C.  When using an air curtain incinerator to burn animal carcasses, untreated wood may also be burned to maintain good combustion;</w:t>
      </w:r>
    </w:p>
    <w:p w14:paraId="22980854" w14:textId="77777777" w:rsidR="00003023" w:rsidRPr="001769D5" w:rsidRDefault="00934E0F" w:rsidP="00003023">
      <w:pPr>
        <w:pStyle w:val="EndnoteText"/>
        <w:spacing w:after="120"/>
        <w:ind w:left="1080" w:hanging="360"/>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In no case shall the</w:t>
      </w:r>
      <w:r w:rsidR="00003023" w:rsidRPr="001769D5">
        <w:rPr>
          <w:rFonts w:ascii="Times New Roman" w:hAnsi="Times New Roman"/>
          <w:sz w:val="22"/>
          <w:szCs w:val="22"/>
        </w:rPr>
        <w:t xml:space="preserve"> air curtain incinerator be started before sunrise.  All charging shall end no later than one (1) hour after sunset.  After charging ceases, air</w:t>
      </w:r>
      <w:r>
        <w:rPr>
          <w:rFonts w:ascii="Times New Roman" w:hAnsi="Times New Roman"/>
          <w:sz w:val="22"/>
          <w:szCs w:val="22"/>
        </w:rPr>
        <w:t xml:space="preserve"> </w:t>
      </w:r>
      <w:r w:rsidR="00003023" w:rsidRPr="001769D5">
        <w:rPr>
          <w:rFonts w:ascii="Times New Roman" w:hAnsi="Times New Roman"/>
          <w:sz w:val="22"/>
          <w:szCs w:val="22"/>
        </w:rPr>
        <w:t xml:space="preserve">flow shall be maintained until all material within the air curtain incinerator has been reduced to coals, </w:t>
      </w:r>
      <w:r>
        <w:rPr>
          <w:rFonts w:ascii="Times New Roman" w:hAnsi="Times New Roman"/>
          <w:sz w:val="22"/>
          <w:szCs w:val="22"/>
        </w:rPr>
        <w:t>and flames are no longer visible</w:t>
      </w:r>
      <w:r w:rsidR="00003023" w:rsidRPr="001769D5">
        <w:rPr>
          <w:rFonts w:ascii="Times New Roman" w:hAnsi="Times New Roman"/>
          <w:sz w:val="22"/>
          <w:szCs w:val="22"/>
        </w:rPr>
        <w:t>.  A log shall be maintained onsite that documents daily beginning and ending times of charging (see recordkeeping requirements below);</w:t>
      </w:r>
    </w:p>
    <w:p w14:paraId="3D8439DC" w14:textId="77777777" w:rsidR="00003023" w:rsidRPr="001769D5" w:rsidRDefault="00003023" w:rsidP="00003023">
      <w:pPr>
        <w:pStyle w:val="EndnoteText"/>
        <w:spacing w:after="120"/>
        <w:ind w:left="1080" w:hanging="360"/>
        <w:rPr>
          <w:rFonts w:ascii="Times New Roman" w:hAnsi="Times New Roman"/>
          <w:sz w:val="22"/>
          <w:szCs w:val="22"/>
        </w:rPr>
      </w:pPr>
      <w:r w:rsidRPr="001769D5">
        <w:rPr>
          <w:rFonts w:ascii="Times New Roman" w:hAnsi="Times New Roman"/>
          <w:sz w:val="22"/>
          <w:szCs w:val="22"/>
        </w:rPr>
        <w:t>e.</w:t>
      </w:r>
      <w:r w:rsidRPr="001769D5">
        <w:rPr>
          <w:rFonts w:ascii="Times New Roman" w:hAnsi="Times New Roman"/>
          <w:sz w:val="22"/>
          <w:szCs w:val="22"/>
        </w:rPr>
        <w:tab/>
        <w:t>The air curtain incinerator shall be attended at all times while materials are being burned or flames are visible within the incinerator;</w:t>
      </w:r>
    </w:p>
    <w:p w14:paraId="14AC815E" w14:textId="77777777" w:rsidR="00003023" w:rsidRPr="001769D5" w:rsidRDefault="00003023" w:rsidP="00003023">
      <w:pPr>
        <w:pStyle w:val="EndnoteText"/>
        <w:spacing w:after="120"/>
        <w:ind w:left="1080" w:hanging="360"/>
        <w:rPr>
          <w:rFonts w:ascii="Times New Roman" w:hAnsi="Times New Roman"/>
          <w:sz w:val="22"/>
          <w:szCs w:val="22"/>
        </w:rPr>
      </w:pPr>
      <w:r w:rsidRPr="001769D5">
        <w:rPr>
          <w:rFonts w:ascii="Times New Roman" w:hAnsi="Times New Roman"/>
          <w:sz w:val="22"/>
          <w:szCs w:val="22"/>
        </w:rPr>
        <w:t>f.</w:t>
      </w:r>
      <w:r w:rsidRPr="001769D5">
        <w:rPr>
          <w:rFonts w:ascii="Times New Roman" w:hAnsi="Times New Roman"/>
          <w:sz w:val="22"/>
          <w:szCs w:val="22"/>
        </w:rPr>
        <w:tab/>
        <w:t xml:space="preserve">The air curtain incinerator shall be located at least </w:t>
      </w:r>
      <w:r w:rsidR="00934E0F">
        <w:rPr>
          <w:rFonts w:ascii="Times New Roman" w:hAnsi="Times New Roman"/>
          <w:sz w:val="22"/>
          <w:szCs w:val="22"/>
        </w:rPr>
        <w:t>fifty (</w:t>
      </w:r>
      <w:r w:rsidRPr="001769D5">
        <w:rPr>
          <w:rFonts w:ascii="Times New Roman" w:hAnsi="Times New Roman"/>
          <w:sz w:val="22"/>
          <w:szCs w:val="22"/>
        </w:rPr>
        <w:t>50</w:t>
      </w:r>
      <w:r w:rsidR="00934E0F">
        <w:rPr>
          <w:rFonts w:ascii="Times New Roman" w:hAnsi="Times New Roman"/>
          <w:sz w:val="22"/>
          <w:szCs w:val="22"/>
        </w:rPr>
        <w:t>)</w:t>
      </w:r>
      <w:r w:rsidRPr="001769D5">
        <w:rPr>
          <w:rFonts w:ascii="Times New Roman" w:hAnsi="Times New Roman"/>
          <w:sz w:val="22"/>
          <w:szCs w:val="22"/>
        </w:rPr>
        <w:t xml:space="preserve"> feet from any wildlands, brush, combustible structure, or paved public roadway;</w:t>
      </w:r>
    </w:p>
    <w:p w14:paraId="38EBC1D3" w14:textId="77777777" w:rsidR="00003023" w:rsidRPr="001769D5" w:rsidRDefault="00003023" w:rsidP="00003023">
      <w:pPr>
        <w:pStyle w:val="EndnoteText"/>
        <w:spacing w:after="120"/>
        <w:ind w:left="1080" w:hanging="360"/>
        <w:rPr>
          <w:rFonts w:ascii="Times New Roman" w:hAnsi="Times New Roman"/>
          <w:sz w:val="22"/>
          <w:szCs w:val="22"/>
        </w:rPr>
      </w:pPr>
      <w:r w:rsidRPr="001769D5">
        <w:rPr>
          <w:rFonts w:ascii="Times New Roman" w:hAnsi="Times New Roman"/>
          <w:sz w:val="22"/>
          <w:szCs w:val="22"/>
        </w:rPr>
        <w:t>g.</w:t>
      </w:r>
      <w:r w:rsidRPr="001769D5">
        <w:rPr>
          <w:rFonts w:ascii="Times New Roman" w:hAnsi="Times New Roman"/>
          <w:sz w:val="22"/>
          <w:szCs w:val="22"/>
        </w:rPr>
        <w:tab/>
        <w:t>The material shall not be loaded into the air curtain incinerator such that it protrudes above the air curtain; and</w:t>
      </w:r>
    </w:p>
    <w:p w14:paraId="47778ADA" w14:textId="77777777" w:rsidR="00003023" w:rsidRPr="001769D5" w:rsidRDefault="00003023" w:rsidP="00003023">
      <w:pPr>
        <w:pStyle w:val="EndnoteText"/>
        <w:spacing w:after="120"/>
        <w:ind w:left="1080" w:hanging="360"/>
        <w:rPr>
          <w:rFonts w:ascii="Times New Roman" w:hAnsi="Times New Roman"/>
          <w:sz w:val="22"/>
          <w:szCs w:val="22"/>
        </w:rPr>
      </w:pPr>
      <w:r w:rsidRPr="001769D5">
        <w:rPr>
          <w:rFonts w:ascii="Times New Roman" w:hAnsi="Times New Roman"/>
          <w:sz w:val="22"/>
          <w:szCs w:val="22"/>
        </w:rPr>
        <w:lastRenderedPageBreak/>
        <w:t>h.</w:t>
      </w:r>
      <w:r w:rsidRPr="001769D5">
        <w:rPr>
          <w:rFonts w:ascii="Times New Roman" w:hAnsi="Times New Roman"/>
          <w:sz w:val="22"/>
          <w:szCs w:val="22"/>
        </w:rPr>
        <w:tab/>
        <w:t>Ash shall not be allo</w:t>
      </w:r>
      <w:r w:rsidR="00934E0F">
        <w:rPr>
          <w:rFonts w:ascii="Times New Roman" w:hAnsi="Times New Roman"/>
          <w:sz w:val="22"/>
          <w:szCs w:val="22"/>
        </w:rPr>
        <w:t>wed to build up in the pit of the</w:t>
      </w:r>
      <w:r w:rsidRPr="001769D5">
        <w:rPr>
          <w:rFonts w:ascii="Times New Roman" w:hAnsi="Times New Roman"/>
          <w:sz w:val="22"/>
          <w:szCs w:val="22"/>
        </w:rPr>
        <w:t xml:space="preserve"> air curtain incinerator to higher than </w:t>
      </w:r>
      <w:r w:rsidR="00934E0F">
        <w:rPr>
          <w:rFonts w:ascii="Times New Roman" w:hAnsi="Times New Roman"/>
          <w:sz w:val="22"/>
          <w:szCs w:val="22"/>
        </w:rPr>
        <w:t>one third (</w:t>
      </w:r>
      <w:r w:rsidRPr="001769D5">
        <w:rPr>
          <w:rFonts w:ascii="Times New Roman" w:hAnsi="Times New Roman"/>
          <w:sz w:val="22"/>
          <w:szCs w:val="22"/>
        </w:rPr>
        <w:t>1/3</w:t>
      </w:r>
      <w:r w:rsidR="00934E0F">
        <w:rPr>
          <w:rFonts w:ascii="Times New Roman" w:hAnsi="Times New Roman"/>
          <w:sz w:val="22"/>
          <w:szCs w:val="22"/>
        </w:rPr>
        <w:t>)</w:t>
      </w:r>
      <w:r w:rsidRPr="001769D5">
        <w:rPr>
          <w:rFonts w:ascii="Times New Roman" w:hAnsi="Times New Roman"/>
          <w:sz w:val="22"/>
          <w:szCs w:val="22"/>
        </w:rPr>
        <w:t xml:space="preserve"> the pit depth or to the point where the ash begins to impede combustion, whichever occurs first.  The pit shall be marked with a permanent indicator to show the 1/3 depth.</w:t>
      </w:r>
    </w:p>
    <w:p w14:paraId="5016A6CF" w14:textId="77777777" w:rsidR="00003023" w:rsidRPr="001769D5" w:rsidRDefault="00003023" w:rsidP="00003023">
      <w:pPr>
        <w:pStyle w:val="EndnoteText"/>
        <w:ind w:left="540"/>
        <w:rPr>
          <w:rFonts w:ascii="Times New Roman" w:hAnsi="Times New Roman"/>
          <w:sz w:val="22"/>
          <w:szCs w:val="22"/>
        </w:rPr>
      </w:pPr>
      <w:r>
        <w:rPr>
          <w:rFonts w:ascii="Times New Roman" w:hAnsi="Times New Roman"/>
          <w:sz w:val="22"/>
          <w:szCs w:val="22"/>
        </w:rPr>
        <w:tab/>
      </w:r>
      <w:r w:rsidRPr="001769D5">
        <w:rPr>
          <w:rFonts w:ascii="Times New Roman" w:hAnsi="Times New Roman"/>
          <w:sz w:val="22"/>
          <w:szCs w:val="22"/>
        </w:rPr>
        <w:t>[Rules 62-4.070(3) and 62-296.401(7)(b), F.A.C.]</w:t>
      </w:r>
    </w:p>
    <w:p w14:paraId="100A3655" w14:textId="77777777" w:rsidR="00003023" w:rsidRPr="007078D3" w:rsidRDefault="00003023" w:rsidP="00003023">
      <w:pPr>
        <w:rPr>
          <w:sz w:val="22"/>
          <w:szCs w:val="22"/>
        </w:rPr>
      </w:pPr>
      <w:r w:rsidRPr="007078D3">
        <w:rPr>
          <w:sz w:val="22"/>
          <w:szCs w:val="22"/>
        </w:rPr>
        <w:t xml:space="preserve"> </w:t>
      </w:r>
    </w:p>
    <w:p w14:paraId="72D31A44" w14:textId="77777777" w:rsidR="00003023" w:rsidRPr="007078D3" w:rsidRDefault="00003023" w:rsidP="00003023">
      <w:pPr>
        <w:suppressAutoHyphens/>
        <w:ind w:left="720" w:hanging="720"/>
        <w:rPr>
          <w:sz w:val="22"/>
          <w:szCs w:val="22"/>
        </w:rPr>
      </w:pPr>
      <w:r w:rsidRPr="007078D3">
        <w:rPr>
          <w:b/>
          <w:sz w:val="22"/>
          <w:szCs w:val="22"/>
        </w:rPr>
        <w:t>A.</w:t>
      </w:r>
      <w:r>
        <w:rPr>
          <w:b/>
          <w:sz w:val="22"/>
          <w:szCs w:val="22"/>
        </w:rPr>
        <w:t>6</w:t>
      </w:r>
      <w:r w:rsidRPr="007078D3">
        <w:rPr>
          <w:b/>
          <w:sz w:val="22"/>
          <w:szCs w:val="22"/>
        </w:rPr>
        <w:t>.</w:t>
      </w:r>
      <w:r w:rsidRPr="007078D3">
        <w:rPr>
          <w:sz w:val="22"/>
          <w:szCs w:val="22"/>
        </w:rPr>
        <w:tab/>
      </w:r>
      <w:r>
        <w:rPr>
          <w:sz w:val="22"/>
          <w:szCs w:val="22"/>
          <w:u w:val="single"/>
        </w:rPr>
        <w:t>Fan</w:t>
      </w:r>
      <w:r w:rsidRPr="007078D3">
        <w:rPr>
          <w:sz w:val="22"/>
          <w:szCs w:val="22"/>
          <w:u w:val="single"/>
        </w:rPr>
        <w:t xml:space="preserve"> Operation</w:t>
      </w:r>
      <w:r w:rsidRPr="007078D3">
        <w:rPr>
          <w:sz w:val="22"/>
          <w:szCs w:val="22"/>
        </w:rPr>
        <w:t xml:space="preserve"> - </w:t>
      </w:r>
      <w:r w:rsidRPr="00085C9C">
        <w:rPr>
          <w:sz w:val="22"/>
          <w:szCs w:val="22"/>
        </w:rPr>
        <w:t>In order to ensure the visible emission limitations are not exceeded and objectionable odors are not generated, the air curtain incinerator's fan shall continue to operate after the last charge of each day until all combustion has ceased.  For purposes of this condition, "combustion" means the presence of any flames or smoke that causes visible emissions greater than five (5) % opacity.</w:t>
      </w:r>
    </w:p>
    <w:p w14:paraId="27A3962B" w14:textId="77777777" w:rsidR="00003023" w:rsidRPr="007078D3" w:rsidRDefault="00003023" w:rsidP="00003023">
      <w:pPr>
        <w:suppressAutoHyphens/>
        <w:ind w:left="720"/>
        <w:rPr>
          <w:sz w:val="22"/>
          <w:szCs w:val="22"/>
        </w:rPr>
      </w:pPr>
      <w:r w:rsidRPr="007078D3">
        <w:rPr>
          <w:sz w:val="22"/>
          <w:szCs w:val="22"/>
        </w:rPr>
        <w:t>[Rules 62-210.200 (</w:t>
      </w:r>
      <w:r>
        <w:rPr>
          <w:sz w:val="22"/>
          <w:szCs w:val="22"/>
        </w:rPr>
        <w:t>“Visible Emission”</w:t>
      </w:r>
      <w:r w:rsidRPr="007078D3">
        <w:rPr>
          <w:sz w:val="22"/>
          <w:szCs w:val="22"/>
        </w:rPr>
        <w:t>)</w:t>
      </w:r>
      <w:r>
        <w:rPr>
          <w:sz w:val="22"/>
          <w:szCs w:val="22"/>
        </w:rPr>
        <w:t xml:space="preserve"> and 62-4.070(3)</w:t>
      </w:r>
      <w:r w:rsidRPr="007078D3">
        <w:rPr>
          <w:sz w:val="22"/>
          <w:szCs w:val="22"/>
        </w:rPr>
        <w:t>, F.A.C.]</w:t>
      </w:r>
    </w:p>
    <w:p w14:paraId="49C4C603" w14:textId="77777777" w:rsidR="00003023" w:rsidRPr="00415486" w:rsidRDefault="00003023" w:rsidP="00003023">
      <w:pPr>
        <w:suppressAutoHyphens/>
        <w:ind w:left="720"/>
        <w:rPr>
          <w:sz w:val="22"/>
          <w:szCs w:val="22"/>
        </w:rPr>
      </w:pPr>
    </w:p>
    <w:p w14:paraId="1CED4B7E" w14:textId="77777777" w:rsidR="00003023" w:rsidRPr="00415486" w:rsidRDefault="00003023" w:rsidP="00003023">
      <w:pPr>
        <w:suppressAutoHyphens/>
        <w:ind w:left="720"/>
        <w:rPr>
          <w:sz w:val="22"/>
          <w:szCs w:val="22"/>
        </w:rPr>
      </w:pPr>
    </w:p>
    <w:p w14:paraId="5675D18D" w14:textId="77777777" w:rsidR="00003023" w:rsidRPr="007078D3" w:rsidRDefault="00003023" w:rsidP="00003023">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14:paraId="00F4F195" w14:textId="77777777" w:rsidR="00003023" w:rsidRPr="007078D3" w:rsidRDefault="00003023" w:rsidP="00003023"/>
    <w:p w14:paraId="4FE48F0F" w14:textId="77777777" w:rsidR="00003023" w:rsidRPr="000E17F6" w:rsidRDefault="00003023" w:rsidP="00003023">
      <w:pPr>
        <w:suppressAutoHyphens/>
        <w:ind w:left="720" w:hanging="720"/>
        <w:rPr>
          <w:sz w:val="22"/>
          <w:szCs w:val="22"/>
        </w:rPr>
      </w:pPr>
      <w:r w:rsidRPr="000E17F6">
        <w:rPr>
          <w:b/>
          <w:sz w:val="22"/>
          <w:szCs w:val="22"/>
        </w:rPr>
        <w:t>A.7.</w:t>
      </w:r>
      <w:r w:rsidRPr="000E17F6">
        <w:rPr>
          <w:sz w:val="22"/>
          <w:szCs w:val="22"/>
        </w:rPr>
        <w:tab/>
      </w:r>
      <w:r>
        <w:rPr>
          <w:sz w:val="22"/>
          <w:szCs w:val="22"/>
          <w:u w:val="single"/>
        </w:rPr>
        <w:t>Visible Emissions (VE) Limitations</w:t>
      </w:r>
      <w:r w:rsidRPr="000E17F6">
        <w:rPr>
          <w:sz w:val="22"/>
          <w:szCs w:val="22"/>
        </w:rPr>
        <w:t xml:space="preserve"> - Outside of startup periods, visible emissions shall not exceed ten percent (10%) </w:t>
      </w:r>
      <w:r w:rsidRPr="00690129">
        <w:rPr>
          <w:sz w:val="22"/>
          <w:szCs w:val="22"/>
        </w:rPr>
        <w:t>opacity, six (6) minute average.  During</w:t>
      </w:r>
      <w:r w:rsidRPr="000E17F6">
        <w:rPr>
          <w:sz w:val="22"/>
          <w:szCs w:val="22"/>
        </w:rPr>
        <w:t xml:space="preserve"> startup periods, which shall not exceed the first (30) minutes of operation, an opacity of up to 35%, averaged over a six (6) minute period, shall be allowed.  The general excess emission rule, Rule 62-210.700, F.A.C., shall not apply.</w:t>
      </w:r>
    </w:p>
    <w:p w14:paraId="0E51198E" w14:textId="77777777" w:rsidR="00003023" w:rsidRPr="000E17F6" w:rsidRDefault="00003023" w:rsidP="00003023">
      <w:pPr>
        <w:suppressAutoHyphens/>
        <w:rPr>
          <w:sz w:val="22"/>
          <w:szCs w:val="22"/>
        </w:rPr>
      </w:pPr>
      <w:r>
        <w:rPr>
          <w:sz w:val="22"/>
          <w:szCs w:val="22"/>
        </w:rPr>
        <w:tab/>
      </w:r>
      <w:r>
        <w:rPr>
          <w:sz w:val="22"/>
          <w:szCs w:val="22"/>
        </w:rPr>
        <w:tab/>
      </w:r>
      <w:r w:rsidRPr="000E17F6">
        <w:rPr>
          <w:sz w:val="22"/>
          <w:szCs w:val="22"/>
        </w:rPr>
        <w:t>[Rule 62-29</w:t>
      </w:r>
      <w:r>
        <w:rPr>
          <w:sz w:val="22"/>
          <w:szCs w:val="22"/>
        </w:rPr>
        <w:t>6.401(7)(b)1., F.A.C.]</w:t>
      </w:r>
    </w:p>
    <w:p w14:paraId="584E1920" w14:textId="77777777" w:rsidR="00003023" w:rsidRDefault="00003023" w:rsidP="00003023">
      <w:pPr>
        <w:suppressAutoHyphens/>
        <w:rPr>
          <w:sz w:val="22"/>
          <w:szCs w:val="22"/>
        </w:rPr>
      </w:pPr>
    </w:p>
    <w:p w14:paraId="4726D7D6" w14:textId="77777777" w:rsidR="00003023" w:rsidRPr="007078D3" w:rsidRDefault="00003023" w:rsidP="00003023">
      <w:pPr>
        <w:suppressAutoHyphens/>
        <w:rPr>
          <w:sz w:val="22"/>
          <w:szCs w:val="22"/>
        </w:rPr>
      </w:pPr>
    </w:p>
    <w:p w14:paraId="38330635" w14:textId="77777777" w:rsidR="00003023" w:rsidRPr="007078D3" w:rsidRDefault="00003023" w:rsidP="00003023">
      <w:pPr>
        <w:pStyle w:val="Heading5"/>
        <w:numPr>
          <w:ilvl w:val="0"/>
          <w:numId w:val="0"/>
        </w:numPr>
        <w:spacing w:before="0" w:after="0"/>
        <w:rPr>
          <w:rFonts w:ascii="Times New Roman" w:hAnsi="Times New Roman"/>
          <w:i/>
          <w:caps/>
          <w:szCs w:val="22"/>
        </w:rPr>
      </w:pPr>
      <w:r w:rsidRPr="007078D3">
        <w:rPr>
          <w:rFonts w:ascii="Times New Roman" w:hAnsi="Times New Roman"/>
          <w:b/>
          <w:caps/>
          <w:szCs w:val="22"/>
        </w:rPr>
        <w:t xml:space="preserve">Compliance Testing Requirements </w:t>
      </w:r>
    </w:p>
    <w:p w14:paraId="1881F473" w14:textId="77777777" w:rsidR="00003023" w:rsidRPr="007078D3" w:rsidRDefault="00003023" w:rsidP="00003023"/>
    <w:p w14:paraId="4C8BA769" w14:textId="77777777" w:rsidR="00003023" w:rsidRPr="00E04705" w:rsidRDefault="00003023" w:rsidP="00003023">
      <w:pPr>
        <w:ind w:left="720" w:hanging="720"/>
        <w:rPr>
          <w:sz w:val="22"/>
          <w:szCs w:val="22"/>
        </w:rPr>
      </w:pPr>
      <w:r>
        <w:rPr>
          <w:b/>
          <w:sz w:val="22"/>
          <w:szCs w:val="22"/>
        </w:rPr>
        <w:t>A.8</w:t>
      </w:r>
      <w:r w:rsidRPr="007078D3">
        <w:rPr>
          <w:b/>
          <w:sz w:val="22"/>
          <w:szCs w:val="22"/>
        </w:rPr>
        <w:t>.</w:t>
      </w:r>
      <w:r w:rsidRPr="007078D3">
        <w:rPr>
          <w:sz w:val="22"/>
          <w:szCs w:val="22"/>
        </w:rPr>
        <w:tab/>
      </w:r>
      <w:r w:rsidRPr="007078D3">
        <w:rPr>
          <w:sz w:val="22"/>
          <w:szCs w:val="22"/>
          <w:u w:val="single"/>
        </w:rPr>
        <w:t xml:space="preserve">Initial Compliance </w:t>
      </w:r>
      <w:r w:rsidR="00EC5580">
        <w:rPr>
          <w:sz w:val="22"/>
          <w:szCs w:val="22"/>
          <w:u w:val="single"/>
        </w:rPr>
        <w:t>Test</w:t>
      </w:r>
      <w:r w:rsidRPr="00EC5580">
        <w:rPr>
          <w:sz w:val="22"/>
          <w:szCs w:val="22"/>
        </w:rPr>
        <w:t xml:space="preserve"> </w:t>
      </w:r>
      <w:r w:rsidRPr="007078D3">
        <w:rPr>
          <w:sz w:val="22"/>
          <w:szCs w:val="22"/>
        </w:rPr>
        <w:t xml:space="preserve">- </w:t>
      </w:r>
      <w:r w:rsidRPr="00E04705">
        <w:rPr>
          <w:sz w:val="22"/>
          <w:szCs w:val="22"/>
        </w:rPr>
        <w:t xml:space="preserve">In order to determine compliance with </w:t>
      </w:r>
      <w:r>
        <w:rPr>
          <w:sz w:val="22"/>
          <w:szCs w:val="22"/>
        </w:rPr>
        <w:t xml:space="preserve">Specific Condition A.7. above, </w:t>
      </w:r>
      <w:r w:rsidRPr="00E04705">
        <w:rPr>
          <w:sz w:val="22"/>
          <w:szCs w:val="22"/>
        </w:rPr>
        <w:t>the permittee shall test the air curtain incinerator for visible emissions within 60 days after</w:t>
      </w:r>
      <w:r>
        <w:rPr>
          <w:sz w:val="22"/>
          <w:szCs w:val="22"/>
        </w:rPr>
        <w:t xml:space="preserve"> </w:t>
      </w:r>
      <w:r w:rsidRPr="00E04705">
        <w:rPr>
          <w:sz w:val="22"/>
          <w:szCs w:val="22"/>
        </w:rPr>
        <w:t xml:space="preserve">reaching the maximum permitted charging </w:t>
      </w:r>
      <w:r w:rsidRPr="00497E32">
        <w:rPr>
          <w:sz w:val="22"/>
          <w:szCs w:val="22"/>
        </w:rPr>
        <w:t>rate of 10 tons/hour,</w:t>
      </w:r>
      <w:r w:rsidRPr="00E04705">
        <w:rPr>
          <w:sz w:val="22"/>
          <w:szCs w:val="22"/>
        </w:rPr>
        <w:t xml:space="preserve"> but no later</w:t>
      </w:r>
      <w:r>
        <w:rPr>
          <w:sz w:val="22"/>
          <w:szCs w:val="22"/>
        </w:rPr>
        <w:t xml:space="preserve"> </w:t>
      </w:r>
      <w:r w:rsidRPr="00E04705">
        <w:rPr>
          <w:sz w:val="22"/>
          <w:szCs w:val="22"/>
        </w:rPr>
        <w:t>than 180 days after its initia</w:t>
      </w:r>
      <w:r>
        <w:rPr>
          <w:sz w:val="22"/>
          <w:szCs w:val="22"/>
        </w:rPr>
        <w:t>l startup</w:t>
      </w:r>
      <w:r w:rsidRPr="00E04705">
        <w:rPr>
          <w:sz w:val="22"/>
          <w:szCs w:val="22"/>
        </w:rPr>
        <w:t>.  Submit a copy of the initial</w:t>
      </w:r>
      <w:r>
        <w:rPr>
          <w:sz w:val="22"/>
          <w:szCs w:val="22"/>
        </w:rPr>
        <w:t xml:space="preserve"> </w:t>
      </w:r>
      <w:r w:rsidRPr="00E04705">
        <w:rPr>
          <w:sz w:val="22"/>
          <w:szCs w:val="22"/>
        </w:rPr>
        <w:t xml:space="preserve">test report in accordance with Specific Condition </w:t>
      </w:r>
      <w:r w:rsidRPr="004548C8">
        <w:rPr>
          <w:sz w:val="22"/>
          <w:szCs w:val="22"/>
        </w:rPr>
        <w:t>A.17</w:t>
      </w:r>
      <w:r w:rsidRPr="00E04705">
        <w:rPr>
          <w:sz w:val="22"/>
          <w:szCs w:val="22"/>
        </w:rPr>
        <w:t>. to the Permitting Authority</w:t>
      </w:r>
      <w:r>
        <w:rPr>
          <w:sz w:val="22"/>
          <w:szCs w:val="22"/>
        </w:rPr>
        <w:t xml:space="preserve"> within 45 </w:t>
      </w:r>
      <w:r w:rsidRPr="00E04705">
        <w:rPr>
          <w:sz w:val="22"/>
          <w:szCs w:val="22"/>
        </w:rPr>
        <w:t>days of such testing</w:t>
      </w:r>
      <w:r>
        <w:rPr>
          <w:sz w:val="22"/>
          <w:szCs w:val="22"/>
        </w:rPr>
        <w:t>.</w:t>
      </w:r>
      <w:r w:rsidRPr="00E04705">
        <w:rPr>
          <w:sz w:val="22"/>
          <w:szCs w:val="22"/>
        </w:rPr>
        <w:t xml:space="preserve"> </w:t>
      </w:r>
    </w:p>
    <w:p w14:paraId="24A23380" w14:textId="77777777" w:rsidR="00003023" w:rsidRPr="00E04705" w:rsidRDefault="00003023" w:rsidP="00003023">
      <w:pPr>
        <w:ind w:left="720" w:hanging="720"/>
        <w:rPr>
          <w:sz w:val="22"/>
          <w:szCs w:val="22"/>
        </w:rPr>
      </w:pPr>
      <w:r w:rsidRPr="00E04705">
        <w:rPr>
          <w:sz w:val="22"/>
          <w:szCs w:val="22"/>
        </w:rPr>
        <w:tab/>
        <w:t>[</w:t>
      </w:r>
      <w:r w:rsidRPr="00BA5640">
        <w:rPr>
          <w:sz w:val="22"/>
          <w:szCs w:val="22"/>
        </w:rPr>
        <w:t>Rules 62-297.310</w:t>
      </w:r>
      <w:r w:rsidRPr="00E04705">
        <w:rPr>
          <w:sz w:val="22"/>
          <w:szCs w:val="22"/>
        </w:rPr>
        <w:t>, F.A.C. and 62-4.070(3), F.A.C.</w:t>
      </w:r>
      <w:r>
        <w:rPr>
          <w:sz w:val="22"/>
          <w:szCs w:val="22"/>
        </w:rPr>
        <w:t>; 40 CFR 60.8</w:t>
      </w:r>
      <w:r w:rsidRPr="00E04705">
        <w:rPr>
          <w:sz w:val="22"/>
          <w:szCs w:val="22"/>
        </w:rPr>
        <w:t>]</w:t>
      </w:r>
    </w:p>
    <w:p w14:paraId="7D9E6C7E" w14:textId="77777777" w:rsidR="00003023" w:rsidRPr="007078D3" w:rsidRDefault="00003023" w:rsidP="00003023">
      <w:pPr>
        <w:ind w:left="720" w:hanging="720"/>
        <w:rPr>
          <w:sz w:val="22"/>
          <w:szCs w:val="22"/>
        </w:rPr>
      </w:pPr>
    </w:p>
    <w:p w14:paraId="41B52A6A" w14:textId="77777777" w:rsidR="00003023" w:rsidRPr="007078D3" w:rsidRDefault="00003023" w:rsidP="00003023">
      <w:pPr>
        <w:ind w:left="720" w:hanging="720"/>
        <w:rPr>
          <w:sz w:val="22"/>
          <w:szCs w:val="22"/>
        </w:rPr>
      </w:pPr>
      <w:r>
        <w:rPr>
          <w:b/>
          <w:sz w:val="22"/>
          <w:szCs w:val="22"/>
        </w:rPr>
        <w:t>A.9</w:t>
      </w:r>
      <w:r w:rsidRPr="007078D3">
        <w:rPr>
          <w:b/>
          <w:sz w:val="22"/>
          <w:szCs w:val="22"/>
        </w:rPr>
        <w:t>.</w:t>
      </w:r>
      <w:r w:rsidRPr="007078D3">
        <w:rPr>
          <w:sz w:val="22"/>
          <w:szCs w:val="22"/>
        </w:rPr>
        <w:tab/>
      </w:r>
      <w:r w:rsidRPr="007078D3">
        <w:rPr>
          <w:sz w:val="22"/>
          <w:szCs w:val="22"/>
          <w:u w:val="single"/>
        </w:rPr>
        <w:t xml:space="preserve">Compliance Tests </w:t>
      </w:r>
      <w:r w:rsidRPr="000F570C">
        <w:rPr>
          <w:sz w:val="22"/>
          <w:szCs w:val="22"/>
          <w:u w:val="single"/>
        </w:rPr>
        <w:t>After Initial Testing</w:t>
      </w:r>
      <w:r w:rsidRPr="000F570C">
        <w:rPr>
          <w:sz w:val="22"/>
          <w:szCs w:val="22"/>
        </w:rPr>
        <w:t xml:space="preserve"> </w:t>
      </w:r>
      <w:r w:rsidRPr="007078D3">
        <w:rPr>
          <w:sz w:val="22"/>
          <w:szCs w:val="22"/>
        </w:rPr>
        <w:t>- During each federal fiscal year (October 1</w:t>
      </w:r>
      <w:r w:rsidRPr="007078D3">
        <w:rPr>
          <w:sz w:val="22"/>
          <w:szCs w:val="22"/>
          <w:vertAlign w:val="superscript"/>
        </w:rPr>
        <w:t>st</w:t>
      </w:r>
      <w:r w:rsidRPr="007078D3">
        <w:rPr>
          <w:sz w:val="22"/>
          <w:szCs w:val="22"/>
        </w:rPr>
        <w:t xml:space="preserve"> to September 30</w:t>
      </w:r>
      <w:r w:rsidRPr="007078D3">
        <w:rPr>
          <w:sz w:val="22"/>
          <w:szCs w:val="22"/>
          <w:vertAlign w:val="superscript"/>
        </w:rPr>
        <w:t>th</w:t>
      </w:r>
      <w:r w:rsidRPr="007078D3">
        <w:rPr>
          <w:sz w:val="22"/>
          <w:szCs w:val="22"/>
        </w:rPr>
        <w:t xml:space="preserve">), the </w:t>
      </w:r>
      <w:r>
        <w:rPr>
          <w:sz w:val="22"/>
          <w:szCs w:val="22"/>
        </w:rPr>
        <w:t>air curtain incinerator</w:t>
      </w:r>
      <w:r w:rsidRPr="007078D3">
        <w:rPr>
          <w:sz w:val="22"/>
          <w:szCs w:val="22"/>
        </w:rPr>
        <w:t xml:space="preserve"> shall be tested to demonstrate compliance with the emissions standards for </w:t>
      </w:r>
      <w:r>
        <w:rPr>
          <w:sz w:val="22"/>
          <w:szCs w:val="22"/>
        </w:rPr>
        <w:t>visible emissions (see Specific Condition No. A.7.)</w:t>
      </w:r>
      <w:r w:rsidRPr="007078D3">
        <w:rPr>
          <w:sz w:val="22"/>
          <w:szCs w:val="22"/>
        </w:rPr>
        <w:t xml:space="preserve">. </w:t>
      </w:r>
    </w:p>
    <w:p w14:paraId="5E28FC19" w14:textId="77777777" w:rsidR="00003023" w:rsidRPr="007078D3" w:rsidRDefault="00003023" w:rsidP="00003023">
      <w:pPr>
        <w:ind w:left="360" w:firstLine="360"/>
        <w:rPr>
          <w:sz w:val="22"/>
          <w:szCs w:val="22"/>
        </w:rPr>
      </w:pPr>
      <w:r>
        <w:rPr>
          <w:sz w:val="22"/>
          <w:szCs w:val="22"/>
        </w:rPr>
        <w:t xml:space="preserve">[Rule 62-297.310, </w:t>
      </w:r>
      <w:r w:rsidRPr="007078D3">
        <w:rPr>
          <w:sz w:val="22"/>
          <w:szCs w:val="22"/>
        </w:rPr>
        <w:t>F.A.C.</w:t>
      </w:r>
      <w:r>
        <w:rPr>
          <w:sz w:val="22"/>
          <w:szCs w:val="22"/>
        </w:rPr>
        <w:t xml:space="preserve">; </w:t>
      </w:r>
      <w:r w:rsidRPr="000E17F6">
        <w:rPr>
          <w:sz w:val="22"/>
          <w:szCs w:val="22"/>
        </w:rPr>
        <w:t>40 CFR 60</w:t>
      </w:r>
      <w:r>
        <w:rPr>
          <w:sz w:val="22"/>
          <w:szCs w:val="22"/>
        </w:rPr>
        <w:t>.2255</w:t>
      </w:r>
      <w:r w:rsidRPr="007078D3">
        <w:rPr>
          <w:sz w:val="22"/>
          <w:szCs w:val="22"/>
        </w:rPr>
        <w:t>]</w:t>
      </w:r>
    </w:p>
    <w:p w14:paraId="655C31E2" w14:textId="77777777" w:rsidR="00003023" w:rsidRPr="007078D3" w:rsidRDefault="00003023" w:rsidP="00003023">
      <w:pPr>
        <w:ind w:left="360" w:firstLine="360"/>
        <w:rPr>
          <w:sz w:val="22"/>
          <w:szCs w:val="22"/>
        </w:rPr>
      </w:pPr>
    </w:p>
    <w:p w14:paraId="1CF28D09" w14:textId="77777777" w:rsidR="00003023" w:rsidRPr="007078D3" w:rsidRDefault="00003023" w:rsidP="00003023">
      <w:pPr>
        <w:pStyle w:val="Default"/>
        <w:ind w:left="720" w:hanging="720"/>
        <w:rPr>
          <w:sz w:val="22"/>
          <w:szCs w:val="22"/>
        </w:rPr>
      </w:pPr>
      <w:r w:rsidRPr="007078D3">
        <w:rPr>
          <w:b/>
          <w:sz w:val="22"/>
          <w:szCs w:val="22"/>
        </w:rPr>
        <w:t>A.</w:t>
      </w:r>
      <w:r>
        <w:rPr>
          <w:b/>
          <w:sz w:val="22"/>
          <w:szCs w:val="22"/>
        </w:rPr>
        <w:t>10</w:t>
      </w:r>
      <w:r w:rsidRPr="007078D3">
        <w:rPr>
          <w:b/>
          <w:sz w:val="22"/>
          <w:szCs w:val="22"/>
        </w:rPr>
        <w:t>.</w:t>
      </w:r>
      <w:r w:rsidRPr="007078D3">
        <w:rPr>
          <w:sz w:val="22"/>
          <w:szCs w:val="22"/>
        </w:rPr>
        <w:tab/>
      </w:r>
      <w:r w:rsidRPr="007078D3">
        <w:rPr>
          <w:sz w:val="22"/>
          <w:szCs w:val="22"/>
          <w:u w:val="single"/>
        </w:rPr>
        <w:t>Compliance Test Requirements</w:t>
      </w:r>
      <w:r w:rsidRPr="007078D3">
        <w:rPr>
          <w:sz w:val="22"/>
          <w:szCs w:val="22"/>
        </w:rPr>
        <w:t xml:space="preserve"> - Compliance tests shall be conducted in accordance with the applicable requirements specified in Appendix D (Common Testing Requirements) of this permit.  </w:t>
      </w:r>
    </w:p>
    <w:p w14:paraId="20195542" w14:textId="77777777" w:rsidR="00003023" w:rsidRPr="007078D3" w:rsidRDefault="00003023" w:rsidP="00003023">
      <w:pPr>
        <w:rPr>
          <w:sz w:val="22"/>
          <w:szCs w:val="22"/>
        </w:rPr>
      </w:pPr>
      <w:r w:rsidRPr="007078D3">
        <w:rPr>
          <w:sz w:val="22"/>
          <w:szCs w:val="22"/>
        </w:rPr>
        <w:tab/>
      </w:r>
      <w:r w:rsidRPr="007078D3">
        <w:rPr>
          <w:sz w:val="22"/>
          <w:szCs w:val="22"/>
        </w:rPr>
        <w:tab/>
        <w:t>[Rule 62-297.310, F.A.C.]</w:t>
      </w:r>
    </w:p>
    <w:p w14:paraId="06E8874B" w14:textId="77777777" w:rsidR="00003023" w:rsidRPr="007078D3" w:rsidRDefault="00003023" w:rsidP="00003023">
      <w:pPr>
        <w:rPr>
          <w:sz w:val="22"/>
          <w:szCs w:val="22"/>
        </w:rPr>
      </w:pPr>
    </w:p>
    <w:p w14:paraId="219AF235" w14:textId="77777777" w:rsidR="00003023" w:rsidRPr="007078D3" w:rsidRDefault="00003023" w:rsidP="00003023">
      <w:pPr>
        <w:tabs>
          <w:tab w:val="left" w:pos="720"/>
        </w:tabs>
        <w:ind w:left="720" w:hanging="720"/>
        <w:rPr>
          <w:sz w:val="22"/>
          <w:szCs w:val="22"/>
          <w:highlight w:val="yellow"/>
        </w:rPr>
      </w:pPr>
      <w:r w:rsidRPr="007078D3">
        <w:rPr>
          <w:b/>
          <w:sz w:val="22"/>
          <w:szCs w:val="22"/>
        </w:rPr>
        <w:t>A.1</w:t>
      </w:r>
      <w:r>
        <w:rPr>
          <w:b/>
          <w:sz w:val="22"/>
          <w:szCs w:val="22"/>
        </w:rPr>
        <w:t>1</w:t>
      </w:r>
      <w:r w:rsidRPr="007078D3">
        <w:rPr>
          <w:b/>
          <w:sz w:val="22"/>
          <w:szCs w:val="22"/>
        </w:rPr>
        <w:t>.</w:t>
      </w:r>
      <w:r w:rsidRPr="007078D3">
        <w:rPr>
          <w:sz w:val="22"/>
          <w:szCs w:val="22"/>
        </w:rPr>
        <w:tab/>
      </w:r>
      <w:r w:rsidRPr="007078D3">
        <w:rPr>
          <w:sz w:val="22"/>
          <w:szCs w:val="22"/>
          <w:u w:val="single"/>
        </w:rPr>
        <w:t>Compliance Test Method</w:t>
      </w:r>
      <w:r w:rsidRPr="007078D3">
        <w:rPr>
          <w:sz w:val="22"/>
          <w:szCs w:val="22"/>
        </w:rPr>
        <w:t xml:space="preserve"> - Required compliance tests shall be performed in accordance with the following reference method</w:t>
      </w:r>
      <w:r>
        <w:rPr>
          <w:sz w:val="22"/>
          <w:szCs w:val="22"/>
        </w:rPr>
        <w:t>.</w:t>
      </w:r>
      <w:r w:rsidRPr="007078D3">
        <w:rPr>
          <w:sz w:val="22"/>
          <w:szCs w:val="22"/>
        </w:rPr>
        <w:t xml:space="preserve"> </w:t>
      </w:r>
    </w:p>
    <w:p w14:paraId="504AAA4D" w14:textId="77777777" w:rsidR="00003023" w:rsidRPr="007078D3" w:rsidRDefault="00003023" w:rsidP="00003023">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003023" w:rsidRPr="007078D3" w14:paraId="70B5AA27" w14:textId="77777777" w:rsidTr="007238B5">
        <w:trPr>
          <w:tblHeader/>
        </w:trPr>
        <w:tc>
          <w:tcPr>
            <w:tcW w:w="1260" w:type="dxa"/>
            <w:tcBorders>
              <w:bottom w:val="double" w:sz="4" w:space="0" w:color="auto"/>
            </w:tcBorders>
          </w:tcPr>
          <w:p w14:paraId="5B743E03" w14:textId="77777777" w:rsidR="00003023" w:rsidRDefault="00003023" w:rsidP="007238B5">
            <w:pPr>
              <w:spacing w:before="60"/>
              <w:jc w:val="center"/>
              <w:rPr>
                <w:b/>
                <w:sz w:val="22"/>
                <w:szCs w:val="22"/>
              </w:rPr>
            </w:pPr>
            <w:r>
              <w:rPr>
                <w:b/>
                <w:sz w:val="22"/>
                <w:szCs w:val="22"/>
              </w:rPr>
              <w:t>EPA</w:t>
            </w:r>
          </w:p>
          <w:p w14:paraId="157BE477" w14:textId="77777777" w:rsidR="00003023" w:rsidRPr="007078D3" w:rsidRDefault="00003023" w:rsidP="007238B5">
            <w:pPr>
              <w:spacing w:before="60" w:after="60"/>
              <w:jc w:val="center"/>
              <w:rPr>
                <w:b/>
                <w:sz w:val="22"/>
                <w:szCs w:val="22"/>
              </w:rPr>
            </w:pPr>
            <w:r w:rsidRPr="007078D3">
              <w:rPr>
                <w:b/>
                <w:sz w:val="22"/>
                <w:szCs w:val="22"/>
              </w:rPr>
              <w:t>Method</w:t>
            </w:r>
          </w:p>
        </w:tc>
        <w:tc>
          <w:tcPr>
            <w:tcW w:w="7920" w:type="dxa"/>
            <w:tcBorders>
              <w:bottom w:val="double" w:sz="4" w:space="0" w:color="auto"/>
            </w:tcBorders>
          </w:tcPr>
          <w:p w14:paraId="4CF867DF" w14:textId="77777777" w:rsidR="00003023" w:rsidRPr="007078D3" w:rsidRDefault="00003023" w:rsidP="007238B5">
            <w:pPr>
              <w:spacing w:before="60"/>
              <w:ind w:left="122"/>
              <w:rPr>
                <w:b/>
                <w:sz w:val="22"/>
                <w:szCs w:val="22"/>
              </w:rPr>
            </w:pPr>
            <w:r w:rsidRPr="007078D3">
              <w:rPr>
                <w:b/>
                <w:sz w:val="22"/>
                <w:szCs w:val="22"/>
              </w:rPr>
              <w:t>Description of Method and Comments</w:t>
            </w:r>
          </w:p>
        </w:tc>
      </w:tr>
      <w:tr w:rsidR="00003023" w:rsidRPr="007078D3" w14:paraId="7B767969" w14:textId="77777777" w:rsidTr="007238B5">
        <w:tc>
          <w:tcPr>
            <w:tcW w:w="1260" w:type="dxa"/>
            <w:tcBorders>
              <w:top w:val="double" w:sz="4" w:space="0" w:color="auto"/>
            </w:tcBorders>
          </w:tcPr>
          <w:p w14:paraId="044D99B3" w14:textId="77777777" w:rsidR="00003023" w:rsidRPr="007078D3" w:rsidRDefault="00003023" w:rsidP="007238B5">
            <w:pPr>
              <w:spacing w:before="60" w:after="60"/>
              <w:jc w:val="center"/>
              <w:rPr>
                <w:sz w:val="22"/>
                <w:szCs w:val="22"/>
                <w:highlight w:val="yellow"/>
              </w:rPr>
            </w:pPr>
            <w:r w:rsidRPr="002143C0">
              <w:rPr>
                <w:sz w:val="22"/>
                <w:szCs w:val="22"/>
              </w:rPr>
              <w:t>9</w:t>
            </w:r>
          </w:p>
        </w:tc>
        <w:tc>
          <w:tcPr>
            <w:tcW w:w="7920" w:type="dxa"/>
            <w:tcBorders>
              <w:top w:val="double" w:sz="4" w:space="0" w:color="auto"/>
            </w:tcBorders>
          </w:tcPr>
          <w:p w14:paraId="300E2180" w14:textId="77777777" w:rsidR="00003023" w:rsidRPr="002143C0" w:rsidRDefault="00003023" w:rsidP="007238B5">
            <w:pPr>
              <w:spacing w:before="60"/>
              <w:ind w:left="122"/>
              <w:rPr>
                <w:sz w:val="22"/>
                <w:szCs w:val="22"/>
              </w:rPr>
            </w:pPr>
            <w:r w:rsidRPr="002143C0">
              <w:rPr>
                <w:sz w:val="22"/>
                <w:szCs w:val="22"/>
                <w:u w:val="single"/>
              </w:rPr>
              <w:t>Visual Determination of the Opacity of Emissions from Stationary Sources</w:t>
            </w:r>
            <w:r w:rsidRPr="002143C0">
              <w:rPr>
                <w:sz w:val="22"/>
                <w:szCs w:val="22"/>
              </w:rPr>
              <w:t xml:space="preserve">- </w:t>
            </w:r>
          </w:p>
          <w:p w14:paraId="2927EB31" w14:textId="77777777" w:rsidR="00003023" w:rsidRPr="007078D3" w:rsidRDefault="00003023" w:rsidP="007238B5">
            <w:pPr>
              <w:spacing w:before="60" w:after="60"/>
              <w:ind w:left="122" w:right="122"/>
              <w:rPr>
                <w:sz w:val="22"/>
                <w:szCs w:val="22"/>
                <w:highlight w:val="yellow"/>
              </w:rPr>
            </w:pPr>
            <w:r w:rsidRPr="002143C0">
              <w:rPr>
                <w:sz w:val="22"/>
                <w:szCs w:val="22"/>
              </w:rPr>
              <w:t xml:space="preserve">The EPA Method No. 9 test interval on the air curtain incinerator shall be at least 60 minutes and meet all the applicable requirements of Chapter 62-297, F.A.C.  The </w:t>
            </w:r>
            <w:r w:rsidRPr="002143C0">
              <w:rPr>
                <w:sz w:val="22"/>
                <w:szCs w:val="22"/>
              </w:rPr>
              <w:lastRenderedPageBreak/>
              <w:t>visible emission test shall begin upon initial combustion and include the first 60</w:t>
            </w:r>
            <w:r>
              <w:rPr>
                <w:sz w:val="22"/>
                <w:szCs w:val="22"/>
              </w:rPr>
              <w:t xml:space="preserve"> minutes of the burn (30 minute</w:t>
            </w:r>
            <w:r w:rsidRPr="002143C0">
              <w:rPr>
                <w:sz w:val="22"/>
                <w:szCs w:val="22"/>
              </w:rPr>
              <w:t xml:space="preserve"> start-up and 30 minutes normal operation).</w:t>
            </w:r>
          </w:p>
        </w:tc>
      </w:tr>
    </w:tbl>
    <w:p w14:paraId="0B1C9D58" w14:textId="77777777" w:rsidR="00003023" w:rsidRPr="007078D3" w:rsidRDefault="00003023" w:rsidP="00003023">
      <w:pPr>
        <w:ind w:left="360"/>
        <w:rPr>
          <w:sz w:val="22"/>
          <w:szCs w:val="22"/>
        </w:rPr>
      </w:pPr>
    </w:p>
    <w:p w14:paraId="63CCF788" w14:textId="77777777" w:rsidR="00003023" w:rsidRPr="007078D3" w:rsidRDefault="00003023" w:rsidP="00003023">
      <w:pPr>
        <w:ind w:left="720"/>
        <w:rPr>
          <w:sz w:val="22"/>
          <w:szCs w:val="22"/>
        </w:rPr>
      </w:pPr>
      <w:r w:rsidRPr="007078D3">
        <w:rPr>
          <w:sz w:val="22"/>
          <w:szCs w:val="22"/>
        </w:rPr>
        <w:t xml:space="preserve">The above </w:t>
      </w:r>
      <w:r w:rsidRPr="002143C0">
        <w:rPr>
          <w:sz w:val="22"/>
          <w:szCs w:val="22"/>
        </w:rPr>
        <w:t>method is described</w:t>
      </w:r>
      <w:r w:rsidRPr="007078D3">
        <w:rPr>
          <w:sz w:val="22"/>
          <w:szCs w:val="22"/>
        </w:rPr>
        <w:t xml:space="preserve"> </w:t>
      </w:r>
      <w:r w:rsidRPr="002143C0">
        <w:rPr>
          <w:sz w:val="22"/>
          <w:szCs w:val="22"/>
        </w:rPr>
        <w:t>in Appendix A of 40 CFR 60</w:t>
      </w:r>
      <w:r w:rsidRPr="002143C0">
        <w:rPr>
          <w:i/>
          <w:sz w:val="22"/>
          <w:szCs w:val="22"/>
        </w:rPr>
        <w:t xml:space="preserve"> </w:t>
      </w:r>
      <w:r w:rsidRPr="002143C0">
        <w:rPr>
          <w:sz w:val="22"/>
          <w:szCs w:val="22"/>
        </w:rPr>
        <w:t>and is adopted</w:t>
      </w:r>
      <w:r w:rsidRPr="007078D3">
        <w:rPr>
          <w:sz w:val="22"/>
          <w:szCs w:val="22"/>
        </w:rPr>
        <w:t xml:space="preserve"> by reference in Rule 62-204.800, F.A.C.  No other methods may be used unless prior written approval is received from the Department.  </w:t>
      </w:r>
    </w:p>
    <w:p w14:paraId="49410FF2" w14:textId="77777777" w:rsidR="00003023" w:rsidRPr="007078D3" w:rsidRDefault="00003023" w:rsidP="00003023">
      <w:pPr>
        <w:ind w:left="360" w:firstLine="360"/>
        <w:rPr>
          <w:sz w:val="22"/>
          <w:szCs w:val="22"/>
        </w:rPr>
      </w:pPr>
      <w:r w:rsidRPr="007078D3">
        <w:rPr>
          <w:sz w:val="22"/>
          <w:szCs w:val="22"/>
        </w:rPr>
        <w:t xml:space="preserve">[Rule 62-204.800, F.A.C.; </w:t>
      </w:r>
      <w:r w:rsidRPr="002143C0">
        <w:rPr>
          <w:sz w:val="22"/>
          <w:szCs w:val="22"/>
        </w:rPr>
        <w:t>Appendix A of 40 CFR 60</w:t>
      </w:r>
      <w:r w:rsidRPr="007078D3">
        <w:rPr>
          <w:sz w:val="22"/>
          <w:szCs w:val="22"/>
        </w:rPr>
        <w:t>]</w:t>
      </w:r>
    </w:p>
    <w:p w14:paraId="600D9433" w14:textId="77777777" w:rsidR="00003023" w:rsidRPr="007078D3" w:rsidRDefault="00003023" w:rsidP="00003023">
      <w:pPr>
        <w:ind w:left="360" w:firstLine="360"/>
        <w:rPr>
          <w:sz w:val="22"/>
          <w:szCs w:val="22"/>
        </w:rPr>
      </w:pPr>
    </w:p>
    <w:p w14:paraId="03FB47D7" w14:textId="77777777" w:rsidR="00003023" w:rsidRPr="005B2D4B" w:rsidRDefault="00003023" w:rsidP="00003023">
      <w:pPr>
        <w:spacing w:after="120"/>
        <w:ind w:left="720" w:hanging="720"/>
        <w:rPr>
          <w:sz w:val="22"/>
          <w:szCs w:val="22"/>
        </w:rPr>
      </w:pPr>
      <w:r w:rsidRPr="00050D66">
        <w:rPr>
          <w:b/>
          <w:sz w:val="22"/>
          <w:szCs w:val="22"/>
        </w:rPr>
        <w:t>A.12.</w:t>
      </w:r>
      <w:r w:rsidRPr="00050D66">
        <w:rPr>
          <w:sz w:val="22"/>
          <w:szCs w:val="22"/>
        </w:rPr>
        <w:tab/>
      </w:r>
      <w:r>
        <w:rPr>
          <w:sz w:val="22"/>
          <w:szCs w:val="22"/>
          <w:u w:val="single"/>
        </w:rPr>
        <w:t>Charging Rate Requirements during Compliance Testing</w:t>
      </w:r>
      <w:r w:rsidRPr="00050D66">
        <w:rPr>
          <w:sz w:val="22"/>
          <w:szCs w:val="22"/>
        </w:rPr>
        <w:t xml:space="preserve"> - </w:t>
      </w:r>
      <w:r w:rsidRPr="005B2D4B">
        <w:rPr>
          <w:sz w:val="22"/>
          <w:szCs w:val="22"/>
        </w:rPr>
        <w:t xml:space="preserve">Compliance testing of emissions must be conducted within 90-100% of the permitted capacity, if feasible.  The permitted capacity is considered to be the maximum allowable charging </w:t>
      </w:r>
      <w:r w:rsidRPr="00A14B04">
        <w:rPr>
          <w:sz w:val="22"/>
          <w:szCs w:val="22"/>
        </w:rPr>
        <w:t>rate* of 10 tons/hour.  If it is impracticable to test at permitted capacity, an emission unit may be tested at less than the maximum</w:t>
      </w:r>
      <w:r w:rsidRPr="005B2D4B">
        <w:rPr>
          <w:sz w:val="22"/>
          <w:szCs w:val="22"/>
        </w:rPr>
        <w:t xml:space="preserve"> permitted capacity; in this case, subsequent emission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The test results shall be submitted to the Compliance Authority within 45 days of testing.  Acceptance of the test by the Department will automatically constitute an</w:t>
      </w:r>
      <w:r>
        <w:rPr>
          <w:sz w:val="22"/>
          <w:szCs w:val="22"/>
        </w:rPr>
        <w:t xml:space="preserve"> </w:t>
      </w:r>
      <w:r w:rsidRPr="005B2D4B">
        <w:rPr>
          <w:sz w:val="22"/>
          <w:szCs w:val="22"/>
        </w:rPr>
        <w:t>amended permit at the higher charging tested rate, plus 10%, but in no case shall the max</w:t>
      </w:r>
      <w:r>
        <w:rPr>
          <w:sz w:val="22"/>
          <w:szCs w:val="22"/>
        </w:rPr>
        <w:t>imum allowable charging rate of 10 tons/hour</w:t>
      </w:r>
      <w:r w:rsidRPr="005B2D4B">
        <w:rPr>
          <w:sz w:val="22"/>
          <w:szCs w:val="22"/>
        </w:rPr>
        <w:t xml:space="preserve"> be exceeded.  The emission limitations shall not change.</w:t>
      </w:r>
    </w:p>
    <w:p w14:paraId="59FFB861" w14:textId="77777777" w:rsidR="00003023" w:rsidRPr="005B2D4B" w:rsidRDefault="00003023" w:rsidP="006C49CC">
      <w:pPr>
        <w:spacing w:after="120"/>
        <w:ind w:left="1080" w:hanging="1080"/>
        <w:rPr>
          <w:i/>
          <w:sz w:val="22"/>
          <w:szCs w:val="22"/>
        </w:rPr>
      </w:pPr>
      <w:r w:rsidRPr="005B2D4B">
        <w:rPr>
          <w:sz w:val="22"/>
          <w:szCs w:val="22"/>
        </w:rPr>
        <w:t xml:space="preserve">    </w:t>
      </w:r>
      <w:r w:rsidR="006C49CC">
        <w:rPr>
          <w:sz w:val="22"/>
          <w:szCs w:val="22"/>
        </w:rPr>
        <w:tab/>
      </w:r>
      <w:r w:rsidRPr="005B2D4B">
        <w:rPr>
          <w:i/>
          <w:sz w:val="22"/>
          <w:szCs w:val="22"/>
        </w:rPr>
        <w:t>* (</w:t>
      </w:r>
      <w:r>
        <w:rPr>
          <w:i/>
          <w:sz w:val="22"/>
          <w:szCs w:val="22"/>
          <w:u w:val="single"/>
        </w:rPr>
        <w:t xml:space="preserve">Permitting </w:t>
      </w:r>
      <w:r w:rsidRPr="005B2D4B">
        <w:rPr>
          <w:i/>
          <w:sz w:val="22"/>
          <w:szCs w:val="22"/>
          <w:u w:val="single"/>
        </w:rPr>
        <w:t>Note</w:t>
      </w:r>
      <w:r>
        <w:rPr>
          <w:i/>
          <w:sz w:val="22"/>
          <w:szCs w:val="22"/>
        </w:rPr>
        <w:t>:</w:t>
      </w:r>
      <w:r w:rsidRPr="005B2D4B">
        <w:rPr>
          <w:i/>
          <w:sz w:val="22"/>
          <w:szCs w:val="22"/>
        </w:rPr>
        <w:t xml:space="preserve"> </w:t>
      </w:r>
      <w:r>
        <w:rPr>
          <w:i/>
          <w:sz w:val="22"/>
          <w:szCs w:val="22"/>
        </w:rPr>
        <w:t xml:space="preserve">For the purposes of testing, the Charging rate </w:t>
      </w:r>
      <w:r w:rsidRPr="005B2D4B">
        <w:rPr>
          <w:i/>
          <w:sz w:val="22"/>
          <w:szCs w:val="22"/>
        </w:rPr>
        <w:t>is defined as 1) the amount of material placed in the incinerator during the period starting with the initial loading and ending 60 minutes after initial</w:t>
      </w:r>
      <w:r>
        <w:rPr>
          <w:i/>
          <w:sz w:val="22"/>
          <w:szCs w:val="22"/>
        </w:rPr>
        <w:t xml:space="preserve"> </w:t>
      </w:r>
      <w:r w:rsidRPr="005B2D4B">
        <w:rPr>
          <w:i/>
          <w:sz w:val="22"/>
          <w:szCs w:val="22"/>
        </w:rPr>
        <w:t>combustion, for the first 60 minute period after initial combustion and 2) the amount of material placed in the incinerator for any 60-minute period thereafter.)</w:t>
      </w:r>
    </w:p>
    <w:p w14:paraId="425140B2" w14:textId="77777777" w:rsidR="00003023" w:rsidRPr="005B2D4B" w:rsidRDefault="00003023" w:rsidP="00003023">
      <w:pPr>
        <w:rPr>
          <w:sz w:val="22"/>
          <w:szCs w:val="22"/>
        </w:rPr>
      </w:pPr>
      <w:r>
        <w:rPr>
          <w:sz w:val="22"/>
          <w:szCs w:val="22"/>
        </w:rPr>
        <w:tab/>
      </w:r>
      <w:r>
        <w:rPr>
          <w:sz w:val="22"/>
          <w:szCs w:val="22"/>
        </w:rPr>
        <w:tab/>
      </w:r>
      <w:r w:rsidRPr="005B2D4B">
        <w:rPr>
          <w:sz w:val="22"/>
          <w:szCs w:val="22"/>
        </w:rPr>
        <w:t>[Rules 62-4.070(3) an</w:t>
      </w:r>
      <w:r>
        <w:rPr>
          <w:sz w:val="22"/>
          <w:szCs w:val="22"/>
        </w:rPr>
        <w:t>d 62-297.310(2), F.A.C.</w:t>
      </w:r>
      <w:r w:rsidRPr="005B2D4B">
        <w:rPr>
          <w:sz w:val="22"/>
          <w:szCs w:val="22"/>
        </w:rPr>
        <w:t>]</w:t>
      </w:r>
    </w:p>
    <w:p w14:paraId="422BD63D" w14:textId="77777777" w:rsidR="00003023" w:rsidRPr="007078D3" w:rsidRDefault="00003023" w:rsidP="00003023">
      <w:pPr>
        <w:rPr>
          <w:sz w:val="16"/>
          <w:szCs w:val="16"/>
          <w:highlight w:val="yellow"/>
        </w:rPr>
      </w:pPr>
    </w:p>
    <w:p w14:paraId="26C6B961" w14:textId="77777777" w:rsidR="00003023" w:rsidRPr="007078D3" w:rsidRDefault="00003023" w:rsidP="00003023">
      <w:pPr>
        <w:rPr>
          <w:b/>
          <w:bCs/>
          <w:caps/>
          <w:sz w:val="16"/>
          <w:szCs w:val="16"/>
        </w:rPr>
      </w:pPr>
    </w:p>
    <w:p w14:paraId="30C28233" w14:textId="77777777" w:rsidR="00003023" w:rsidRPr="007078D3" w:rsidRDefault="00003023" w:rsidP="00003023">
      <w:pPr>
        <w:rPr>
          <w:b/>
          <w:bCs/>
          <w:caps/>
          <w:sz w:val="22"/>
          <w:szCs w:val="22"/>
        </w:rPr>
      </w:pPr>
      <w:r>
        <w:rPr>
          <w:b/>
          <w:bCs/>
          <w:caps/>
          <w:sz w:val="22"/>
          <w:szCs w:val="22"/>
        </w:rPr>
        <w:t>Notification</w:t>
      </w:r>
      <w:r w:rsidRPr="007078D3">
        <w:rPr>
          <w:b/>
          <w:bCs/>
          <w:caps/>
          <w:sz w:val="22"/>
          <w:szCs w:val="22"/>
        </w:rPr>
        <w:t xml:space="preserve"> Requirements</w:t>
      </w:r>
    </w:p>
    <w:p w14:paraId="3109AEB4" w14:textId="77777777" w:rsidR="00003023" w:rsidRPr="007078D3" w:rsidRDefault="00003023" w:rsidP="00003023">
      <w:pPr>
        <w:rPr>
          <w:b/>
          <w:bCs/>
          <w:caps/>
          <w:sz w:val="22"/>
          <w:szCs w:val="22"/>
        </w:rPr>
      </w:pPr>
    </w:p>
    <w:p w14:paraId="5B7FF081" w14:textId="77777777" w:rsidR="00003023" w:rsidRPr="006A69A3" w:rsidRDefault="00003023" w:rsidP="00003023">
      <w:pPr>
        <w:tabs>
          <w:tab w:val="left" w:pos="720"/>
        </w:tabs>
        <w:spacing w:after="120"/>
        <w:rPr>
          <w:bCs/>
          <w:sz w:val="22"/>
          <w:szCs w:val="22"/>
        </w:rPr>
      </w:pPr>
      <w:r w:rsidRPr="006A69A3">
        <w:rPr>
          <w:b/>
          <w:sz w:val="22"/>
          <w:szCs w:val="22"/>
        </w:rPr>
        <w:t>A.13.</w:t>
      </w:r>
      <w:r w:rsidRPr="006A69A3">
        <w:rPr>
          <w:sz w:val="22"/>
          <w:szCs w:val="22"/>
        </w:rPr>
        <w:tab/>
      </w:r>
      <w:r>
        <w:rPr>
          <w:sz w:val="22"/>
          <w:szCs w:val="22"/>
          <w:u w:val="single"/>
        </w:rPr>
        <w:t>Compliance Test Notification</w:t>
      </w:r>
      <w:r w:rsidRPr="006A69A3">
        <w:rPr>
          <w:sz w:val="22"/>
          <w:szCs w:val="22"/>
        </w:rPr>
        <w:t xml:space="preserve"> </w:t>
      </w:r>
      <w:r>
        <w:rPr>
          <w:sz w:val="22"/>
          <w:szCs w:val="22"/>
        </w:rPr>
        <w:t>-</w:t>
      </w:r>
      <w:r w:rsidRPr="006A69A3">
        <w:rPr>
          <w:sz w:val="22"/>
          <w:szCs w:val="22"/>
        </w:rPr>
        <w:t xml:space="preserve"> </w:t>
      </w:r>
      <w:r>
        <w:rPr>
          <w:sz w:val="22"/>
          <w:szCs w:val="22"/>
        </w:rPr>
        <w:t>The permittee shall comply with all of the following:</w:t>
      </w:r>
    </w:p>
    <w:p w14:paraId="563A58C8" w14:textId="77777777" w:rsidR="00003023" w:rsidRPr="006A69A3" w:rsidRDefault="00003023" w:rsidP="00EC5580">
      <w:pPr>
        <w:spacing w:after="120"/>
        <w:ind w:left="1080" w:hanging="360"/>
        <w:rPr>
          <w:sz w:val="22"/>
          <w:szCs w:val="22"/>
        </w:rPr>
      </w:pPr>
      <w:r>
        <w:rPr>
          <w:sz w:val="22"/>
          <w:szCs w:val="22"/>
        </w:rPr>
        <w:t>a.</w:t>
      </w:r>
      <w:r>
        <w:rPr>
          <w:sz w:val="22"/>
          <w:szCs w:val="22"/>
        </w:rPr>
        <w:tab/>
        <w:t xml:space="preserve">For </w:t>
      </w:r>
      <w:r w:rsidRPr="006A69A3">
        <w:rPr>
          <w:sz w:val="22"/>
          <w:szCs w:val="22"/>
        </w:rPr>
        <w:t xml:space="preserve">only the </w:t>
      </w:r>
      <w:r w:rsidRPr="002D12CA">
        <w:rPr>
          <w:sz w:val="22"/>
          <w:szCs w:val="22"/>
          <w:u w:val="single"/>
        </w:rPr>
        <w:t>initial emission compliance test</w:t>
      </w:r>
      <w:r w:rsidRPr="006A69A3">
        <w:rPr>
          <w:sz w:val="22"/>
          <w:szCs w:val="22"/>
        </w:rPr>
        <w:t>, the permittee shall provide the Compliance Authority at least 30 days prior notice.  The notice shal</w:t>
      </w:r>
      <w:r w:rsidR="00D90FD5">
        <w:rPr>
          <w:sz w:val="22"/>
          <w:szCs w:val="22"/>
        </w:rPr>
        <w:t>l contain the date on which the</w:t>
      </w:r>
      <w:r w:rsidRPr="006A69A3">
        <w:rPr>
          <w:sz w:val="22"/>
          <w:szCs w:val="22"/>
        </w:rPr>
        <w:t xml:space="preserve"> formal compliance test</w:t>
      </w:r>
      <w:r w:rsidR="00EC5580">
        <w:rPr>
          <w:sz w:val="22"/>
          <w:szCs w:val="22"/>
        </w:rPr>
        <w:t xml:space="preserve"> </w:t>
      </w:r>
      <w:r w:rsidRPr="006A69A3">
        <w:rPr>
          <w:sz w:val="22"/>
          <w:szCs w:val="22"/>
        </w:rPr>
        <w:t>is to begin, of the date, time and place of each such test, and the test contact person who will be responsible for coordinating and having such test conducted.</w:t>
      </w:r>
    </w:p>
    <w:p w14:paraId="176CDB48" w14:textId="77777777" w:rsidR="00003023" w:rsidRDefault="00003023" w:rsidP="00003023">
      <w:pPr>
        <w:spacing w:after="120"/>
        <w:ind w:left="360" w:firstLine="360"/>
        <w:rPr>
          <w:sz w:val="22"/>
          <w:szCs w:val="22"/>
        </w:rPr>
      </w:pPr>
      <w:r w:rsidRPr="006A69A3">
        <w:rPr>
          <w:sz w:val="22"/>
          <w:szCs w:val="22"/>
        </w:rPr>
        <w:t>[40 CFR 60.8(d)]</w:t>
      </w:r>
    </w:p>
    <w:p w14:paraId="46251ED7" w14:textId="77777777" w:rsidR="00003023" w:rsidRPr="002D12CA" w:rsidRDefault="00003023" w:rsidP="00EC5580">
      <w:pPr>
        <w:spacing w:after="120"/>
        <w:ind w:left="1080" w:hanging="360"/>
        <w:rPr>
          <w:sz w:val="22"/>
          <w:szCs w:val="22"/>
        </w:rPr>
      </w:pPr>
      <w:r>
        <w:rPr>
          <w:sz w:val="22"/>
          <w:szCs w:val="22"/>
        </w:rPr>
        <w:t>b</w:t>
      </w:r>
      <w:r w:rsidR="00EC5580">
        <w:rPr>
          <w:sz w:val="22"/>
          <w:szCs w:val="22"/>
        </w:rPr>
        <w:t>.</w:t>
      </w:r>
      <w:r>
        <w:rPr>
          <w:sz w:val="22"/>
          <w:szCs w:val="22"/>
        </w:rPr>
        <w:tab/>
      </w:r>
      <w:r w:rsidRPr="002D12CA">
        <w:rPr>
          <w:sz w:val="22"/>
          <w:szCs w:val="22"/>
        </w:rPr>
        <w:t>After the initial emission compliance test, the permittee shall notify the Compliance Authority at least 15 days prior to the date on which each formal compliance test is to begin, of the date, time and place of each such test, and the test contact person who will be responsible for coordinating and having such test conducted.</w:t>
      </w:r>
    </w:p>
    <w:p w14:paraId="191CF51A" w14:textId="77777777" w:rsidR="00003023" w:rsidRPr="006A69A3" w:rsidRDefault="00003023" w:rsidP="00003023">
      <w:pPr>
        <w:ind w:left="360" w:firstLine="360"/>
        <w:rPr>
          <w:sz w:val="22"/>
          <w:szCs w:val="22"/>
        </w:rPr>
      </w:pPr>
      <w:r w:rsidRPr="002D12CA">
        <w:rPr>
          <w:sz w:val="22"/>
          <w:szCs w:val="22"/>
        </w:rPr>
        <w:t>[Rule 62-297.310(7)(a)9., F.A.C.]</w:t>
      </w:r>
    </w:p>
    <w:p w14:paraId="06F39581" w14:textId="77777777" w:rsidR="00003023" w:rsidRPr="007078D3" w:rsidRDefault="00003023" w:rsidP="00003023">
      <w:pPr>
        <w:ind w:left="360" w:firstLine="360"/>
        <w:rPr>
          <w:bCs/>
          <w:sz w:val="22"/>
          <w:szCs w:val="22"/>
          <w:highlight w:val="yellow"/>
        </w:rPr>
      </w:pPr>
    </w:p>
    <w:p w14:paraId="49BB2C09" w14:textId="77777777" w:rsidR="00003023" w:rsidRPr="002D12CA" w:rsidRDefault="00003023" w:rsidP="00EC5580">
      <w:pPr>
        <w:ind w:left="720" w:hanging="720"/>
        <w:rPr>
          <w:bCs/>
          <w:sz w:val="22"/>
          <w:szCs w:val="22"/>
        </w:rPr>
      </w:pPr>
      <w:r w:rsidRPr="002D12CA">
        <w:rPr>
          <w:b/>
          <w:sz w:val="22"/>
          <w:szCs w:val="22"/>
        </w:rPr>
        <w:t>A.14.</w:t>
      </w:r>
      <w:r w:rsidRPr="002D12CA">
        <w:rPr>
          <w:sz w:val="22"/>
          <w:szCs w:val="22"/>
        </w:rPr>
        <w:tab/>
      </w:r>
      <w:r>
        <w:rPr>
          <w:sz w:val="22"/>
          <w:szCs w:val="22"/>
          <w:u w:val="single"/>
        </w:rPr>
        <w:t>Notification of Construction Commencement</w:t>
      </w:r>
      <w:r w:rsidRPr="002D12CA">
        <w:rPr>
          <w:sz w:val="22"/>
          <w:szCs w:val="22"/>
        </w:rPr>
        <w:t xml:space="preserve"> </w:t>
      </w:r>
      <w:r>
        <w:rPr>
          <w:sz w:val="22"/>
          <w:szCs w:val="22"/>
        </w:rPr>
        <w:t>–</w:t>
      </w:r>
      <w:r w:rsidRPr="002D12CA">
        <w:rPr>
          <w:sz w:val="22"/>
          <w:szCs w:val="22"/>
        </w:rPr>
        <w:t xml:space="preserve"> </w:t>
      </w:r>
      <w:r>
        <w:rPr>
          <w:sz w:val="22"/>
          <w:szCs w:val="22"/>
        </w:rPr>
        <w:t>The permittee shall notif</w:t>
      </w:r>
      <w:r w:rsidR="00EC5580">
        <w:rPr>
          <w:sz w:val="22"/>
          <w:szCs w:val="22"/>
        </w:rPr>
        <w:t xml:space="preserve">y the Compliance Authority in </w:t>
      </w:r>
      <w:r>
        <w:rPr>
          <w:sz w:val="22"/>
          <w:szCs w:val="22"/>
        </w:rPr>
        <w:t xml:space="preserve">writing of the actual date of commencing construction of the air curtain incinerator, postmarked within thirty (30) days after that date. </w:t>
      </w:r>
      <w:r w:rsidRPr="002D12CA">
        <w:rPr>
          <w:sz w:val="22"/>
          <w:szCs w:val="22"/>
        </w:rPr>
        <w:t xml:space="preserve">  </w:t>
      </w:r>
    </w:p>
    <w:p w14:paraId="2C953BA0" w14:textId="77777777" w:rsidR="00003023" w:rsidRDefault="00003023" w:rsidP="00003023">
      <w:pPr>
        <w:suppressAutoHyphens/>
        <w:ind w:left="360" w:firstLine="360"/>
        <w:rPr>
          <w:sz w:val="22"/>
          <w:szCs w:val="22"/>
        </w:rPr>
      </w:pPr>
      <w:r w:rsidRPr="002D12CA">
        <w:rPr>
          <w:sz w:val="22"/>
          <w:szCs w:val="22"/>
        </w:rPr>
        <w:lastRenderedPageBreak/>
        <w:t>[</w:t>
      </w:r>
      <w:r>
        <w:rPr>
          <w:sz w:val="22"/>
          <w:szCs w:val="22"/>
        </w:rPr>
        <w:t>40 CFR 60.7(a)(1); Rule 62-210.200(90) (“Commence Construction”), F.A.C.</w:t>
      </w:r>
      <w:r w:rsidRPr="002D12CA">
        <w:rPr>
          <w:sz w:val="22"/>
          <w:szCs w:val="22"/>
        </w:rPr>
        <w:t>]</w:t>
      </w:r>
    </w:p>
    <w:p w14:paraId="741D213E" w14:textId="77777777" w:rsidR="00EC5580" w:rsidRDefault="00EC5580" w:rsidP="00003023">
      <w:pPr>
        <w:suppressAutoHyphens/>
        <w:ind w:left="360" w:firstLine="360"/>
        <w:rPr>
          <w:sz w:val="22"/>
          <w:szCs w:val="22"/>
        </w:rPr>
      </w:pPr>
    </w:p>
    <w:p w14:paraId="1C91499A" w14:textId="77777777" w:rsidR="00003023" w:rsidRPr="009D789B" w:rsidRDefault="00003023" w:rsidP="00EC5580">
      <w:pPr>
        <w:suppressAutoHyphens/>
        <w:ind w:left="720" w:hanging="720"/>
        <w:rPr>
          <w:sz w:val="22"/>
          <w:szCs w:val="22"/>
        </w:rPr>
      </w:pPr>
      <w:r>
        <w:rPr>
          <w:b/>
          <w:sz w:val="22"/>
          <w:szCs w:val="22"/>
        </w:rPr>
        <w:t>A.15</w:t>
      </w:r>
      <w:r>
        <w:rPr>
          <w:b/>
          <w:sz w:val="22"/>
          <w:szCs w:val="22"/>
        </w:rPr>
        <w:tab/>
      </w:r>
      <w:r>
        <w:rPr>
          <w:sz w:val="22"/>
          <w:szCs w:val="22"/>
          <w:u w:val="single"/>
        </w:rPr>
        <w:t>Notification of Initial Startup</w:t>
      </w:r>
      <w:r>
        <w:rPr>
          <w:sz w:val="22"/>
          <w:szCs w:val="22"/>
        </w:rPr>
        <w:t xml:space="preserve"> -The permittee shall notify the Compliance</w:t>
      </w:r>
      <w:r w:rsidR="00EC5580">
        <w:rPr>
          <w:sz w:val="22"/>
          <w:szCs w:val="22"/>
        </w:rPr>
        <w:t xml:space="preserve"> Authority in writing of the </w:t>
      </w:r>
      <w:r>
        <w:rPr>
          <w:sz w:val="22"/>
          <w:szCs w:val="22"/>
        </w:rPr>
        <w:t>actual date of initial startup of the air curtain incinerator, postmarked within</w:t>
      </w:r>
      <w:r w:rsidR="00EC5580">
        <w:rPr>
          <w:sz w:val="22"/>
          <w:szCs w:val="22"/>
        </w:rPr>
        <w:t xml:space="preserve"> fifteen (15) days after that </w:t>
      </w:r>
      <w:r>
        <w:rPr>
          <w:sz w:val="22"/>
          <w:szCs w:val="22"/>
        </w:rPr>
        <w:t>date.</w:t>
      </w:r>
    </w:p>
    <w:p w14:paraId="0CC15903" w14:textId="77777777" w:rsidR="00003023" w:rsidRPr="009D789B" w:rsidRDefault="00003023" w:rsidP="00003023">
      <w:pPr>
        <w:suppressAutoHyphens/>
        <w:ind w:left="360" w:firstLine="360"/>
        <w:rPr>
          <w:sz w:val="22"/>
          <w:szCs w:val="22"/>
        </w:rPr>
      </w:pPr>
      <w:r>
        <w:rPr>
          <w:sz w:val="22"/>
          <w:szCs w:val="22"/>
        </w:rPr>
        <w:t>[40 CFR 60.7(a)(3)]</w:t>
      </w:r>
    </w:p>
    <w:p w14:paraId="7080872D" w14:textId="77777777" w:rsidR="00003023" w:rsidRPr="00EC5580" w:rsidRDefault="00003023" w:rsidP="00003023">
      <w:pPr>
        <w:suppressAutoHyphens/>
        <w:ind w:left="360" w:firstLine="360"/>
        <w:rPr>
          <w:sz w:val="22"/>
          <w:szCs w:val="22"/>
        </w:rPr>
      </w:pPr>
    </w:p>
    <w:p w14:paraId="0DCEC74E" w14:textId="77777777" w:rsidR="00003023" w:rsidRPr="00EC5580" w:rsidRDefault="00003023" w:rsidP="00003023">
      <w:pPr>
        <w:suppressAutoHyphens/>
        <w:ind w:left="360" w:firstLine="360"/>
        <w:rPr>
          <w:sz w:val="22"/>
          <w:szCs w:val="22"/>
        </w:rPr>
      </w:pPr>
    </w:p>
    <w:p w14:paraId="50C0BBD9" w14:textId="77777777" w:rsidR="00003023" w:rsidRDefault="00003023" w:rsidP="00003023">
      <w:pPr>
        <w:rPr>
          <w:b/>
          <w:bCs/>
          <w:caps/>
          <w:sz w:val="22"/>
          <w:szCs w:val="22"/>
        </w:rPr>
      </w:pPr>
      <w:r w:rsidRPr="007078D3">
        <w:rPr>
          <w:b/>
          <w:bCs/>
          <w:caps/>
          <w:sz w:val="22"/>
          <w:szCs w:val="22"/>
        </w:rPr>
        <w:t>RecordKeeping and Reporting requirements</w:t>
      </w:r>
    </w:p>
    <w:p w14:paraId="0CF35CBC" w14:textId="77777777" w:rsidR="00003023" w:rsidRDefault="00003023" w:rsidP="00003023">
      <w:pPr>
        <w:rPr>
          <w:b/>
          <w:bCs/>
          <w:caps/>
          <w:sz w:val="22"/>
          <w:szCs w:val="22"/>
        </w:rPr>
      </w:pPr>
      <w:r w:rsidRPr="003656F7">
        <w:rPr>
          <w:b/>
          <w:bCs/>
          <w:caps/>
          <w:sz w:val="22"/>
          <w:szCs w:val="22"/>
        </w:rPr>
        <w:t xml:space="preserve"> </w:t>
      </w:r>
    </w:p>
    <w:p w14:paraId="6F395729" w14:textId="77777777" w:rsidR="00003023" w:rsidRPr="003A6089" w:rsidRDefault="00003023" w:rsidP="00003023">
      <w:pPr>
        <w:tabs>
          <w:tab w:val="left" w:pos="720"/>
        </w:tabs>
        <w:spacing w:after="120"/>
        <w:ind w:left="360" w:hanging="360"/>
        <w:rPr>
          <w:sz w:val="22"/>
          <w:szCs w:val="22"/>
        </w:rPr>
      </w:pPr>
      <w:r w:rsidRPr="003A6089">
        <w:rPr>
          <w:b/>
          <w:sz w:val="22"/>
          <w:szCs w:val="22"/>
        </w:rPr>
        <w:t>A.1</w:t>
      </w:r>
      <w:r>
        <w:rPr>
          <w:b/>
          <w:sz w:val="22"/>
          <w:szCs w:val="22"/>
        </w:rPr>
        <w:t>6</w:t>
      </w:r>
      <w:r w:rsidRPr="003A6089">
        <w:rPr>
          <w:b/>
          <w:sz w:val="22"/>
          <w:szCs w:val="22"/>
        </w:rPr>
        <w:t>.</w:t>
      </w:r>
      <w:r w:rsidRPr="003A6089">
        <w:rPr>
          <w:sz w:val="22"/>
          <w:szCs w:val="22"/>
        </w:rPr>
        <w:tab/>
      </w:r>
      <w:r w:rsidRPr="003A6089">
        <w:rPr>
          <w:sz w:val="22"/>
          <w:szCs w:val="22"/>
          <w:u w:val="single"/>
        </w:rPr>
        <w:t>Operating Log</w:t>
      </w:r>
      <w:r w:rsidRPr="003A6089">
        <w:rPr>
          <w:sz w:val="22"/>
          <w:szCs w:val="22"/>
        </w:rPr>
        <w:t xml:space="preserve">:  The permittee shall keep a daily operating log and at a minimum contain </w:t>
      </w:r>
      <w:r>
        <w:rPr>
          <w:sz w:val="22"/>
          <w:szCs w:val="22"/>
        </w:rPr>
        <w:t>t</w:t>
      </w:r>
      <w:r w:rsidRPr="003A6089">
        <w:rPr>
          <w:sz w:val="22"/>
          <w:szCs w:val="22"/>
        </w:rPr>
        <w:t xml:space="preserve">he </w:t>
      </w:r>
      <w:r>
        <w:rPr>
          <w:sz w:val="22"/>
          <w:szCs w:val="22"/>
        </w:rPr>
        <w:tab/>
      </w:r>
      <w:r w:rsidRPr="003A6089">
        <w:rPr>
          <w:sz w:val="22"/>
          <w:szCs w:val="22"/>
        </w:rPr>
        <w:t xml:space="preserve">following: </w:t>
      </w:r>
    </w:p>
    <w:p w14:paraId="05D1A8F3" w14:textId="77777777" w:rsidR="00003023" w:rsidRPr="003A6089" w:rsidRDefault="00003023" w:rsidP="00003023">
      <w:pPr>
        <w:tabs>
          <w:tab w:val="left" w:pos="720"/>
        </w:tabs>
        <w:spacing w:after="120"/>
        <w:ind w:left="360" w:hanging="360"/>
        <w:rPr>
          <w:sz w:val="22"/>
          <w:szCs w:val="22"/>
          <w:u w:val="single"/>
        </w:rPr>
      </w:pPr>
      <w:r w:rsidRPr="003A6089">
        <w:rPr>
          <w:sz w:val="22"/>
          <w:szCs w:val="22"/>
        </w:rPr>
        <w:tab/>
      </w:r>
      <w:r w:rsidRPr="003A6089">
        <w:rPr>
          <w:sz w:val="22"/>
          <w:szCs w:val="22"/>
        </w:rPr>
        <w:tab/>
      </w:r>
      <w:r w:rsidRPr="003A6089">
        <w:rPr>
          <w:sz w:val="22"/>
          <w:szCs w:val="22"/>
          <w:u w:val="single"/>
        </w:rPr>
        <w:t>Daily</w:t>
      </w:r>
    </w:p>
    <w:p w14:paraId="574B18DD" w14:textId="77777777" w:rsidR="00003023" w:rsidRPr="003A6089" w:rsidRDefault="00003023" w:rsidP="00003023">
      <w:pPr>
        <w:numPr>
          <w:ilvl w:val="0"/>
          <w:numId w:val="23"/>
        </w:numPr>
        <w:tabs>
          <w:tab w:val="left" w:pos="720"/>
        </w:tabs>
        <w:suppressAutoHyphens/>
        <w:spacing w:after="120"/>
        <w:ind w:firstLine="0"/>
        <w:rPr>
          <w:sz w:val="22"/>
          <w:szCs w:val="22"/>
        </w:rPr>
      </w:pPr>
      <w:r>
        <w:rPr>
          <w:sz w:val="22"/>
          <w:szCs w:val="22"/>
        </w:rPr>
        <w:t>d</w:t>
      </w:r>
      <w:r w:rsidRPr="003A6089">
        <w:rPr>
          <w:sz w:val="22"/>
          <w:szCs w:val="22"/>
        </w:rPr>
        <w:t>ate;</w:t>
      </w:r>
    </w:p>
    <w:p w14:paraId="7705C507" w14:textId="77777777" w:rsidR="00003023" w:rsidRPr="003A6089" w:rsidRDefault="00003023" w:rsidP="00003023">
      <w:pPr>
        <w:numPr>
          <w:ilvl w:val="0"/>
          <w:numId w:val="23"/>
        </w:numPr>
        <w:tabs>
          <w:tab w:val="left" w:pos="-720"/>
          <w:tab w:val="left" w:pos="360"/>
          <w:tab w:val="left" w:pos="720"/>
        </w:tabs>
        <w:suppressAutoHyphens/>
        <w:spacing w:after="120"/>
        <w:ind w:firstLine="0"/>
        <w:rPr>
          <w:sz w:val="22"/>
          <w:szCs w:val="22"/>
        </w:rPr>
      </w:pPr>
      <w:r>
        <w:rPr>
          <w:sz w:val="22"/>
          <w:szCs w:val="22"/>
        </w:rPr>
        <w:t>t</w:t>
      </w:r>
      <w:r w:rsidRPr="003A6089">
        <w:rPr>
          <w:sz w:val="22"/>
          <w:szCs w:val="22"/>
        </w:rPr>
        <w:t>ype of starter fuel used;</w:t>
      </w:r>
    </w:p>
    <w:p w14:paraId="33648937" w14:textId="77777777" w:rsidR="00003023" w:rsidRPr="003A6089" w:rsidRDefault="00003023" w:rsidP="00003023">
      <w:pPr>
        <w:numPr>
          <w:ilvl w:val="0"/>
          <w:numId w:val="23"/>
        </w:numPr>
        <w:tabs>
          <w:tab w:val="left" w:pos="-720"/>
          <w:tab w:val="left" w:pos="360"/>
          <w:tab w:val="left" w:pos="720"/>
        </w:tabs>
        <w:suppressAutoHyphens/>
        <w:spacing w:after="120"/>
        <w:ind w:firstLine="0"/>
        <w:rPr>
          <w:sz w:val="22"/>
          <w:szCs w:val="22"/>
        </w:rPr>
      </w:pPr>
      <w:r>
        <w:rPr>
          <w:sz w:val="22"/>
          <w:szCs w:val="22"/>
        </w:rPr>
        <w:t>t</w:t>
      </w:r>
      <w:r w:rsidRPr="003A6089">
        <w:rPr>
          <w:sz w:val="22"/>
          <w:szCs w:val="22"/>
        </w:rPr>
        <w:t>otal number charges;</w:t>
      </w:r>
    </w:p>
    <w:p w14:paraId="32F0DD92" w14:textId="77777777" w:rsidR="00003023" w:rsidRPr="003A6089" w:rsidRDefault="00003023" w:rsidP="00003023">
      <w:pPr>
        <w:numPr>
          <w:ilvl w:val="0"/>
          <w:numId w:val="23"/>
        </w:numPr>
        <w:tabs>
          <w:tab w:val="left" w:pos="-720"/>
          <w:tab w:val="left" w:pos="360"/>
          <w:tab w:val="left" w:pos="720"/>
        </w:tabs>
        <w:suppressAutoHyphens/>
        <w:spacing w:after="120"/>
        <w:ind w:firstLine="0"/>
        <w:rPr>
          <w:sz w:val="22"/>
          <w:szCs w:val="22"/>
        </w:rPr>
      </w:pPr>
      <w:r>
        <w:rPr>
          <w:sz w:val="22"/>
          <w:szCs w:val="22"/>
        </w:rPr>
        <w:t>d</w:t>
      </w:r>
      <w:r w:rsidRPr="003A6089">
        <w:rPr>
          <w:sz w:val="22"/>
          <w:szCs w:val="22"/>
        </w:rPr>
        <w:t xml:space="preserve">efault charging rate and </w:t>
      </w:r>
      <w:r w:rsidRPr="0058607E">
        <w:rPr>
          <w:sz w:val="22"/>
          <w:szCs w:val="22"/>
        </w:rPr>
        <w:t>identification of the rake used;</w:t>
      </w:r>
    </w:p>
    <w:p w14:paraId="5D70F4AB" w14:textId="77777777" w:rsidR="00003023" w:rsidRPr="003A6089" w:rsidRDefault="00003023" w:rsidP="00003023">
      <w:pPr>
        <w:numPr>
          <w:ilvl w:val="0"/>
          <w:numId w:val="23"/>
        </w:numPr>
        <w:tabs>
          <w:tab w:val="left" w:pos="-720"/>
          <w:tab w:val="left" w:pos="360"/>
          <w:tab w:val="left" w:pos="720"/>
        </w:tabs>
        <w:suppressAutoHyphens/>
        <w:spacing w:after="120"/>
        <w:ind w:firstLine="0"/>
        <w:rPr>
          <w:sz w:val="22"/>
          <w:szCs w:val="22"/>
        </w:rPr>
      </w:pPr>
      <w:r>
        <w:rPr>
          <w:sz w:val="22"/>
          <w:szCs w:val="22"/>
        </w:rPr>
        <w:t>t</w:t>
      </w:r>
      <w:r w:rsidRPr="003A6089">
        <w:rPr>
          <w:sz w:val="22"/>
          <w:szCs w:val="22"/>
        </w:rPr>
        <w:t>otal material charged (tons);</w:t>
      </w:r>
    </w:p>
    <w:p w14:paraId="51671AAA" w14:textId="77777777" w:rsidR="00003023" w:rsidRPr="003A6089" w:rsidRDefault="00003023" w:rsidP="00003023">
      <w:pPr>
        <w:numPr>
          <w:ilvl w:val="0"/>
          <w:numId w:val="23"/>
        </w:numPr>
        <w:tabs>
          <w:tab w:val="left" w:pos="-720"/>
          <w:tab w:val="left" w:pos="360"/>
          <w:tab w:val="left" w:pos="720"/>
        </w:tabs>
        <w:suppressAutoHyphens/>
        <w:spacing w:after="120"/>
        <w:ind w:firstLine="0"/>
        <w:rPr>
          <w:sz w:val="22"/>
          <w:szCs w:val="22"/>
        </w:rPr>
      </w:pPr>
      <w:r>
        <w:rPr>
          <w:sz w:val="22"/>
          <w:szCs w:val="22"/>
        </w:rPr>
        <w:t>o</w:t>
      </w:r>
      <w:r w:rsidRPr="003A6089">
        <w:rPr>
          <w:sz w:val="22"/>
          <w:szCs w:val="22"/>
        </w:rPr>
        <w:t>perating (charging) hours, which includes the start of ini</w:t>
      </w:r>
      <w:r>
        <w:rPr>
          <w:sz w:val="22"/>
          <w:szCs w:val="22"/>
        </w:rPr>
        <w:t xml:space="preserve">tial combustion to the time of  </w:t>
      </w:r>
      <w:r w:rsidRPr="003A6089">
        <w:rPr>
          <w:sz w:val="22"/>
          <w:szCs w:val="22"/>
        </w:rPr>
        <w:t xml:space="preserve">the last </w:t>
      </w:r>
      <w:r>
        <w:rPr>
          <w:sz w:val="22"/>
          <w:szCs w:val="22"/>
        </w:rPr>
        <w:tab/>
      </w:r>
      <w:r w:rsidRPr="003A6089">
        <w:rPr>
          <w:sz w:val="22"/>
          <w:szCs w:val="22"/>
        </w:rPr>
        <w:t>charge to the incinerator (start and stop times shall be indicated);</w:t>
      </w:r>
    </w:p>
    <w:p w14:paraId="7B76BDBA" w14:textId="77777777" w:rsidR="00003023" w:rsidRPr="003A6089" w:rsidRDefault="00003023" w:rsidP="00003023">
      <w:pPr>
        <w:numPr>
          <w:ilvl w:val="0"/>
          <w:numId w:val="23"/>
        </w:numPr>
        <w:tabs>
          <w:tab w:val="left" w:pos="-720"/>
          <w:tab w:val="left" w:pos="360"/>
          <w:tab w:val="left" w:pos="720"/>
        </w:tabs>
        <w:suppressAutoHyphens/>
        <w:spacing w:after="120"/>
        <w:ind w:firstLine="0"/>
        <w:rPr>
          <w:sz w:val="22"/>
          <w:szCs w:val="22"/>
        </w:rPr>
      </w:pPr>
      <w:r>
        <w:rPr>
          <w:sz w:val="22"/>
          <w:szCs w:val="22"/>
        </w:rPr>
        <w:t>c</w:t>
      </w:r>
      <w:r w:rsidRPr="003A6089">
        <w:rPr>
          <w:sz w:val="22"/>
          <w:szCs w:val="22"/>
        </w:rPr>
        <w:t>alculate the hourly charging rate (tons/hr.);</w:t>
      </w:r>
    </w:p>
    <w:p w14:paraId="15597DD6" w14:textId="77777777" w:rsidR="00003023" w:rsidRPr="003A6089" w:rsidRDefault="00003023" w:rsidP="00003023">
      <w:pPr>
        <w:numPr>
          <w:ilvl w:val="0"/>
          <w:numId w:val="23"/>
        </w:numPr>
        <w:tabs>
          <w:tab w:val="left" w:pos="-720"/>
          <w:tab w:val="left" w:pos="360"/>
          <w:tab w:val="left" w:pos="720"/>
        </w:tabs>
        <w:suppressAutoHyphens/>
        <w:spacing w:after="120"/>
        <w:ind w:firstLine="0"/>
        <w:rPr>
          <w:sz w:val="22"/>
          <w:szCs w:val="22"/>
        </w:rPr>
      </w:pPr>
      <w:r>
        <w:rPr>
          <w:sz w:val="22"/>
          <w:szCs w:val="22"/>
        </w:rPr>
        <w:t>t</w:t>
      </w:r>
      <w:r w:rsidRPr="003A6089">
        <w:rPr>
          <w:sz w:val="22"/>
          <w:szCs w:val="22"/>
        </w:rPr>
        <w:t>ype of maintenance performed;</w:t>
      </w:r>
    </w:p>
    <w:p w14:paraId="253D388F" w14:textId="77777777" w:rsidR="00003023" w:rsidRPr="00F9792B" w:rsidRDefault="00003023" w:rsidP="00003023">
      <w:pPr>
        <w:numPr>
          <w:ilvl w:val="0"/>
          <w:numId w:val="23"/>
        </w:numPr>
        <w:tabs>
          <w:tab w:val="left" w:pos="-720"/>
          <w:tab w:val="left" w:pos="360"/>
          <w:tab w:val="left" w:pos="720"/>
        </w:tabs>
        <w:suppressAutoHyphens/>
        <w:spacing w:after="120"/>
        <w:ind w:firstLine="0"/>
        <w:rPr>
          <w:sz w:val="22"/>
          <w:szCs w:val="22"/>
        </w:rPr>
      </w:pPr>
      <w:r>
        <w:rPr>
          <w:sz w:val="22"/>
          <w:szCs w:val="22"/>
        </w:rPr>
        <w:t>c</w:t>
      </w:r>
      <w:r w:rsidRPr="00F9792B">
        <w:rPr>
          <w:sz w:val="22"/>
          <w:szCs w:val="22"/>
        </w:rPr>
        <w:t xml:space="preserve">omments; </w:t>
      </w:r>
    </w:p>
    <w:p w14:paraId="38AF9A2B" w14:textId="77777777" w:rsidR="00003023" w:rsidRPr="00F9792B" w:rsidRDefault="00003023" w:rsidP="00003023">
      <w:pPr>
        <w:numPr>
          <w:ilvl w:val="0"/>
          <w:numId w:val="23"/>
        </w:numPr>
        <w:tabs>
          <w:tab w:val="left" w:pos="-720"/>
          <w:tab w:val="left" w:pos="360"/>
          <w:tab w:val="left" w:pos="720"/>
        </w:tabs>
        <w:suppressAutoHyphens/>
        <w:spacing w:after="120"/>
        <w:ind w:firstLine="0"/>
        <w:rPr>
          <w:sz w:val="22"/>
          <w:szCs w:val="22"/>
        </w:rPr>
      </w:pPr>
      <w:r>
        <w:rPr>
          <w:sz w:val="22"/>
          <w:szCs w:val="22"/>
        </w:rPr>
        <w:t>operator’s signature; and</w:t>
      </w:r>
    </w:p>
    <w:p w14:paraId="43BA43C1" w14:textId="77777777" w:rsidR="00003023" w:rsidRPr="003A6089" w:rsidRDefault="00003023" w:rsidP="00003023">
      <w:pPr>
        <w:tabs>
          <w:tab w:val="left" w:pos="-720"/>
          <w:tab w:val="left" w:pos="360"/>
          <w:tab w:val="left" w:pos="720"/>
        </w:tabs>
        <w:suppressAutoHyphens/>
        <w:spacing w:after="120"/>
        <w:ind w:left="720" w:hanging="720"/>
        <w:rPr>
          <w:sz w:val="22"/>
          <w:szCs w:val="22"/>
        </w:rPr>
      </w:pPr>
      <w:r w:rsidRPr="003A6089">
        <w:rPr>
          <w:sz w:val="22"/>
          <w:szCs w:val="22"/>
        </w:rPr>
        <w:tab/>
      </w:r>
      <w:r w:rsidRPr="003A6089">
        <w:rPr>
          <w:sz w:val="22"/>
          <w:szCs w:val="22"/>
        </w:rPr>
        <w:tab/>
      </w:r>
      <w:r w:rsidRPr="003A6089">
        <w:rPr>
          <w:sz w:val="22"/>
          <w:szCs w:val="22"/>
          <w:u w:val="single"/>
        </w:rPr>
        <w:t>Monthly</w:t>
      </w:r>
    </w:p>
    <w:p w14:paraId="5BC61EAD" w14:textId="77777777" w:rsidR="00003023" w:rsidRDefault="00003023" w:rsidP="00003023">
      <w:pPr>
        <w:numPr>
          <w:ilvl w:val="0"/>
          <w:numId w:val="23"/>
        </w:numPr>
        <w:tabs>
          <w:tab w:val="left" w:pos="-720"/>
          <w:tab w:val="left" w:pos="360"/>
          <w:tab w:val="left" w:pos="720"/>
        </w:tabs>
        <w:suppressAutoHyphens/>
        <w:ind w:firstLine="0"/>
        <w:rPr>
          <w:sz w:val="22"/>
          <w:szCs w:val="22"/>
        </w:rPr>
      </w:pPr>
      <w:r>
        <w:rPr>
          <w:sz w:val="22"/>
          <w:szCs w:val="22"/>
        </w:rPr>
        <w:t>t</w:t>
      </w:r>
      <w:r w:rsidRPr="00F9792B">
        <w:rPr>
          <w:sz w:val="22"/>
          <w:szCs w:val="22"/>
        </w:rPr>
        <w:t>he most recent consecutive 12-month period total for the amount of material charged (tons).</w:t>
      </w:r>
    </w:p>
    <w:p w14:paraId="5A93AB56" w14:textId="77777777" w:rsidR="00003023" w:rsidRPr="00F9792B" w:rsidRDefault="00003023" w:rsidP="00003023">
      <w:pPr>
        <w:tabs>
          <w:tab w:val="left" w:pos="-720"/>
          <w:tab w:val="left" w:pos="360"/>
          <w:tab w:val="left" w:pos="720"/>
        </w:tabs>
        <w:suppressAutoHyphens/>
        <w:ind w:left="720"/>
        <w:rPr>
          <w:sz w:val="22"/>
          <w:szCs w:val="22"/>
        </w:rPr>
      </w:pPr>
    </w:p>
    <w:p w14:paraId="6E20EFEF" w14:textId="77777777" w:rsidR="00003023" w:rsidRPr="003A6089" w:rsidRDefault="00003023" w:rsidP="00003023">
      <w:pPr>
        <w:pStyle w:val="EndnoteText"/>
        <w:tabs>
          <w:tab w:val="left" w:pos="720"/>
        </w:tabs>
        <w:spacing w:after="120"/>
        <w:ind w:left="720"/>
        <w:rPr>
          <w:rFonts w:ascii="Times New Roman" w:hAnsi="Times New Roman"/>
          <w:sz w:val="22"/>
          <w:szCs w:val="22"/>
        </w:rPr>
      </w:pPr>
      <w:r w:rsidRPr="003A6089">
        <w:rPr>
          <w:rFonts w:ascii="Times New Roman" w:hAnsi="Times New Roman"/>
          <w:sz w:val="22"/>
          <w:szCs w:val="22"/>
        </w:rPr>
        <w:t>The log shall be maintained at the facility for at least three (3) years and shall be made available to the Department upon request.  Daily logs shall be completed within five (5) business days and monthly logs shall be completed by the end of the following month.</w:t>
      </w:r>
    </w:p>
    <w:p w14:paraId="00A1A109" w14:textId="77777777" w:rsidR="00003023" w:rsidRPr="003A6089" w:rsidRDefault="00003023" w:rsidP="00003023">
      <w:pPr>
        <w:pStyle w:val="EndnoteText"/>
        <w:tabs>
          <w:tab w:val="left" w:pos="720"/>
        </w:tabs>
        <w:ind w:left="720"/>
        <w:rPr>
          <w:rFonts w:ascii="Times New Roman" w:hAnsi="Times New Roman"/>
          <w:sz w:val="22"/>
          <w:szCs w:val="22"/>
        </w:rPr>
      </w:pPr>
      <w:r w:rsidRPr="003A6089">
        <w:rPr>
          <w:rFonts w:ascii="Times New Roman" w:hAnsi="Times New Roman"/>
          <w:sz w:val="22"/>
          <w:szCs w:val="22"/>
        </w:rPr>
        <w:t>[Rules 62-4.070(3),</w:t>
      </w:r>
      <w:r w:rsidR="0056277D">
        <w:rPr>
          <w:rFonts w:ascii="Times New Roman" w:hAnsi="Times New Roman"/>
          <w:sz w:val="22"/>
          <w:szCs w:val="22"/>
        </w:rPr>
        <w:t xml:space="preserve"> and</w:t>
      </w:r>
      <w:r w:rsidRPr="003A6089">
        <w:rPr>
          <w:rFonts w:ascii="Times New Roman" w:hAnsi="Times New Roman"/>
          <w:sz w:val="22"/>
          <w:szCs w:val="22"/>
        </w:rPr>
        <w:t xml:space="preserve"> 62-4.</w:t>
      </w:r>
      <w:r w:rsidR="0056277D">
        <w:rPr>
          <w:rFonts w:ascii="Times New Roman" w:hAnsi="Times New Roman"/>
          <w:sz w:val="22"/>
          <w:szCs w:val="22"/>
        </w:rPr>
        <w:t>160(14)</w:t>
      </w:r>
      <w:r w:rsidR="00032C88">
        <w:rPr>
          <w:rFonts w:ascii="Times New Roman" w:hAnsi="Times New Roman"/>
          <w:sz w:val="22"/>
          <w:szCs w:val="22"/>
        </w:rPr>
        <w:t xml:space="preserve">, </w:t>
      </w:r>
      <w:r w:rsidR="00032C88" w:rsidRPr="003A6089">
        <w:rPr>
          <w:rFonts w:ascii="Times New Roman" w:hAnsi="Times New Roman"/>
          <w:sz w:val="22"/>
          <w:szCs w:val="22"/>
        </w:rPr>
        <w:t>F.A.C</w:t>
      </w:r>
      <w:r w:rsidRPr="003A6089">
        <w:rPr>
          <w:rFonts w:ascii="Times New Roman" w:hAnsi="Times New Roman"/>
          <w:sz w:val="22"/>
          <w:szCs w:val="22"/>
        </w:rPr>
        <w:t>.]</w:t>
      </w:r>
    </w:p>
    <w:p w14:paraId="53AB7776" w14:textId="77777777" w:rsidR="00003023" w:rsidRPr="00521B7E" w:rsidRDefault="00003023" w:rsidP="00003023">
      <w:pPr>
        <w:rPr>
          <w:bCs/>
          <w:sz w:val="22"/>
          <w:szCs w:val="22"/>
        </w:rPr>
      </w:pPr>
    </w:p>
    <w:p w14:paraId="7412D59D" w14:textId="77777777" w:rsidR="00003023" w:rsidRPr="003A6089" w:rsidRDefault="00003023" w:rsidP="002B045D">
      <w:pPr>
        <w:pStyle w:val="EndnoteText"/>
        <w:spacing w:after="120"/>
        <w:ind w:left="720" w:hanging="720"/>
        <w:rPr>
          <w:rFonts w:ascii="Times New Roman" w:hAnsi="Times New Roman"/>
          <w:sz w:val="22"/>
          <w:szCs w:val="22"/>
        </w:rPr>
      </w:pPr>
      <w:r w:rsidRPr="002B0764">
        <w:rPr>
          <w:rFonts w:ascii="Times New Roman" w:hAnsi="Times New Roman"/>
          <w:b/>
          <w:sz w:val="22"/>
          <w:szCs w:val="22"/>
        </w:rPr>
        <w:t>A.1</w:t>
      </w:r>
      <w:r>
        <w:rPr>
          <w:rFonts w:ascii="Times New Roman" w:hAnsi="Times New Roman"/>
          <w:b/>
          <w:sz w:val="22"/>
          <w:szCs w:val="22"/>
        </w:rPr>
        <w:t>7</w:t>
      </w:r>
      <w:r w:rsidRPr="002B0764">
        <w:rPr>
          <w:rFonts w:ascii="Times New Roman" w:hAnsi="Times New Roman"/>
          <w:b/>
          <w:sz w:val="22"/>
          <w:szCs w:val="22"/>
        </w:rPr>
        <w:t>.</w:t>
      </w:r>
      <w:r w:rsidRPr="003A6089">
        <w:rPr>
          <w:rFonts w:ascii="Times New Roman" w:hAnsi="Times New Roman"/>
          <w:sz w:val="22"/>
          <w:szCs w:val="22"/>
        </w:rPr>
        <w:tab/>
      </w:r>
      <w:r w:rsidRPr="003A6089">
        <w:rPr>
          <w:rFonts w:ascii="Times New Roman" w:hAnsi="Times New Roman"/>
          <w:sz w:val="22"/>
          <w:szCs w:val="22"/>
          <w:u w:val="single"/>
        </w:rPr>
        <w:t>Test Reports</w:t>
      </w:r>
      <w:r>
        <w:rPr>
          <w:rFonts w:ascii="Times New Roman" w:hAnsi="Times New Roman"/>
          <w:sz w:val="22"/>
          <w:szCs w:val="22"/>
        </w:rPr>
        <w:t xml:space="preserve"> -</w:t>
      </w:r>
      <w:r w:rsidRPr="003A6089">
        <w:rPr>
          <w:rFonts w:ascii="Times New Roman" w:hAnsi="Times New Roman"/>
          <w:sz w:val="22"/>
          <w:szCs w:val="22"/>
        </w:rPr>
        <w:t xml:space="preserve"> The permittee shall prepare and submit report</w:t>
      </w:r>
      <w:r w:rsidR="00EC5580">
        <w:rPr>
          <w:rFonts w:ascii="Times New Roman" w:hAnsi="Times New Roman"/>
          <w:sz w:val="22"/>
          <w:szCs w:val="22"/>
        </w:rPr>
        <w:t xml:space="preserve">s for all required tests in </w:t>
      </w:r>
      <w:r w:rsidRPr="003A6089">
        <w:rPr>
          <w:rFonts w:ascii="Times New Roman" w:hAnsi="Times New Roman"/>
          <w:sz w:val="22"/>
          <w:szCs w:val="22"/>
        </w:rPr>
        <w:t>accordance with the requirements specified in Appendix D (Common Testing Requirements) of this permit.  All submitted visible emissions test reports shall include:</w:t>
      </w:r>
    </w:p>
    <w:p w14:paraId="1199D4FC" w14:textId="77777777" w:rsidR="00003023" w:rsidRPr="003A6089" w:rsidRDefault="00003023" w:rsidP="00003023">
      <w:pPr>
        <w:pStyle w:val="EndnoteText"/>
        <w:tabs>
          <w:tab w:val="left" w:pos="360"/>
        </w:tabs>
        <w:spacing w:after="120"/>
        <w:ind w:left="720" w:hanging="720"/>
        <w:rPr>
          <w:rFonts w:ascii="Times New Roman" w:hAnsi="Times New Roman"/>
          <w:sz w:val="22"/>
          <w:szCs w:val="22"/>
        </w:rPr>
      </w:pPr>
      <w:r w:rsidRPr="003A6089">
        <w:rPr>
          <w:rFonts w:ascii="Times New Roman" w:hAnsi="Times New Roman"/>
          <w:sz w:val="22"/>
          <w:szCs w:val="22"/>
        </w:rPr>
        <w:tab/>
      </w:r>
      <w:r w:rsidRPr="003A6089">
        <w:rPr>
          <w:rFonts w:ascii="Times New Roman" w:hAnsi="Times New Roman"/>
          <w:sz w:val="22"/>
          <w:szCs w:val="22"/>
        </w:rPr>
        <w:tab/>
      </w:r>
      <w:r>
        <w:rPr>
          <w:rFonts w:ascii="Times New Roman" w:hAnsi="Times New Roman"/>
          <w:sz w:val="22"/>
          <w:szCs w:val="22"/>
        </w:rPr>
        <w:t>a</w:t>
      </w:r>
      <w:r w:rsidRPr="003A6089">
        <w:rPr>
          <w:rFonts w:ascii="Times New Roman" w:hAnsi="Times New Roman"/>
          <w:sz w:val="22"/>
          <w:szCs w:val="22"/>
        </w:rPr>
        <w:t>.</w:t>
      </w:r>
      <w:r w:rsidRPr="003A6089">
        <w:rPr>
          <w:rFonts w:ascii="Times New Roman" w:hAnsi="Times New Roman"/>
          <w:sz w:val="22"/>
          <w:szCs w:val="22"/>
        </w:rPr>
        <w:tab/>
        <w:t>A copy of the daily log for each test day.</w:t>
      </w:r>
    </w:p>
    <w:p w14:paraId="558C7F38" w14:textId="77777777" w:rsidR="00003023" w:rsidRPr="003A6089" w:rsidRDefault="00003023" w:rsidP="00003023">
      <w:pPr>
        <w:pStyle w:val="EndnoteText"/>
        <w:tabs>
          <w:tab w:val="left" w:pos="360"/>
        </w:tabs>
        <w:spacing w:after="120"/>
        <w:ind w:left="720" w:hanging="720"/>
        <w:rPr>
          <w:rFonts w:ascii="Times New Roman" w:hAnsi="Times New Roman"/>
          <w:sz w:val="22"/>
          <w:szCs w:val="22"/>
        </w:rPr>
      </w:pPr>
      <w:r w:rsidRPr="003A6089">
        <w:rPr>
          <w:rFonts w:ascii="Times New Roman" w:hAnsi="Times New Roman"/>
          <w:sz w:val="22"/>
          <w:szCs w:val="22"/>
        </w:rPr>
        <w:tab/>
      </w:r>
      <w:r w:rsidRPr="003A6089">
        <w:rPr>
          <w:rFonts w:ascii="Times New Roman" w:hAnsi="Times New Roman"/>
          <w:sz w:val="22"/>
          <w:szCs w:val="22"/>
        </w:rPr>
        <w:tab/>
      </w:r>
      <w:r>
        <w:rPr>
          <w:rFonts w:ascii="Times New Roman" w:hAnsi="Times New Roman"/>
          <w:sz w:val="22"/>
          <w:szCs w:val="22"/>
        </w:rPr>
        <w:t>b</w:t>
      </w:r>
      <w:r w:rsidRPr="003A6089">
        <w:rPr>
          <w:rFonts w:ascii="Times New Roman" w:hAnsi="Times New Roman"/>
          <w:sz w:val="22"/>
          <w:szCs w:val="22"/>
        </w:rPr>
        <w:t>.</w:t>
      </w:r>
      <w:r w:rsidRPr="003A6089">
        <w:rPr>
          <w:rFonts w:ascii="Times New Roman" w:hAnsi="Times New Roman"/>
          <w:sz w:val="22"/>
          <w:szCs w:val="22"/>
        </w:rPr>
        <w:tab/>
        <w:t>The actual charging rate during the test period.</w:t>
      </w:r>
    </w:p>
    <w:p w14:paraId="09F95F9D" w14:textId="77777777" w:rsidR="00003023" w:rsidRDefault="00003023" w:rsidP="00003023">
      <w:pPr>
        <w:pStyle w:val="EndnoteText"/>
        <w:tabs>
          <w:tab w:val="left" w:pos="360"/>
        </w:tabs>
        <w:ind w:left="720" w:hanging="720"/>
        <w:rPr>
          <w:rFonts w:ascii="Times New Roman" w:hAnsi="Times New Roman"/>
          <w:sz w:val="22"/>
          <w:szCs w:val="22"/>
        </w:rPr>
      </w:pPr>
      <w:r w:rsidRPr="003A6089">
        <w:rPr>
          <w:rFonts w:ascii="Times New Roman" w:hAnsi="Times New Roman"/>
          <w:sz w:val="22"/>
          <w:szCs w:val="22"/>
        </w:rPr>
        <w:tab/>
      </w:r>
      <w:r w:rsidRPr="003A6089">
        <w:rPr>
          <w:rFonts w:ascii="Times New Roman" w:hAnsi="Times New Roman"/>
          <w:sz w:val="22"/>
          <w:szCs w:val="22"/>
        </w:rPr>
        <w:tab/>
      </w:r>
      <w:r>
        <w:rPr>
          <w:rFonts w:ascii="Times New Roman" w:hAnsi="Times New Roman"/>
          <w:sz w:val="22"/>
          <w:szCs w:val="22"/>
        </w:rPr>
        <w:t>c</w:t>
      </w:r>
      <w:r w:rsidRPr="003A6089">
        <w:rPr>
          <w:rFonts w:ascii="Times New Roman" w:hAnsi="Times New Roman"/>
          <w:sz w:val="22"/>
          <w:szCs w:val="22"/>
        </w:rPr>
        <w:t>.</w:t>
      </w:r>
      <w:r w:rsidRPr="003A6089">
        <w:rPr>
          <w:rFonts w:ascii="Times New Roman" w:hAnsi="Times New Roman"/>
          <w:sz w:val="22"/>
          <w:szCs w:val="22"/>
        </w:rPr>
        <w:tab/>
        <w:t>A description of the materials burned and starter fuel used during the test period.</w:t>
      </w:r>
    </w:p>
    <w:p w14:paraId="3ED5BC76" w14:textId="77777777" w:rsidR="00003023" w:rsidRPr="003A6089" w:rsidRDefault="00003023" w:rsidP="00003023">
      <w:pPr>
        <w:pStyle w:val="EndnoteText"/>
        <w:tabs>
          <w:tab w:val="left" w:pos="360"/>
        </w:tabs>
        <w:ind w:left="720" w:hanging="720"/>
        <w:rPr>
          <w:rFonts w:ascii="Times New Roman" w:hAnsi="Times New Roman"/>
          <w:sz w:val="22"/>
          <w:szCs w:val="22"/>
        </w:rPr>
      </w:pPr>
    </w:p>
    <w:p w14:paraId="28ABDE13" w14:textId="77777777" w:rsidR="00003023" w:rsidRPr="003A6089" w:rsidRDefault="00003023" w:rsidP="00003023">
      <w:pPr>
        <w:pStyle w:val="EndnoteText"/>
        <w:ind w:left="720" w:hanging="720"/>
        <w:rPr>
          <w:rFonts w:ascii="Times New Roman" w:hAnsi="Times New Roman"/>
          <w:sz w:val="22"/>
          <w:szCs w:val="22"/>
        </w:rPr>
      </w:pPr>
      <w:r w:rsidRPr="003A6089">
        <w:rPr>
          <w:rFonts w:ascii="Times New Roman" w:hAnsi="Times New Roman"/>
          <w:sz w:val="22"/>
          <w:szCs w:val="22"/>
        </w:rPr>
        <w:tab/>
        <w:t xml:space="preserve">A copy of all test reports and </w:t>
      </w:r>
      <w:r w:rsidRPr="003A6089">
        <w:rPr>
          <w:rFonts w:ascii="Times New Roman" w:hAnsi="Times New Roman"/>
          <w:iCs/>
          <w:sz w:val="22"/>
          <w:szCs w:val="22"/>
        </w:rPr>
        <w:t>records of the results of all annual visible emissions tests shall be kept by the owner or operator in either paper copy or electronic format for at least five (5) years.  These records shall be made available to the Department or for an inspector's onsite review upon request.</w:t>
      </w:r>
    </w:p>
    <w:p w14:paraId="64734542" w14:textId="77777777" w:rsidR="00003023" w:rsidRPr="003A6089" w:rsidRDefault="00003023" w:rsidP="00003023">
      <w:pPr>
        <w:ind w:left="360" w:firstLine="360"/>
        <w:rPr>
          <w:sz w:val="22"/>
          <w:szCs w:val="22"/>
        </w:rPr>
      </w:pPr>
      <w:r w:rsidRPr="003A6089">
        <w:rPr>
          <w:sz w:val="22"/>
          <w:szCs w:val="22"/>
        </w:rPr>
        <w:lastRenderedPageBreak/>
        <w:t xml:space="preserve">[Rules 62-297.310(8) and </w:t>
      </w:r>
      <w:r w:rsidRPr="003A6089">
        <w:rPr>
          <w:iCs/>
          <w:sz w:val="22"/>
          <w:szCs w:val="22"/>
        </w:rPr>
        <w:t>62-296.401(7)(c)3.</w:t>
      </w:r>
      <w:r w:rsidR="0056277D">
        <w:rPr>
          <w:sz w:val="22"/>
          <w:szCs w:val="22"/>
        </w:rPr>
        <w:t xml:space="preserve">, F.A.C.; 40 CFR </w:t>
      </w:r>
      <w:r w:rsidRPr="003A6089">
        <w:rPr>
          <w:sz w:val="22"/>
          <w:szCs w:val="22"/>
        </w:rPr>
        <w:t>60.2260]</w:t>
      </w:r>
    </w:p>
    <w:p w14:paraId="3534E452" w14:textId="77777777" w:rsidR="00003023" w:rsidRPr="003A6089" w:rsidRDefault="00003023" w:rsidP="00003023">
      <w:pPr>
        <w:pStyle w:val="BodyText3"/>
        <w:spacing w:after="0"/>
        <w:jc w:val="left"/>
        <w:rPr>
          <w:szCs w:val="22"/>
        </w:rPr>
      </w:pPr>
    </w:p>
    <w:p w14:paraId="4927F47B" w14:textId="77777777" w:rsidR="00003023" w:rsidRPr="003A6089" w:rsidRDefault="00003023" w:rsidP="002B045D">
      <w:pPr>
        <w:pStyle w:val="EndnoteText"/>
        <w:suppressAutoHyphens/>
        <w:spacing w:after="120"/>
        <w:rPr>
          <w:rFonts w:ascii="Times New Roman" w:hAnsi="Times New Roman"/>
          <w:sz w:val="22"/>
          <w:szCs w:val="22"/>
        </w:rPr>
      </w:pPr>
      <w:r>
        <w:rPr>
          <w:rFonts w:ascii="Times New Roman" w:hAnsi="Times New Roman"/>
          <w:b/>
          <w:sz w:val="22"/>
          <w:szCs w:val="22"/>
        </w:rPr>
        <w:t>A.18</w:t>
      </w:r>
      <w:r w:rsidRPr="00220D8D">
        <w:rPr>
          <w:rFonts w:ascii="Times New Roman" w:hAnsi="Times New Roman"/>
          <w:b/>
          <w:sz w:val="22"/>
          <w:szCs w:val="22"/>
        </w:rPr>
        <w:t>.</w:t>
      </w:r>
      <w:r w:rsidRPr="003A6089">
        <w:rPr>
          <w:rFonts w:ascii="Times New Roman" w:hAnsi="Times New Roman"/>
          <w:sz w:val="22"/>
          <w:szCs w:val="22"/>
        </w:rPr>
        <w:tab/>
      </w:r>
      <w:r w:rsidRPr="003A6089">
        <w:rPr>
          <w:rFonts w:ascii="Times New Roman" w:hAnsi="Times New Roman"/>
          <w:sz w:val="22"/>
          <w:szCs w:val="22"/>
          <w:u w:val="single"/>
        </w:rPr>
        <w:t>Other Requirements</w:t>
      </w:r>
      <w:r>
        <w:rPr>
          <w:rFonts w:ascii="Times New Roman" w:hAnsi="Times New Roman"/>
          <w:sz w:val="22"/>
          <w:szCs w:val="22"/>
        </w:rPr>
        <w:t xml:space="preserve"> -</w:t>
      </w:r>
      <w:r w:rsidRPr="003A6089">
        <w:rPr>
          <w:rFonts w:ascii="Times New Roman" w:hAnsi="Times New Roman"/>
          <w:sz w:val="22"/>
          <w:szCs w:val="22"/>
        </w:rPr>
        <w:t xml:space="preserve"> The permittee shall comply with all of the following:</w:t>
      </w:r>
    </w:p>
    <w:p w14:paraId="1CDAF298" w14:textId="77777777" w:rsidR="00003023" w:rsidRPr="003A6089" w:rsidRDefault="00003023" w:rsidP="002B045D">
      <w:pPr>
        <w:tabs>
          <w:tab w:val="left" w:pos="-720"/>
          <w:tab w:val="left" w:pos="360"/>
          <w:tab w:val="left" w:pos="1080"/>
        </w:tabs>
        <w:suppressAutoHyphens/>
        <w:ind w:left="1080" w:hanging="360"/>
        <w:rPr>
          <w:sz w:val="22"/>
          <w:szCs w:val="22"/>
        </w:rPr>
      </w:pPr>
      <w:r>
        <w:rPr>
          <w:sz w:val="22"/>
          <w:szCs w:val="22"/>
        </w:rPr>
        <w:t>a</w:t>
      </w:r>
      <w:r w:rsidRPr="003A6089">
        <w:rPr>
          <w:sz w:val="22"/>
          <w:szCs w:val="22"/>
        </w:rPr>
        <w:t>.</w:t>
      </w:r>
      <w:r w:rsidRPr="003A6089">
        <w:rPr>
          <w:sz w:val="22"/>
          <w:szCs w:val="22"/>
        </w:rPr>
        <w:tab/>
        <w:t>The permittee shall maintain records of the occurrence and duration of any startup, shutdown, or malfunction in the operation of an affected facility; or any malfunction of the air pollution control equipment.  The records shall be recorded in a permanent form suitable for inspection and shall be retained for at least 2 years.</w:t>
      </w:r>
    </w:p>
    <w:p w14:paraId="169977E1" w14:textId="77777777" w:rsidR="00003023" w:rsidRPr="003A6089" w:rsidRDefault="00003023" w:rsidP="002B045D">
      <w:pPr>
        <w:tabs>
          <w:tab w:val="left" w:pos="-720"/>
          <w:tab w:val="left" w:pos="1080"/>
        </w:tabs>
        <w:suppressAutoHyphens/>
        <w:spacing w:after="120"/>
        <w:ind w:left="1080" w:hanging="360"/>
        <w:rPr>
          <w:sz w:val="22"/>
          <w:szCs w:val="22"/>
        </w:rPr>
      </w:pPr>
      <w:r w:rsidRPr="003A6089">
        <w:rPr>
          <w:sz w:val="22"/>
          <w:szCs w:val="22"/>
        </w:rPr>
        <w:tab/>
        <w:t>[Rule 62-204.800(8), F.A.C. and 40 CFR 60.7(b) &amp; (f)]</w:t>
      </w:r>
    </w:p>
    <w:p w14:paraId="1898B13B" w14:textId="77777777" w:rsidR="00003023" w:rsidRPr="003A6089" w:rsidRDefault="00003023" w:rsidP="00003023">
      <w:pPr>
        <w:pStyle w:val="EndnoteText"/>
        <w:tabs>
          <w:tab w:val="left" w:pos="360"/>
          <w:tab w:val="left" w:pos="1080"/>
        </w:tabs>
        <w:suppressAutoHyphens/>
        <w:ind w:left="1080" w:hanging="360"/>
        <w:rPr>
          <w:rFonts w:ascii="Times New Roman" w:hAnsi="Times New Roman"/>
          <w:sz w:val="22"/>
          <w:szCs w:val="22"/>
        </w:rPr>
      </w:pPr>
      <w:r>
        <w:rPr>
          <w:rFonts w:ascii="Times New Roman" w:hAnsi="Times New Roman"/>
          <w:sz w:val="22"/>
          <w:szCs w:val="22"/>
        </w:rPr>
        <w:t>b</w:t>
      </w:r>
      <w:r w:rsidRPr="003A6089">
        <w:rPr>
          <w:rFonts w:ascii="Times New Roman" w:hAnsi="Times New Roman"/>
          <w:sz w:val="22"/>
          <w:szCs w:val="22"/>
        </w:rPr>
        <w:t>.</w:t>
      </w:r>
      <w:r w:rsidRPr="003A6089">
        <w:rPr>
          <w:rFonts w:ascii="Times New Roman" w:hAnsi="Times New Roman"/>
          <w:sz w:val="22"/>
          <w:szCs w:val="22"/>
        </w:rPr>
        <w:tab/>
        <w:t>The requirements of this permit shall not relieve the owner or operator from any requirement for obtaining authorization to use an air curtain incinerator, when necessary, from the Division of Forestry, or any local fire control authority.</w:t>
      </w:r>
    </w:p>
    <w:p w14:paraId="34D3EAA4" w14:textId="77777777" w:rsidR="00003023" w:rsidRPr="003A6089" w:rsidRDefault="00003023" w:rsidP="00003023">
      <w:pPr>
        <w:rPr>
          <w:b/>
          <w:bCs/>
          <w:caps/>
          <w:sz w:val="22"/>
          <w:szCs w:val="22"/>
        </w:rPr>
      </w:pPr>
      <w:r w:rsidRPr="003A6089">
        <w:rPr>
          <w:iCs/>
          <w:sz w:val="22"/>
          <w:szCs w:val="22"/>
        </w:rPr>
        <w:tab/>
      </w:r>
      <w:r>
        <w:rPr>
          <w:iCs/>
          <w:sz w:val="22"/>
          <w:szCs w:val="22"/>
        </w:rPr>
        <w:tab/>
      </w:r>
      <w:r>
        <w:rPr>
          <w:iCs/>
          <w:sz w:val="22"/>
          <w:szCs w:val="22"/>
        </w:rPr>
        <w:tab/>
      </w:r>
      <w:r w:rsidRPr="003A6089">
        <w:rPr>
          <w:iCs/>
          <w:sz w:val="22"/>
          <w:szCs w:val="22"/>
        </w:rPr>
        <w:t>[Rule 62-4.070(3), F.A.C</w:t>
      </w:r>
      <w:r>
        <w:rPr>
          <w:iCs/>
          <w:sz w:val="22"/>
          <w:szCs w:val="22"/>
        </w:rPr>
        <w:t>.]</w:t>
      </w:r>
    </w:p>
    <w:p w14:paraId="40DD76FC" w14:textId="77777777" w:rsidR="00003023" w:rsidRPr="007078D3" w:rsidRDefault="00003023" w:rsidP="00003023">
      <w:pPr>
        <w:pStyle w:val="BodyText3"/>
        <w:ind w:left="360" w:firstLine="360"/>
        <w:jc w:val="left"/>
        <w:rPr>
          <w:szCs w:val="22"/>
        </w:rPr>
      </w:pPr>
    </w:p>
    <w:p w14:paraId="0B2A807C" w14:textId="77777777" w:rsidR="00003023" w:rsidRPr="001065C5" w:rsidRDefault="00003023" w:rsidP="00003023">
      <w:pPr>
        <w:pStyle w:val="BodyText3"/>
        <w:spacing w:after="0"/>
        <w:jc w:val="left"/>
        <w:rPr>
          <w:b/>
          <w:bCs/>
          <w:caps/>
          <w:szCs w:val="22"/>
        </w:rPr>
      </w:pPr>
      <w:r w:rsidRPr="001065C5">
        <w:rPr>
          <w:b/>
          <w:bCs/>
          <w:caps/>
          <w:szCs w:val="22"/>
        </w:rPr>
        <w:t>O</w:t>
      </w:r>
      <w:r>
        <w:rPr>
          <w:b/>
          <w:bCs/>
          <w:caps/>
          <w:szCs w:val="22"/>
        </w:rPr>
        <w:t xml:space="preserve">peration </w:t>
      </w:r>
      <w:r w:rsidRPr="001065C5">
        <w:rPr>
          <w:b/>
          <w:bCs/>
          <w:caps/>
          <w:szCs w:val="22"/>
        </w:rPr>
        <w:t>&amp;</w:t>
      </w:r>
      <w:r>
        <w:rPr>
          <w:b/>
          <w:bCs/>
          <w:caps/>
          <w:szCs w:val="22"/>
        </w:rPr>
        <w:t xml:space="preserve"> </w:t>
      </w:r>
      <w:r w:rsidRPr="001065C5">
        <w:rPr>
          <w:b/>
          <w:bCs/>
          <w:caps/>
          <w:szCs w:val="22"/>
        </w:rPr>
        <w:t>M</w:t>
      </w:r>
      <w:r>
        <w:rPr>
          <w:b/>
          <w:bCs/>
          <w:caps/>
          <w:szCs w:val="22"/>
        </w:rPr>
        <w:t>aintenance</w:t>
      </w:r>
      <w:r w:rsidRPr="001065C5">
        <w:rPr>
          <w:b/>
          <w:bCs/>
          <w:caps/>
          <w:szCs w:val="22"/>
        </w:rPr>
        <w:t xml:space="preserve"> GUIDE and Operator Training</w:t>
      </w:r>
    </w:p>
    <w:p w14:paraId="788FCDD7" w14:textId="77777777" w:rsidR="00003023" w:rsidRPr="001065C5" w:rsidRDefault="00003023" w:rsidP="00003023">
      <w:pPr>
        <w:pStyle w:val="BodyText3"/>
        <w:spacing w:after="0"/>
        <w:jc w:val="left"/>
        <w:rPr>
          <w:szCs w:val="22"/>
        </w:rPr>
      </w:pPr>
    </w:p>
    <w:p w14:paraId="3FD8A52B" w14:textId="77777777" w:rsidR="00003023" w:rsidRPr="001065C5" w:rsidRDefault="00003023" w:rsidP="00003023">
      <w:pPr>
        <w:pStyle w:val="EndnoteText"/>
        <w:ind w:left="360" w:hanging="360"/>
        <w:rPr>
          <w:rFonts w:ascii="Times New Roman" w:hAnsi="Times New Roman"/>
          <w:sz w:val="22"/>
          <w:szCs w:val="22"/>
        </w:rPr>
      </w:pPr>
      <w:r w:rsidRPr="001065C5">
        <w:rPr>
          <w:rFonts w:ascii="Times New Roman" w:hAnsi="Times New Roman"/>
          <w:b/>
          <w:bCs/>
          <w:sz w:val="22"/>
          <w:szCs w:val="22"/>
        </w:rPr>
        <w:t>A.</w:t>
      </w:r>
      <w:r>
        <w:rPr>
          <w:rFonts w:ascii="Times New Roman" w:hAnsi="Times New Roman"/>
          <w:b/>
          <w:bCs/>
          <w:sz w:val="22"/>
          <w:szCs w:val="22"/>
        </w:rPr>
        <w:t>19</w:t>
      </w:r>
      <w:r w:rsidRPr="001065C5">
        <w:rPr>
          <w:rFonts w:ascii="Times New Roman" w:hAnsi="Times New Roman"/>
          <w:b/>
          <w:bCs/>
          <w:sz w:val="22"/>
          <w:szCs w:val="22"/>
        </w:rPr>
        <w:t>.</w:t>
      </w:r>
      <w:r w:rsidRPr="001065C5">
        <w:rPr>
          <w:rFonts w:ascii="Times New Roman" w:hAnsi="Times New Roman"/>
          <w:bCs/>
          <w:sz w:val="22"/>
          <w:szCs w:val="22"/>
        </w:rPr>
        <w:tab/>
      </w:r>
      <w:r w:rsidRPr="001065C5">
        <w:rPr>
          <w:rFonts w:ascii="Times New Roman" w:hAnsi="Times New Roman"/>
          <w:bCs/>
          <w:sz w:val="22"/>
          <w:szCs w:val="22"/>
          <w:u w:val="single"/>
        </w:rPr>
        <w:t>Operation and Maintenance (O &amp; M) Guide for Air Curtain Incinerator (ACI)</w:t>
      </w:r>
      <w:r w:rsidRPr="001065C5">
        <w:rPr>
          <w:rFonts w:ascii="Times New Roman" w:hAnsi="Times New Roman"/>
          <w:bCs/>
          <w:sz w:val="22"/>
          <w:szCs w:val="22"/>
        </w:rPr>
        <w:t xml:space="preserve"> - </w:t>
      </w:r>
      <w:r w:rsidRPr="001065C5">
        <w:rPr>
          <w:rFonts w:ascii="Times New Roman" w:hAnsi="Times New Roman"/>
          <w:sz w:val="22"/>
          <w:szCs w:val="22"/>
        </w:rPr>
        <w:t xml:space="preserve">An operation and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1065C5">
        <w:rPr>
          <w:rFonts w:ascii="Times New Roman" w:hAnsi="Times New Roman"/>
          <w:sz w:val="22"/>
          <w:szCs w:val="22"/>
        </w:rPr>
        <w:t xml:space="preserve">maintenance guide shall be available to the operators of an air curtain incinerator at all times, and the </w:t>
      </w:r>
      <w:r>
        <w:rPr>
          <w:rFonts w:ascii="Times New Roman" w:hAnsi="Times New Roman"/>
          <w:sz w:val="22"/>
          <w:szCs w:val="22"/>
        </w:rPr>
        <w:tab/>
      </w:r>
      <w:r>
        <w:rPr>
          <w:rFonts w:ascii="Times New Roman" w:hAnsi="Times New Roman"/>
          <w:sz w:val="22"/>
          <w:szCs w:val="22"/>
        </w:rPr>
        <w:tab/>
      </w:r>
      <w:r w:rsidRPr="001065C5">
        <w:rPr>
          <w:rFonts w:ascii="Times New Roman" w:hAnsi="Times New Roman"/>
          <w:sz w:val="22"/>
          <w:szCs w:val="22"/>
        </w:rPr>
        <w:t xml:space="preserve">owner shall provide training to all operators before they work at the incinerator.  This guide shall be </w:t>
      </w:r>
      <w:r>
        <w:rPr>
          <w:rFonts w:ascii="Times New Roman" w:hAnsi="Times New Roman"/>
          <w:sz w:val="22"/>
          <w:szCs w:val="22"/>
        </w:rPr>
        <w:tab/>
      </w:r>
      <w:r>
        <w:rPr>
          <w:rFonts w:ascii="Times New Roman" w:hAnsi="Times New Roman"/>
          <w:sz w:val="22"/>
          <w:szCs w:val="22"/>
        </w:rPr>
        <w:tab/>
      </w:r>
      <w:r w:rsidRPr="001065C5">
        <w:rPr>
          <w:rFonts w:ascii="Times New Roman" w:hAnsi="Times New Roman"/>
          <w:sz w:val="22"/>
          <w:szCs w:val="22"/>
        </w:rPr>
        <w:t>made available to the Department or for an inspector's onsite review upon request.</w:t>
      </w:r>
    </w:p>
    <w:p w14:paraId="75454A65" w14:textId="77777777" w:rsidR="00003023" w:rsidRPr="001065C5" w:rsidRDefault="00003023" w:rsidP="00003023">
      <w:pPr>
        <w:pStyle w:val="EndnoteText"/>
        <w:tabs>
          <w:tab w:val="left" w:pos="0"/>
        </w:tabs>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sidRPr="001065C5">
        <w:rPr>
          <w:rFonts w:ascii="Times New Roman" w:hAnsi="Times New Roman"/>
          <w:sz w:val="22"/>
          <w:szCs w:val="22"/>
        </w:rPr>
        <w:t>[Rules 62-4.070(3) and 62-296.401(7)(b)10., F.A.C.]</w:t>
      </w:r>
    </w:p>
    <w:p w14:paraId="7E43F47B" w14:textId="77777777" w:rsidR="00003023" w:rsidRPr="001065C5" w:rsidRDefault="00003023" w:rsidP="00003023">
      <w:pPr>
        <w:pStyle w:val="EndnoteText"/>
        <w:tabs>
          <w:tab w:val="left" w:pos="0"/>
        </w:tabs>
        <w:rPr>
          <w:rFonts w:ascii="Times New Roman" w:hAnsi="Times New Roman"/>
          <w:sz w:val="22"/>
          <w:szCs w:val="22"/>
        </w:rPr>
      </w:pPr>
    </w:p>
    <w:p w14:paraId="10071330" w14:textId="77777777" w:rsidR="00003023" w:rsidRPr="001065C5" w:rsidRDefault="00003023" w:rsidP="00003023">
      <w:pPr>
        <w:pStyle w:val="EndnoteText"/>
        <w:ind w:left="360" w:hanging="360"/>
        <w:rPr>
          <w:rFonts w:ascii="Times New Roman" w:hAnsi="Times New Roman"/>
          <w:sz w:val="22"/>
          <w:szCs w:val="22"/>
        </w:rPr>
      </w:pPr>
      <w:r w:rsidRPr="001065C5">
        <w:rPr>
          <w:rFonts w:ascii="Times New Roman" w:hAnsi="Times New Roman"/>
          <w:b/>
          <w:sz w:val="22"/>
          <w:szCs w:val="22"/>
        </w:rPr>
        <w:t>A.</w:t>
      </w:r>
      <w:r>
        <w:rPr>
          <w:rFonts w:ascii="Times New Roman" w:hAnsi="Times New Roman"/>
          <w:b/>
          <w:sz w:val="22"/>
          <w:szCs w:val="22"/>
        </w:rPr>
        <w:t>20</w:t>
      </w:r>
      <w:r w:rsidRPr="001065C5">
        <w:rPr>
          <w:rFonts w:ascii="Times New Roman" w:hAnsi="Times New Roman"/>
          <w:b/>
          <w:sz w:val="22"/>
          <w:szCs w:val="22"/>
        </w:rPr>
        <w:t>.</w:t>
      </w:r>
      <w:r w:rsidRPr="001065C5">
        <w:rPr>
          <w:rFonts w:ascii="Times New Roman" w:hAnsi="Times New Roman"/>
          <w:sz w:val="22"/>
          <w:szCs w:val="22"/>
        </w:rPr>
        <w:tab/>
      </w:r>
      <w:r w:rsidRPr="001065C5">
        <w:rPr>
          <w:rFonts w:ascii="Times New Roman" w:hAnsi="Times New Roman"/>
          <w:sz w:val="22"/>
          <w:szCs w:val="22"/>
          <w:u w:val="single"/>
        </w:rPr>
        <w:t>Operator Training</w:t>
      </w:r>
      <w:r w:rsidRPr="001065C5">
        <w:rPr>
          <w:rFonts w:ascii="Times New Roman" w:hAnsi="Times New Roman"/>
          <w:sz w:val="22"/>
          <w:szCs w:val="22"/>
        </w:rPr>
        <w:t xml:space="preserve"> - Each trained operator shall receive a certificate demonstrating that the operator has </w:t>
      </w:r>
      <w:r>
        <w:rPr>
          <w:rFonts w:ascii="Times New Roman" w:hAnsi="Times New Roman"/>
          <w:sz w:val="22"/>
          <w:szCs w:val="22"/>
        </w:rPr>
        <w:tab/>
      </w:r>
      <w:r>
        <w:rPr>
          <w:rFonts w:ascii="Times New Roman" w:hAnsi="Times New Roman"/>
          <w:sz w:val="22"/>
          <w:szCs w:val="22"/>
        </w:rPr>
        <w:tab/>
      </w:r>
      <w:r w:rsidRPr="001065C5">
        <w:rPr>
          <w:rFonts w:ascii="Times New Roman" w:hAnsi="Times New Roman"/>
          <w:sz w:val="22"/>
          <w:szCs w:val="22"/>
        </w:rPr>
        <w:t xml:space="preserve">successfully passed the training required by the operation and maintenance guide.  During the tenure of </w:t>
      </w:r>
      <w:r>
        <w:rPr>
          <w:rFonts w:ascii="Times New Roman" w:hAnsi="Times New Roman"/>
          <w:sz w:val="22"/>
          <w:szCs w:val="22"/>
        </w:rPr>
        <w:tab/>
      </w:r>
      <w:r>
        <w:rPr>
          <w:rFonts w:ascii="Times New Roman" w:hAnsi="Times New Roman"/>
          <w:sz w:val="22"/>
          <w:szCs w:val="22"/>
        </w:rPr>
        <w:tab/>
      </w:r>
      <w:r w:rsidRPr="001065C5">
        <w:rPr>
          <w:rFonts w:ascii="Times New Roman" w:hAnsi="Times New Roman"/>
          <w:sz w:val="22"/>
          <w:szCs w:val="22"/>
        </w:rPr>
        <w:t xml:space="preserve">the operator, a copy of this certificate shall be kept on file at the facility and be made available to the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1065C5">
        <w:rPr>
          <w:rFonts w:ascii="Times New Roman" w:hAnsi="Times New Roman"/>
          <w:sz w:val="22"/>
          <w:szCs w:val="22"/>
        </w:rPr>
        <w:t>Department upon request.</w:t>
      </w:r>
    </w:p>
    <w:p w14:paraId="7A77DFB1" w14:textId="77777777" w:rsidR="00003023" w:rsidRPr="007078D3" w:rsidRDefault="00003023" w:rsidP="00003023">
      <w:pPr>
        <w:pStyle w:val="EndnoteText"/>
        <w:tabs>
          <w:tab w:val="left" w:pos="0"/>
        </w:tabs>
        <w:rPr>
          <w:szCs w:val="22"/>
        </w:rPr>
      </w:pPr>
      <w:r>
        <w:rPr>
          <w:rFonts w:ascii="Times New Roman" w:hAnsi="Times New Roman"/>
          <w:sz w:val="22"/>
          <w:szCs w:val="22"/>
        </w:rPr>
        <w:tab/>
      </w:r>
      <w:r>
        <w:rPr>
          <w:rFonts w:ascii="Times New Roman" w:hAnsi="Times New Roman"/>
          <w:sz w:val="22"/>
          <w:szCs w:val="22"/>
        </w:rPr>
        <w:tab/>
      </w:r>
      <w:r w:rsidRPr="001065C5">
        <w:rPr>
          <w:rFonts w:ascii="Times New Roman" w:hAnsi="Times New Roman"/>
          <w:sz w:val="22"/>
          <w:szCs w:val="22"/>
        </w:rPr>
        <w:t>[Rules 62-4.070(3) and 62-296.401(7)(b)10., F.A.C.]</w:t>
      </w:r>
    </w:p>
    <w:p w14:paraId="63CD7F89" w14:textId="77777777" w:rsidR="00C065C0" w:rsidRPr="007078D3" w:rsidRDefault="00C065C0" w:rsidP="005B39BC">
      <w:pPr>
        <w:pStyle w:val="BodyText3"/>
        <w:spacing w:after="0"/>
        <w:ind w:left="360" w:firstLine="360"/>
        <w:jc w:val="left"/>
        <w:rPr>
          <w:szCs w:val="22"/>
        </w:rPr>
      </w:pPr>
    </w:p>
    <w:sectPr w:rsidR="00C065C0" w:rsidRPr="007078D3" w:rsidSect="00D73640">
      <w:headerReference w:type="even" r:id="rId24"/>
      <w:headerReference w:type="default" r:id="rId25"/>
      <w:headerReference w:type="first" r:id="rId26"/>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B3DC2" w14:textId="77777777" w:rsidR="00B253FA" w:rsidRDefault="00B253FA">
      <w:r>
        <w:separator/>
      </w:r>
    </w:p>
  </w:endnote>
  <w:endnote w:type="continuationSeparator" w:id="0">
    <w:p w14:paraId="1B798984" w14:textId="77777777" w:rsidR="00B253FA" w:rsidRDefault="00B25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79A56" w14:textId="77777777"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B1C85" w14:textId="77777777" w:rsidR="00675C25" w:rsidRPr="007078D3" w:rsidRDefault="00380907" w:rsidP="0002747C">
    <w:pPr>
      <w:pBdr>
        <w:top w:val="single" w:sz="8" w:space="1" w:color="auto"/>
      </w:pBdr>
      <w:tabs>
        <w:tab w:val="left" w:pos="990"/>
        <w:tab w:val="left" w:pos="1080"/>
        <w:tab w:val="left" w:pos="1440"/>
        <w:tab w:val="right" w:pos="10080"/>
      </w:tabs>
      <w:spacing w:before="240"/>
      <w:rPr>
        <w:rStyle w:val="PageNumber"/>
      </w:rPr>
    </w:pPr>
    <w:r>
      <w:rPr>
        <w:rStyle w:val="PageNumber"/>
      </w:rPr>
      <w:t>Dakin Natural Soils, Inc.</w:t>
    </w:r>
    <w:r w:rsidR="00675C25" w:rsidRPr="007078D3">
      <w:rPr>
        <w:rStyle w:val="PageNumber"/>
        <w:color w:val="FF0000"/>
      </w:rPr>
      <w:t xml:space="preserve"> </w:t>
    </w:r>
    <w:r w:rsidR="00675C25" w:rsidRPr="007078D3">
      <w:rPr>
        <w:rStyle w:val="PageNumber"/>
        <w:color w:val="FF0000"/>
      </w:rPr>
      <w:tab/>
    </w:r>
    <w:r w:rsidR="00675C25" w:rsidRPr="007078D3">
      <w:rPr>
        <w:rStyle w:val="PageNumber"/>
      </w:rPr>
      <w:t>Air Permit No</w:t>
    </w:r>
    <w:r w:rsidR="00675C25" w:rsidRPr="00454587">
      <w:rPr>
        <w:rStyle w:val="PageNumber"/>
      </w:rPr>
      <w:t xml:space="preserve">. </w:t>
    </w:r>
    <w:r w:rsidRPr="00454587">
      <w:rPr>
        <w:rStyle w:val="PageNumber"/>
      </w:rPr>
      <w:t>0810245</w:t>
    </w:r>
    <w:r>
      <w:rPr>
        <w:rStyle w:val="PageNumber"/>
      </w:rPr>
      <w:t>-001-AC</w:t>
    </w:r>
  </w:p>
  <w:p w14:paraId="7961F2A7" w14:textId="77777777" w:rsidR="00675C25" w:rsidRPr="00380907" w:rsidRDefault="00380907" w:rsidP="0002747C">
    <w:pPr>
      <w:tabs>
        <w:tab w:val="right" w:pos="10080"/>
      </w:tabs>
      <w:rPr>
        <w:rStyle w:val="PageNumber"/>
      </w:rPr>
    </w:pPr>
    <w:r>
      <w:rPr>
        <w:rStyle w:val="PageNumber"/>
      </w:rPr>
      <w:t>Dakin Natural Soils, Inc</w:t>
    </w:r>
    <w:r w:rsidR="0071679E">
      <w:rPr>
        <w:rStyle w:val="PageNumber"/>
      </w:rPr>
      <w:t>. -</w:t>
    </w:r>
    <w:r>
      <w:rPr>
        <w:rStyle w:val="PageNumber"/>
      </w:rPr>
      <w:t xml:space="preserve"> Myakka City</w:t>
    </w:r>
    <w:r w:rsidR="00675C25" w:rsidRPr="007078D3">
      <w:rPr>
        <w:rStyle w:val="PageNumber"/>
      </w:rPr>
      <w:tab/>
    </w:r>
    <w:r w:rsidR="00675C25" w:rsidRPr="00380907">
      <w:t xml:space="preserve">Air </w:t>
    </w:r>
    <w:r w:rsidRPr="00380907">
      <w:t xml:space="preserve">Construction </w:t>
    </w:r>
    <w:r w:rsidR="00675C25" w:rsidRPr="00380907">
      <w:t xml:space="preserve">Permit </w:t>
    </w:r>
  </w:p>
  <w:p w14:paraId="3DA6F6CA" w14:textId="77777777" w:rsidR="00675C25" w:rsidRPr="007078D3" w:rsidRDefault="00675C25" w:rsidP="00D90BDA">
    <w:pPr>
      <w:jc w:val="center"/>
      <w:rPr>
        <w:rStyle w:val="PageNumber"/>
      </w:rPr>
    </w:pPr>
    <w:r w:rsidRPr="00380907">
      <w:t xml:space="preserve">Page </w:t>
    </w:r>
    <w:r w:rsidRPr="00380907">
      <w:rPr>
        <w:rStyle w:val="PageNumber"/>
      </w:rPr>
      <w:fldChar w:fldCharType="begin"/>
    </w:r>
    <w:r w:rsidRPr="00380907">
      <w:rPr>
        <w:rStyle w:val="PageNumber"/>
      </w:rPr>
      <w:instrText xml:space="preserve"> PAGE </w:instrText>
    </w:r>
    <w:r w:rsidRPr="00380907">
      <w:rPr>
        <w:rStyle w:val="PageNumber"/>
      </w:rPr>
      <w:fldChar w:fldCharType="separate"/>
    </w:r>
    <w:r w:rsidR="00E23CA0">
      <w:rPr>
        <w:rStyle w:val="PageNumber"/>
        <w:noProof/>
      </w:rPr>
      <w:t>2</w:t>
    </w:r>
    <w:r w:rsidRPr="00380907">
      <w:rPr>
        <w:rStyle w:val="PageNumber"/>
      </w:rPr>
      <w:fldChar w:fldCharType="end"/>
    </w:r>
    <w:r w:rsidRPr="00380907">
      <w:rPr>
        <w:rStyle w:val="PageNumber"/>
      </w:rPr>
      <w:t xml:space="preserve"> of </w:t>
    </w:r>
    <w:r w:rsidRPr="00380907">
      <w:rPr>
        <w:rStyle w:val="PageNumber"/>
      </w:rPr>
      <w:fldChar w:fldCharType="begin"/>
    </w:r>
    <w:r w:rsidRPr="00380907">
      <w:rPr>
        <w:rStyle w:val="PageNumber"/>
      </w:rPr>
      <w:instrText xml:space="preserve"> NUMPAGES </w:instrText>
    </w:r>
    <w:r w:rsidRPr="00380907">
      <w:rPr>
        <w:rStyle w:val="PageNumber"/>
      </w:rPr>
      <w:fldChar w:fldCharType="separate"/>
    </w:r>
    <w:r w:rsidR="00E23CA0">
      <w:rPr>
        <w:rStyle w:val="PageNumber"/>
        <w:noProof/>
      </w:rPr>
      <w:t>12</w:t>
    </w:r>
    <w:r w:rsidRPr="00380907">
      <w:rPr>
        <w:rStyle w:val="PageNumber"/>
      </w:rPr>
      <w:fldChar w:fldCharType="end"/>
    </w:r>
  </w:p>
  <w:p w14:paraId="4956829E" w14:textId="77777777" w:rsidR="00675C25" w:rsidRPr="008E0436" w:rsidRDefault="00675C25">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6E3C1" w14:textId="09A90AD0" w:rsidR="00DA1005" w:rsidRPr="007078D3" w:rsidRDefault="00DA1005" w:rsidP="00DA1005">
    <w:pPr>
      <w:pBdr>
        <w:top w:val="single" w:sz="8" w:space="1" w:color="auto"/>
      </w:pBdr>
      <w:tabs>
        <w:tab w:val="left" w:pos="990"/>
        <w:tab w:val="left" w:pos="1080"/>
        <w:tab w:val="left" w:pos="1440"/>
        <w:tab w:val="right" w:pos="10080"/>
      </w:tabs>
      <w:spacing w:before="240"/>
      <w:rPr>
        <w:rStyle w:val="PageNumber"/>
      </w:rPr>
    </w:pPr>
    <w:r>
      <w:rPr>
        <w:rStyle w:val="PageNumber"/>
      </w:rPr>
      <w:t>Dakin Natural Soils, Inc.</w:t>
    </w:r>
    <w:r w:rsidRPr="007078D3">
      <w:rPr>
        <w:rStyle w:val="PageNumber"/>
        <w:color w:val="FF0000"/>
      </w:rPr>
      <w:t xml:space="preserve"> </w:t>
    </w:r>
    <w:r w:rsidRPr="007078D3">
      <w:rPr>
        <w:rStyle w:val="PageNumber"/>
        <w:color w:val="FF0000"/>
      </w:rPr>
      <w:tab/>
    </w:r>
    <w:r w:rsidRPr="007078D3">
      <w:rPr>
        <w:rStyle w:val="PageNumber"/>
      </w:rPr>
      <w:t xml:space="preserve">Air Permit </w:t>
    </w:r>
    <w:r w:rsidRPr="0071679E">
      <w:rPr>
        <w:rStyle w:val="PageNumber"/>
      </w:rPr>
      <w:t>No. 0810245</w:t>
    </w:r>
    <w:r>
      <w:rPr>
        <w:rStyle w:val="PageNumber"/>
      </w:rPr>
      <w:t>-001-AC</w:t>
    </w:r>
  </w:p>
  <w:p w14:paraId="289C3982" w14:textId="56AE9D3C" w:rsidR="00387754" w:rsidRPr="007078D3" w:rsidRDefault="00DA1005" w:rsidP="00EB4164">
    <w:pPr>
      <w:tabs>
        <w:tab w:val="right" w:pos="10080"/>
      </w:tabs>
      <w:rPr>
        <w:rStyle w:val="PageNumber"/>
      </w:rPr>
    </w:pPr>
    <w:r>
      <w:rPr>
        <w:rStyle w:val="PageNumber"/>
      </w:rPr>
      <w:t>Dakin Natural Soils, Inc</w:t>
    </w:r>
    <w:r w:rsidR="0071679E">
      <w:rPr>
        <w:rStyle w:val="PageNumber"/>
      </w:rPr>
      <w:t>. -</w:t>
    </w:r>
    <w:r>
      <w:rPr>
        <w:rStyle w:val="PageNumber"/>
      </w:rPr>
      <w:t xml:space="preserve"> Myakka City</w:t>
    </w:r>
    <w:r w:rsidRPr="007078D3">
      <w:rPr>
        <w:rStyle w:val="PageNumber"/>
      </w:rPr>
      <w:tab/>
    </w:r>
    <w:r w:rsidRPr="00380907">
      <w:t>Air Construction Permit</w:t>
    </w:r>
  </w:p>
  <w:p w14:paraId="0C56F444" w14:textId="77777777" w:rsidR="00387754" w:rsidRPr="007078D3" w:rsidRDefault="0038775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E23CA0">
      <w:rPr>
        <w:rStyle w:val="PageNumber"/>
        <w:noProof/>
      </w:rPr>
      <w:t>12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E23CA0">
      <w:rPr>
        <w:rStyle w:val="PageNumber"/>
        <w:noProof/>
      </w:rPr>
      <w:t>12</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B85EE" w14:textId="77777777" w:rsidR="00B253FA" w:rsidRDefault="00B253FA">
      <w:r>
        <w:separator/>
      </w:r>
    </w:p>
  </w:footnote>
  <w:footnote w:type="continuationSeparator" w:id="0">
    <w:p w14:paraId="05D12E83" w14:textId="77777777" w:rsidR="00B253FA" w:rsidRDefault="00B25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2DB66" w14:textId="77777777" w:rsidR="00675C25" w:rsidRDefault="00675C2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7EC8E" w14:textId="77777777" w:rsidR="0071679E" w:rsidRPr="007078D3" w:rsidRDefault="0071679E" w:rsidP="0071679E">
    <w:pPr>
      <w:pStyle w:val="Header"/>
      <w:pBdr>
        <w:bottom w:val="single" w:sz="4" w:space="1" w:color="auto"/>
      </w:pBdr>
      <w:jc w:val="center"/>
      <w:rPr>
        <w:rStyle w:val="PageNumber"/>
        <w:b/>
        <w:sz w:val="22"/>
        <w:szCs w:val="22"/>
      </w:rPr>
    </w:pPr>
    <w:r w:rsidRPr="007078D3">
      <w:rPr>
        <w:rStyle w:val="PageNumber"/>
        <w:b/>
        <w:sz w:val="22"/>
        <w:szCs w:val="22"/>
      </w:rPr>
      <w:t xml:space="preserve">SECTION 3. EMISSION UNIT SPECIFIC </w:t>
    </w:r>
    <w:r w:rsidRPr="00380907">
      <w:rPr>
        <w:rStyle w:val="PageNumber"/>
        <w:b/>
        <w:sz w:val="22"/>
        <w:szCs w:val="22"/>
      </w:rPr>
      <w:t>CONDITIONS (DRAFT)</w:t>
    </w:r>
  </w:p>
  <w:p w14:paraId="551AEDD5" w14:textId="77777777" w:rsidR="0071679E" w:rsidRPr="007078D3" w:rsidRDefault="0071679E" w:rsidP="0071679E">
    <w:pPr>
      <w:pStyle w:val="Header"/>
      <w:jc w:val="center"/>
      <w:rPr>
        <w:rStyle w:val="PageNumber"/>
        <w:b/>
        <w:sz w:val="22"/>
        <w:szCs w:val="22"/>
      </w:rPr>
    </w:pPr>
    <w:r w:rsidRPr="0007546B">
      <w:rPr>
        <w:rStyle w:val="PageNumber"/>
        <w:b/>
        <w:sz w:val="22"/>
        <w:szCs w:val="22"/>
      </w:rPr>
      <w:t>A.  EU No. 001 Air Curtain Incinerator</w:t>
    </w:r>
  </w:p>
  <w:p w14:paraId="0522F41A" w14:textId="77777777" w:rsidR="0071679E" w:rsidRPr="00970B43" w:rsidRDefault="0071679E" w:rsidP="0071679E">
    <w:pPr>
      <w:pStyle w:val="Header"/>
      <w:jc w:val="center"/>
      <w:rPr>
        <w:rStyle w:val="PageNumber"/>
        <w:rFonts w:ascii="Book Antiqua" w:hAnsi="Book Antiqua"/>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D26EB" w14:textId="77777777" w:rsidR="007714F4" w:rsidRDefault="007714F4"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24D48" w:rsidRPr="00824D48" w14:paraId="08DB07DF" w14:textId="77777777" w:rsidTr="00790647">
      <w:tc>
        <w:tcPr>
          <w:tcW w:w="2448" w:type="dxa"/>
        </w:tcPr>
        <w:p w14:paraId="5384BBC1" w14:textId="77777777" w:rsidR="00824D48" w:rsidRPr="00824D48" w:rsidRDefault="00824D48" w:rsidP="00824D48">
          <w:pPr>
            <w:rPr>
              <w:sz w:val="24"/>
              <w:szCs w:val="24"/>
            </w:rPr>
          </w:pPr>
          <w:r w:rsidRPr="00824D48">
            <w:rPr>
              <w:noProof/>
              <w:sz w:val="24"/>
              <w:szCs w:val="24"/>
            </w:rPr>
            <w:drawing>
              <wp:inline distT="0" distB="0" distL="0" distR="0" wp14:anchorId="10891F88" wp14:editId="778B68D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2623C451" w14:textId="77777777" w:rsidR="00824D48" w:rsidRPr="00824D48" w:rsidRDefault="00824D48"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14:paraId="452F0BCD" w14:textId="77777777" w:rsidR="00824D48" w:rsidRPr="00824D48" w:rsidRDefault="00824D48"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14:paraId="38E4900A" w14:textId="77777777" w:rsidR="00824D48" w:rsidRPr="00824D48" w:rsidRDefault="00824D48" w:rsidP="00824D48">
          <w:pPr>
            <w:spacing w:before="120"/>
            <w:jc w:val="center"/>
          </w:pPr>
          <w:r w:rsidRPr="00824D48">
            <w:t>Southwest District Office</w:t>
          </w:r>
        </w:p>
        <w:p w14:paraId="33769DEF" w14:textId="77777777" w:rsidR="00824D48" w:rsidRPr="00824D48" w:rsidRDefault="00824D48" w:rsidP="00824D48">
          <w:pPr>
            <w:jc w:val="center"/>
          </w:pPr>
          <w:r w:rsidRPr="00824D48">
            <w:t>13051 North Telecom Parkway</w:t>
          </w:r>
        </w:p>
        <w:p w14:paraId="6895AC8B" w14:textId="77777777" w:rsidR="00824D48" w:rsidRPr="00824D48" w:rsidRDefault="00824D48" w:rsidP="00824D48">
          <w:pPr>
            <w:jc w:val="center"/>
          </w:pPr>
          <w:r w:rsidRPr="00824D48">
            <w:t>Temple Terrace, Florida 33637-0926</w:t>
          </w:r>
        </w:p>
      </w:tc>
      <w:tc>
        <w:tcPr>
          <w:tcW w:w="2520" w:type="dxa"/>
        </w:tcPr>
        <w:p w14:paraId="51093EB7" w14:textId="77777777" w:rsidR="00824D48" w:rsidRPr="00824D48" w:rsidRDefault="00824D48" w:rsidP="00824D48">
          <w:pPr>
            <w:jc w:val="right"/>
            <w:rPr>
              <w:color w:val="31849B"/>
              <w:sz w:val="18"/>
              <w:szCs w:val="18"/>
            </w:rPr>
          </w:pPr>
          <w:r w:rsidRPr="00824D48">
            <w:rPr>
              <w:color w:val="31849B"/>
              <w:sz w:val="18"/>
              <w:szCs w:val="18"/>
            </w:rPr>
            <w:t>RICK SCOTT</w:t>
          </w:r>
        </w:p>
        <w:p w14:paraId="6AB7D3BC" w14:textId="77777777" w:rsidR="00824D48" w:rsidRPr="00824D48" w:rsidRDefault="00824D48" w:rsidP="00824D48">
          <w:pPr>
            <w:jc w:val="right"/>
            <w:rPr>
              <w:color w:val="31849B"/>
              <w:sz w:val="18"/>
              <w:szCs w:val="18"/>
            </w:rPr>
          </w:pPr>
          <w:r w:rsidRPr="00824D48">
            <w:rPr>
              <w:color w:val="31849B"/>
              <w:sz w:val="18"/>
              <w:szCs w:val="18"/>
            </w:rPr>
            <w:t>GOVERNOR</w:t>
          </w:r>
        </w:p>
        <w:p w14:paraId="2942CAA9" w14:textId="77777777" w:rsidR="00824D48" w:rsidRPr="00824D48" w:rsidRDefault="00824D48" w:rsidP="00824D48">
          <w:pPr>
            <w:jc w:val="right"/>
            <w:rPr>
              <w:color w:val="31849B"/>
              <w:sz w:val="18"/>
              <w:szCs w:val="18"/>
            </w:rPr>
          </w:pPr>
        </w:p>
        <w:p w14:paraId="02657670" w14:textId="77777777" w:rsidR="00824D48" w:rsidRPr="00824D48" w:rsidRDefault="00824D48"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14:paraId="097D4D47" w14:textId="77777777" w:rsidR="00824D48" w:rsidRPr="00824D48" w:rsidRDefault="00824D48" w:rsidP="00824D48">
          <w:pPr>
            <w:jc w:val="right"/>
            <w:rPr>
              <w:color w:val="31849B"/>
              <w:sz w:val="18"/>
              <w:szCs w:val="18"/>
            </w:rPr>
          </w:pPr>
        </w:p>
        <w:p w14:paraId="270A652E" w14:textId="77777777" w:rsidR="00824D48" w:rsidRPr="00824D48" w:rsidRDefault="00824D48" w:rsidP="00824D48">
          <w:pPr>
            <w:jc w:val="right"/>
            <w:rPr>
              <w:color w:val="31849B"/>
              <w:sz w:val="18"/>
              <w:szCs w:val="18"/>
            </w:rPr>
          </w:pPr>
          <w:r w:rsidRPr="00824D48">
            <w:rPr>
              <w:color w:val="31849B"/>
              <w:sz w:val="18"/>
              <w:szCs w:val="18"/>
            </w:rPr>
            <w:t>HERSCHEL T. VINYARD JR.</w:t>
          </w:r>
        </w:p>
        <w:p w14:paraId="54D84BA6" w14:textId="77777777" w:rsidR="00824D48" w:rsidRPr="00824D48" w:rsidRDefault="00824D48" w:rsidP="00824D48">
          <w:pPr>
            <w:jc w:val="right"/>
            <w:rPr>
              <w:rFonts w:ascii="BakerSignet" w:hAnsi="BakerSignet"/>
              <w:color w:val="006666"/>
            </w:rPr>
          </w:pPr>
          <w:r w:rsidRPr="00824D48">
            <w:rPr>
              <w:color w:val="31849B"/>
              <w:sz w:val="18"/>
              <w:szCs w:val="18"/>
            </w:rPr>
            <w:t>SECRETARY</w:t>
          </w:r>
        </w:p>
      </w:tc>
    </w:tr>
  </w:tbl>
  <w:p w14:paraId="55C9A8AA" w14:textId="77777777" w:rsidR="00675C25" w:rsidRDefault="00675C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85C39" w14:textId="77777777" w:rsidR="00387754" w:rsidRDefault="00387754"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FB7B1" w14:textId="77777777" w:rsidR="00387754" w:rsidRPr="007078D3" w:rsidRDefault="0038775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CE3626">
      <w:rPr>
        <w:b/>
        <w:sz w:val="22"/>
      </w:rPr>
      <w:t>INFORMATION (</w:t>
    </w:r>
    <w:r>
      <w:rPr>
        <w:b/>
        <w:sz w:val="22"/>
      </w:rPr>
      <w:t>FINAL</w:t>
    </w:r>
    <w:r w:rsidRPr="00CE3626">
      <w:rPr>
        <w:b/>
        <w:sz w:val="22"/>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EA30A" w14:textId="77777777" w:rsidR="00387754" w:rsidRDefault="00387754"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14CF2" w14:textId="77777777" w:rsidR="006742B6" w:rsidRDefault="006742B6"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DC71A" w14:textId="77777777" w:rsidR="006742B6" w:rsidRPr="007078D3" w:rsidRDefault="006742B6">
    <w:pPr>
      <w:pStyle w:val="BodyText"/>
      <w:pBdr>
        <w:bottom w:val="single" w:sz="8" w:space="1" w:color="auto"/>
      </w:pBdr>
      <w:spacing w:after="240"/>
      <w:jc w:val="center"/>
      <w:rPr>
        <w:b/>
        <w:bCs/>
        <w:caps/>
        <w:sz w:val="22"/>
      </w:rPr>
    </w:pPr>
    <w:r w:rsidRPr="007078D3">
      <w:rPr>
        <w:b/>
        <w:bCs/>
        <w:sz w:val="22"/>
      </w:rPr>
      <w:t>SECTION 2.  ADMINISTRATIVE REQUIREMENTS</w:t>
    </w:r>
    <w:r>
      <w:rPr>
        <w:b/>
        <w:bCs/>
        <w:sz w:val="22"/>
      </w:rPr>
      <w:t xml:space="preserve"> AND FACILITY-WIDE SPECIFIC CONDITIONS</w:t>
    </w:r>
    <w:r w:rsidRPr="007078D3">
      <w:rPr>
        <w:b/>
        <w:sz w:val="22"/>
      </w:rPr>
      <w:t xml:space="preserve"> </w:t>
    </w:r>
    <w:r w:rsidRPr="007078D3">
      <w:rPr>
        <w:b/>
        <w:sz w:val="22"/>
        <w:shd w:val="clear" w:color="auto" w:fill="FFFFFF"/>
      </w:rPr>
      <w:t>(</w:t>
    </w:r>
    <w:r w:rsidR="00DA1005">
      <w:rPr>
        <w:b/>
        <w:sz w:val="22"/>
        <w:shd w:val="clear" w:color="auto" w:fill="FFFFFF"/>
      </w:rPr>
      <w:t>DRAFT</w:t>
    </w:r>
    <w:r w:rsidRPr="00AE62CB">
      <w:rPr>
        <w:b/>
        <w:sz w:val="22"/>
        <w:shd w:val="clear" w:color="auto" w:fill="FFFFFF"/>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11FFC" w14:textId="77777777" w:rsidR="006742B6" w:rsidRDefault="006742B6"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94BFA" w14:textId="77777777" w:rsidR="007714F4" w:rsidRDefault="007714F4" w:rsidP="003E6985">
    <w:pPr>
      <w:pStyle w:val="Header"/>
      <w:numPr>
        <w:ilvl w:val="0"/>
        <w:numId w:val="12"/>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2E5067D2"/>
    <w:multiLevelType w:val="singleLevel"/>
    <w:tmpl w:val="F1A85D9A"/>
    <w:lvl w:ilvl="0">
      <w:start w:val="1"/>
      <w:numFmt w:val="decimal"/>
      <w:lvlText w:val="(%1)"/>
      <w:legacy w:legacy="1" w:legacySpace="0" w:legacyIndent="720"/>
      <w:lvlJc w:val="left"/>
      <w:pPr>
        <w:ind w:left="720" w:hanging="720"/>
      </w:pPr>
    </w:lvl>
  </w:abstractNum>
  <w:abstractNum w:abstractNumId="6">
    <w:nsid w:val="3305077A"/>
    <w:multiLevelType w:val="hybridMultilevel"/>
    <w:tmpl w:val="3C7478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032BF1"/>
    <w:multiLevelType w:val="singleLevel"/>
    <w:tmpl w:val="95BCCBAC"/>
    <w:lvl w:ilvl="0">
      <w:start w:val="1"/>
      <w:numFmt w:val="decimal"/>
      <w:lvlText w:val="(%1)"/>
      <w:legacy w:legacy="1" w:legacySpace="0" w:legacyIndent="720"/>
      <w:lvlJc w:val="left"/>
      <w:pPr>
        <w:ind w:left="720" w:hanging="720"/>
      </w:pPr>
    </w:lvl>
  </w:abstractNum>
  <w:abstractNum w:abstractNumId="8">
    <w:nsid w:val="3BA27005"/>
    <w:multiLevelType w:val="singleLevel"/>
    <w:tmpl w:val="0409000F"/>
    <w:lvl w:ilvl="0">
      <w:start w:val="1"/>
      <w:numFmt w:val="decimal"/>
      <w:lvlText w:val="%1."/>
      <w:lvlJc w:val="left"/>
      <w:pPr>
        <w:tabs>
          <w:tab w:val="num" w:pos="360"/>
        </w:tabs>
        <w:ind w:left="360" w:hanging="360"/>
      </w:pPr>
    </w:lvl>
  </w:abstractNum>
  <w:abstractNum w:abstractNumId="9">
    <w:nsid w:val="3FE609C3"/>
    <w:multiLevelType w:val="singleLevel"/>
    <w:tmpl w:val="F1A85D9A"/>
    <w:lvl w:ilvl="0">
      <w:start w:val="1"/>
      <w:numFmt w:val="decimal"/>
      <w:lvlText w:val="(%1)"/>
      <w:legacy w:legacy="1" w:legacySpace="0" w:legacyIndent="720"/>
      <w:lvlJc w:val="left"/>
      <w:pPr>
        <w:ind w:left="720" w:hanging="720"/>
      </w:pPr>
    </w:lvl>
  </w:abstractNum>
  <w:abstractNum w:abstractNumId="10">
    <w:nsid w:val="41051669"/>
    <w:multiLevelType w:val="singleLevel"/>
    <w:tmpl w:val="F1A85D9A"/>
    <w:lvl w:ilvl="0">
      <w:start w:val="1"/>
      <w:numFmt w:val="decimal"/>
      <w:lvlText w:val="(%1)"/>
      <w:legacy w:legacy="1" w:legacySpace="0" w:legacyIndent="720"/>
      <w:lvlJc w:val="left"/>
      <w:pPr>
        <w:ind w:left="720" w:hanging="720"/>
      </w:pPr>
    </w:lvl>
  </w:abstractNum>
  <w:abstractNum w:abstractNumId="11">
    <w:nsid w:val="44617DFF"/>
    <w:multiLevelType w:val="singleLevel"/>
    <w:tmpl w:val="F1A85D9A"/>
    <w:lvl w:ilvl="0">
      <w:start w:val="1"/>
      <w:numFmt w:val="decimal"/>
      <w:lvlText w:val="(%1)"/>
      <w:legacy w:legacy="1" w:legacySpace="0" w:legacyIndent="720"/>
      <w:lvlJc w:val="left"/>
      <w:pPr>
        <w:ind w:left="720" w:hanging="720"/>
      </w:pPr>
    </w:lvl>
  </w:abstractNum>
  <w:abstractNum w:abstractNumId="12">
    <w:nsid w:val="45A51284"/>
    <w:multiLevelType w:val="singleLevel"/>
    <w:tmpl w:val="F1A85D9A"/>
    <w:lvl w:ilvl="0">
      <w:start w:val="1"/>
      <w:numFmt w:val="decimal"/>
      <w:lvlText w:val="(%1)"/>
      <w:legacy w:legacy="1" w:legacySpace="0" w:legacyIndent="720"/>
      <w:lvlJc w:val="left"/>
      <w:pPr>
        <w:ind w:left="720" w:hanging="720"/>
      </w:pPr>
    </w:lvl>
  </w:abstractNum>
  <w:abstractNum w:abstractNumId="13">
    <w:nsid w:val="4FE137A5"/>
    <w:multiLevelType w:val="singleLevel"/>
    <w:tmpl w:val="F1A85D9A"/>
    <w:lvl w:ilvl="0">
      <w:start w:val="1"/>
      <w:numFmt w:val="decimal"/>
      <w:lvlText w:val="(%1)"/>
      <w:legacy w:legacy="1" w:legacySpace="0" w:legacyIndent="720"/>
      <w:lvlJc w:val="left"/>
      <w:pPr>
        <w:ind w:left="720" w:hanging="720"/>
      </w:pPr>
    </w:lvl>
  </w:abstractNum>
  <w:abstractNum w:abstractNumId="14">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56745E92"/>
    <w:multiLevelType w:val="singleLevel"/>
    <w:tmpl w:val="F1A85D9A"/>
    <w:lvl w:ilvl="0">
      <w:start w:val="1"/>
      <w:numFmt w:val="decimal"/>
      <w:lvlText w:val="(%1)"/>
      <w:legacy w:legacy="1" w:legacySpace="0" w:legacyIndent="720"/>
      <w:lvlJc w:val="left"/>
      <w:pPr>
        <w:ind w:left="720" w:hanging="720"/>
      </w:pPr>
    </w:lvl>
  </w:abstractNum>
  <w:abstractNum w:abstractNumId="17">
    <w:nsid w:val="5F06354A"/>
    <w:multiLevelType w:val="singleLevel"/>
    <w:tmpl w:val="F1A85D9A"/>
    <w:lvl w:ilvl="0">
      <w:start w:val="1"/>
      <w:numFmt w:val="decimal"/>
      <w:lvlText w:val="(%1)"/>
      <w:legacy w:legacy="1" w:legacySpace="0" w:legacyIndent="720"/>
      <w:lvlJc w:val="left"/>
      <w:pPr>
        <w:ind w:left="720" w:hanging="720"/>
      </w:pPr>
    </w:lvl>
  </w:abstractNum>
  <w:abstractNum w:abstractNumId="18">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59601C9"/>
    <w:multiLevelType w:val="singleLevel"/>
    <w:tmpl w:val="F1A85D9A"/>
    <w:lvl w:ilvl="0">
      <w:start w:val="1"/>
      <w:numFmt w:val="decimal"/>
      <w:lvlText w:val="(%1)"/>
      <w:legacy w:legacy="1" w:legacySpace="0" w:legacyIndent="720"/>
      <w:lvlJc w:val="left"/>
      <w:pPr>
        <w:ind w:left="720" w:hanging="720"/>
      </w:pPr>
    </w:lvl>
  </w:abstractNum>
  <w:abstractNum w:abstractNumId="20">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66375F"/>
    <w:multiLevelType w:val="hybridMultilevel"/>
    <w:tmpl w:val="EC52BD96"/>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7F07BA8"/>
    <w:multiLevelType w:val="singleLevel"/>
    <w:tmpl w:val="F1A85D9A"/>
    <w:lvl w:ilvl="0">
      <w:start w:val="1"/>
      <w:numFmt w:val="decimal"/>
      <w:lvlText w:val="(%1)"/>
      <w:legacy w:legacy="1" w:legacySpace="0" w:legacyIndent="720"/>
      <w:lvlJc w:val="left"/>
      <w:pPr>
        <w:ind w:left="720" w:hanging="720"/>
      </w:pPr>
    </w:lvl>
  </w:abstractNum>
  <w:abstractNum w:abstractNumId="23">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7"/>
  </w:num>
  <w:num w:numId="4">
    <w:abstractNumId w:val="2"/>
  </w:num>
  <w:num w:numId="5">
    <w:abstractNumId w:val="8"/>
  </w:num>
  <w:num w:numId="6">
    <w:abstractNumId w:val="10"/>
  </w:num>
  <w:num w:numId="7">
    <w:abstractNumId w:val="22"/>
  </w:num>
  <w:num w:numId="8">
    <w:abstractNumId w:val="9"/>
  </w:num>
  <w:num w:numId="9">
    <w:abstractNumId w:val="16"/>
  </w:num>
  <w:num w:numId="10">
    <w:abstractNumId w:val="12"/>
  </w:num>
  <w:num w:numId="11">
    <w:abstractNumId w:val="19"/>
  </w:num>
  <w:num w:numId="12">
    <w:abstractNumId w:val="11"/>
  </w:num>
  <w:num w:numId="13">
    <w:abstractNumId w:val="17"/>
  </w:num>
  <w:num w:numId="14">
    <w:abstractNumId w:val="20"/>
  </w:num>
  <w:num w:numId="15">
    <w:abstractNumId w:val="3"/>
  </w:num>
  <w:num w:numId="16">
    <w:abstractNumId w:val="23"/>
  </w:num>
  <w:num w:numId="17">
    <w:abstractNumId w:val="18"/>
  </w:num>
  <w:num w:numId="18">
    <w:abstractNumId w:val="5"/>
  </w:num>
  <w:num w:numId="19">
    <w:abstractNumId w:val="13"/>
  </w:num>
  <w:num w:numId="20">
    <w:abstractNumId w:val="4"/>
  </w:num>
  <w:num w:numId="21">
    <w:abstractNumId w:val="14"/>
  </w:num>
  <w:num w:numId="22">
    <w:abstractNumId w:val="1"/>
  </w:num>
  <w:num w:numId="23">
    <w:abstractNumId w:val="6"/>
  </w:num>
  <w:num w:numId="2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3023"/>
    <w:rsid w:val="000052F0"/>
    <w:rsid w:val="00013A87"/>
    <w:rsid w:val="00017C6E"/>
    <w:rsid w:val="00025529"/>
    <w:rsid w:val="0002747C"/>
    <w:rsid w:val="00032C88"/>
    <w:rsid w:val="00040296"/>
    <w:rsid w:val="00041589"/>
    <w:rsid w:val="0004181C"/>
    <w:rsid w:val="000460CA"/>
    <w:rsid w:val="0005123C"/>
    <w:rsid w:val="0007044E"/>
    <w:rsid w:val="00070504"/>
    <w:rsid w:val="0007546B"/>
    <w:rsid w:val="000764CA"/>
    <w:rsid w:val="00080F41"/>
    <w:rsid w:val="00082586"/>
    <w:rsid w:val="00082664"/>
    <w:rsid w:val="000856FE"/>
    <w:rsid w:val="00093B17"/>
    <w:rsid w:val="00093B8D"/>
    <w:rsid w:val="00095CA8"/>
    <w:rsid w:val="0009619B"/>
    <w:rsid w:val="00096A16"/>
    <w:rsid w:val="00096FA5"/>
    <w:rsid w:val="000A1644"/>
    <w:rsid w:val="000A42CC"/>
    <w:rsid w:val="000A590C"/>
    <w:rsid w:val="000A5E58"/>
    <w:rsid w:val="000A6E02"/>
    <w:rsid w:val="000B252C"/>
    <w:rsid w:val="000B2AB8"/>
    <w:rsid w:val="000B54D1"/>
    <w:rsid w:val="000C4F3B"/>
    <w:rsid w:val="000D2FDD"/>
    <w:rsid w:val="000E0973"/>
    <w:rsid w:val="000E09A5"/>
    <w:rsid w:val="000E285D"/>
    <w:rsid w:val="000E6F48"/>
    <w:rsid w:val="000F3692"/>
    <w:rsid w:val="000F43C5"/>
    <w:rsid w:val="000F461D"/>
    <w:rsid w:val="00100E2C"/>
    <w:rsid w:val="0011322F"/>
    <w:rsid w:val="001147D5"/>
    <w:rsid w:val="00120E5D"/>
    <w:rsid w:val="00121295"/>
    <w:rsid w:val="0013145F"/>
    <w:rsid w:val="001345F3"/>
    <w:rsid w:val="00140D6C"/>
    <w:rsid w:val="00143895"/>
    <w:rsid w:val="00150EA7"/>
    <w:rsid w:val="00152B09"/>
    <w:rsid w:val="00153F2E"/>
    <w:rsid w:val="00154E7F"/>
    <w:rsid w:val="0015592D"/>
    <w:rsid w:val="0017043A"/>
    <w:rsid w:val="00170A9F"/>
    <w:rsid w:val="001824E4"/>
    <w:rsid w:val="0019144E"/>
    <w:rsid w:val="001B0C22"/>
    <w:rsid w:val="001B3497"/>
    <w:rsid w:val="001B58BD"/>
    <w:rsid w:val="001B73A2"/>
    <w:rsid w:val="001B76A6"/>
    <w:rsid w:val="001D6754"/>
    <w:rsid w:val="001E3FE3"/>
    <w:rsid w:val="001E7859"/>
    <w:rsid w:val="001F553A"/>
    <w:rsid w:val="001F6D28"/>
    <w:rsid w:val="0020010B"/>
    <w:rsid w:val="0020375D"/>
    <w:rsid w:val="00215511"/>
    <w:rsid w:val="0021732A"/>
    <w:rsid w:val="00227AF6"/>
    <w:rsid w:val="00227D87"/>
    <w:rsid w:val="00240898"/>
    <w:rsid w:val="0024641A"/>
    <w:rsid w:val="00247C2F"/>
    <w:rsid w:val="00254001"/>
    <w:rsid w:val="002555EF"/>
    <w:rsid w:val="00260EEB"/>
    <w:rsid w:val="002619F8"/>
    <w:rsid w:val="00270A6D"/>
    <w:rsid w:val="0027189D"/>
    <w:rsid w:val="00274EF2"/>
    <w:rsid w:val="002803E2"/>
    <w:rsid w:val="002820A1"/>
    <w:rsid w:val="00282106"/>
    <w:rsid w:val="0028419C"/>
    <w:rsid w:val="00296C71"/>
    <w:rsid w:val="00297B82"/>
    <w:rsid w:val="002A1614"/>
    <w:rsid w:val="002A4C89"/>
    <w:rsid w:val="002A5396"/>
    <w:rsid w:val="002A7682"/>
    <w:rsid w:val="002B045D"/>
    <w:rsid w:val="002B462B"/>
    <w:rsid w:val="002C1473"/>
    <w:rsid w:val="002C23AE"/>
    <w:rsid w:val="002D346E"/>
    <w:rsid w:val="002D3674"/>
    <w:rsid w:val="002D6F20"/>
    <w:rsid w:val="002E5962"/>
    <w:rsid w:val="002E6902"/>
    <w:rsid w:val="002F045B"/>
    <w:rsid w:val="002F1C8A"/>
    <w:rsid w:val="003053A4"/>
    <w:rsid w:val="003203B2"/>
    <w:rsid w:val="003223B8"/>
    <w:rsid w:val="00333712"/>
    <w:rsid w:val="003427F8"/>
    <w:rsid w:val="00353AE8"/>
    <w:rsid w:val="0035720F"/>
    <w:rsid w:val="0036250D"/>
    <w:rsid w:val="0036288F"/>
    <w:rsid w:val="003656F7"/>
    <w:rsid w:val="00365F21"/>
    <w:rsid w:val="00371128"/>
    <w:rsid w:val="003724A1"/>
    <w:rsid w:val="003729F9"/>
    <w:rsid w:val="003747C1"/>
    <w:rsid w:val="00380907"/>
    <w:rsid w:val="00380979"/>
    <w:rsid w:val="0038161F"/>
    <w:rsid w:val="00382D29"/>
    <w:rsid w:val="003838EF"/>
    <w:rsid w:val="00385054"/>
    <w:rsid w:val="00387754"/>
    <w:rsid w:val="003974AC"/>
    <w:rsid w:val="003D2A8D"/>
    <w:rsid w:val="003D40B7"/>
    <w:rsid w:val="003D7303"/>
    <w:rsid w:val="003E3B0C"/>
    <w:rsid w:val="003E57D6"/>
    <w:rsid w:val="003E62DA"/>
    <w:rsid w:val="003E6985"/>
    <w:rsid w:val="003E6D36"/>
    <w:rsid w:val="00400FDF"/>
    <w:rsid w:val="004120D0"/>
    <w:rsid w:val="0041260D"/>
    <w:rsid w:val="0041266F"/>
    <w:rsid w:val="00413B73"/>
    <w:rsid w:val="00413E4E"/>
    <w:rsid w:val="00416FCD"/>
    <w:rsid w:val="00422DCC"/>
    <w:rsid w:val="004508E3"/>
    <w:rsid w:val="004512C7"/>
    <w:rsid w:val="00454587"/>
    <w:rsid w:val="0045493C"/>
    <w:rsid w:val="00456D56"/>
    <w:rsid w:val="0047121B"/>
    <w:rsid w:val="00474BEA"/>
    <w:rsid w:val="004811BE"/>
    <w:rsid w:val="00494E10"/>
    <w:rsid w:val="004A301A"/>
    <w:rsid w:val="004A3528"/>
    <w:rsid w:val="004A60BD"/>
    <w:rsid w:val="004A7610"/>
    <w:rsid w:val="004B0A4C"/>
    <w:rsid w:val="004B2CB4"/>
    <w:rsid w:val="004B675B"/>
    <w:rsid w:val="004B74B6"/>
    <w:rsid w:val="004D1AA8"/>
    <w:rsid w:val="004D5FC5"/>
    <w:rsid w:val="004E542B"/>
    <w:rsid w:val="004E5D35"/>
    <w:rsid w:val="004E66D0"/>
    <w:rsid w:val="004F7595"/>
    <w:rsid w:val="005038D2"/>
    <w:rsid w:val="00503CEB"/>
    <w:rsid w:val="005073C8"/>
    <w:rsid w:val="00511908"/>
    <w:rsid w:val="00525AB6"/>
    <w:rsid w:val="00531FB2"/>
    <w:rsid w:val="00532C22"/>
    <w:rsid w:val="0053453B"/>
    <w:rsid w:val="00537CF5"/>
    <w:rsid w:val="00550D13"/>
    <w:rsid w:val="00552709"/>
    <w:rsid w:val="00554904"/>
    <w:rsid w:val="00560E5F"/>
    <w:rsid w:val="0056277D"/>
    <w:rsid w:val="0056375E"/>
    <w:rsid w:val="00566197"/>
    <w:rsid w:val="0057301B"/>
    <w:rsid w:val="00575201"/>
    <w:rsid w:val="0057663B"/>
    <w:rsid w:val="00583C9C"/>
    <w:rsid w:val="00584BF6"/>
    <w:rsid w:val="00591A27"/>
    <w:rsid w:val="00597207"/>
    <w:rsid w:val="005A0286"/>
    <w:rsid w:val="005A6363"/>
    <w:rsid w:val="005A6FCA"/>
    <w:rsid w:val="005B0CA9"/>
    <w:rsid w:val="005B0FE1"/>
    <w:rsid w:val="005B39BC"/>
    <w:rsid w:val="005C0FE8"/>
    <w:rsid w:val="005C1C5C"/>
    <w:rsid w:val="005C6CD0"/>
    <w:rsid w:val="005C78C6"/>
    <w:rsid w:val="005C7CEF"/>
    <w:rsid w:val="005D3236"/>
    <w:rsid w:val="005E26AE"/>
    <w:rsid w:val="005E2BAD"/>
    <w:rsid w:val="005E45B1"/>
    <w:rsid w:val="005E5595"/>
    <w:rsid w:val="005E6DEF"/>
    <w:rsid w:val="005F213D"/>
    <w:rsid w:val="00600968"/>
    <w:rsid w:val="006024D1"/>
    <w:rsid w:val="00605B60"/>
    <w:rsid w:val="0060606F"/>
    <w:rsid w:val="00612AB5"/>
    <w:rsid w:val="00613C47"/>
    <w:rsid w:val="00615E27"/>
    <w:rsid w:val="006201B5"/>
    <w:rsid w:val="00622C25"/>
    <w:rsid w:val="00632A7E"/>
    <w:rsid w:val="00634847"/>
    <w:rsid w:val="0064035B"/>
    <w:rsid w:val="00640460"/>
    <w:rsid w:val="00647DCC"/>
    <w:rsid w:val="00657FCA"/>
    <w:rsid w:val="006646CD"/>
    <w:rsid w:val="00665CF9"/>
    <w:rsid w:val="006742B6"/>
    <w:rsid w:val="00674F1F"/>
    <w:rsid w:val="00675C25"/>
    <w:rsid w:val="00682048"/>
    <w:rsid w:val="006834D2"/>
    <w:rsid w:val="00683541"/>
    <w:rsid w:val="00690129"/>
    <w:rsid w:val="006A3D07"/>
    <w:rsid w:val="006B71A0"/>
    <w:rsid w:val="006B73EB"/>
    <w:rsid w:val="006C1E73"/>
    <w:rsid w:val="006C2E00"/>
    <w:rsid w:val="006C2E05"/>
    <w:rsid w:val="006C35C7"/>
    <w:rsid w:val="006C49CC"/>
    <w:rsid w:val="006D583D"/>
    <w:rsid w:val="006E4221"/>
    <w:rsid w:val="006E6E7A"/>
    <w:rsid w:val="006F6C40"/>
    <w:rsid w:val="00703161"/>
    <w:rsid w:val="007078D3"/>
    <w:rsid w:val="00711568"/>
    <w:rsid w:val="00711B1F"/>
    <w:rsid w:val="007125DA"/>
    <w:rsid w:val="0071672A"/>
    <w:rsid w:val="0071679E"/>
    <w:rsid w:val="00726BA1"/>
    <w:rsid w:val="00734CC5"/>
    <w:rsid w:val="0074050C"/>
    <w:rsid w:val="007409B2"/>
    <w:rsid w:val="007459DA"/>
    <w:rsid w:val="00752315"/>
    <w:rsid w:val="007543E6"/>
    <w:rsid w:val="00760FB8"/>
    <w:rsid w:val="0076249B"/>
    <w:rsid w:val="00762627"/>
    <w:rsid w:val="00765623"/>
    <w:rsid w:val="00766BBB"/>
    <w:rsid w:val="007676AD"/>
    <w:rsid w:val="007714F4"/>
    <w:rsid w:val="00772754"/>
    <w:rsid w:val="00772C5B"/>
    <w:rsid w:val="00773F4E"/>
    <w:rsid w:val="007740BB"/>
    <w:rsid w:val="00780C6C"/>
    <w:rsid w:val="007A0096"/>
    <w:rsid w:val="007A1593"/>
    <w:rsid w:val="007A173A"/>
    <w:rsid w:val="007A35E4"/>
    <w:rsid w:val="007B5284"/>
    <w:rsid w:val="007B6063"/>
    <w:rsid w:val="007D2125"/>
    <w:rsid w:val="007D4372"/>
    <w:rsid w:val="007E3062"/>
    <w:rsid w:val="007E5287"/>
    <w:rsid w:val="007F3765"/>
    <w:rsid w:val="007F7A9C"/>
    <w:rsid w:val="0080570A"/>
    <w:rsid w:val="0080572B"/>
    <w:rsid w:val="00812C0B"/>
    <w:rsid w:val="00814BC2"/>
    <w:rsid w:val="00817BBA"/>
    <w:rsid w:val="00824D48"/>
    <w:rsid w:val="00826448"/>
    <w:rsid w:val="008268D4"/>
    <w:rsid w:val="008302AB"/>
    <w:rsid w:val="008365BA"/>
    <w:rsid w:val="00844CD2"/>
    <w:rsid w:val="00854193"/>
    <w:rsid w:val="0085511A"/>
    <w:rsid w:val="00855997"/>
    <w:rsid w:val="00856483"/>
    <w:rsid w:val="00856753"/>
    <w:rsid w:val="00861CA3"/>
    <w:rsid w:val="00865E84"/>
    <w:rsid w:val="0087017E"/>
    <w:rsid w:val="00874933"/>
    <w:rsid w:val="00874FE4"/>
    <w:rsid w:val="008773C8"/>
    <w:rsid w:val="00880D9C"/>
    <w:rsid w:val="008865F6"/>
    <w:rsid w:val="00894275"/>
    <w:rsid w:val="008A68AD"/>
    <w:rsid w:val="008B075D"/>
    <w:rsid w:val="008B0931"/>
    <w:rsid w:val="008B16EA"/>
    <w:rsid w:val="008B4CC6"/>
    <w:rsid w:val="008B7C65"/>
    <w:rsid w:val="008C3AE2"/>
    <w:rsid w:val="008D306A"/>
    <w:rsid w:val="008D7C87"/>
    <w:rsid w:val="008E0436"/>
    <w:rsid w:val="008E7465"/>
    <w:rsid w:val="008F7C3C"/>
    <w:rsid w:val="00900B5D"/>
    <w:rsid w:val="009032D4"/>
    <w:rsid w:val="009064AD"/>
    <w:rsid w:val="00906AD4"/>
    <w:rsid w:val="00907346"/>
    <w:rsid w:val="00912CE5"/>
    <w:rsid w:val="009169B3"/>
    <w:rsid w:val="009222D4"/>
    <w:rsid w:val="00922D14"/>
    <w:rsid w:val="00934E0F"/>
    <w:rsid w:val="00942306"/>
    <w:rsid w:val="0095059A"/>
    <w:rsid w:val="00957B84"/>
    <w:rsid w:val="00970B43"/>
    <w:rsid w:val="00970E1C"/>
    <w:rsid w:val="009914CA"/>
    <w:rsid w:val="0099454E"/>
    <w:rsid w:val="00997A02"/>
    <w:rsid w:val="009A0A10"/>
    <w:rsid w:val="009B1A88"/>
    <w:rsid w:val="009B4C8D"/>
    <w:rsid w:val="009B4E82"/>
    <w:rsid w:val="009B60DD"/>
    <w:rsid w:val="009B7750"/>
    <w:rsid w:val="009B7A3E"/>
    <w:rsid w:val="009C3EBB"/>
    <w:rsid w:val="009C42EF"/>
    <w:rsid w:val="009C5956"/>
    <w:rsid w:val="009D02BE"/>
    <w:rsid w:val="009D0E1F"/>
    <w:rsid w:val="009D2870"/>
    <w:rsid w:val="009E6E9B"/>
    <w:rsid w:val="009F2335"/>
    <w:rsid w:val="009F5251"/>
    <w:rsid w:val="009F74B7"/>
    <w:rsid w:val="009F7F99"/>
    <w:rsid w:val="00A02AA3"/>
    <w:rsid w:val="00A046ED"/>
    <w:rsid w:val="00A06977"/>
    <w:rsid w:val="00A12383"/>
    <w:rsid w:val="00A15809"/>
    <w:rsid w:val="00A244DB"/>
    <w:rsid w:val="00A252AF"/>
    <w:rsid w:val="00A26F05"/>
    <w:rsid w:val="00A31A47"/>
    <w:rsid w:val="00A348CD"/>
    <w:rsid w:val="00A3632B"/>
    <w:rsid w:val="00A43619"/>
    <w:rsid w:val="00A45960"/>
    <w:rsid w:val="00A572D8"/>
    <w:rsid w:val="00A60562"/>
    <w:rsid w:val="00A65B67"/>
    <w:rsid w:val="00A741DC"/>
    <w:rsid w:val="00A745C4"/>
    <w:rsid w:val="00A74CCE"/>
    <w:rsid w:val="00A86C51"/>
    <w:rsid w:val="00A919C9"/>
    <w:rsid w:val="00A91FCC"/>
    <w:rsid w:val="00AA2AB7"/>
    <w:rsid w:val="00AA36DA"/>
    <w:rsid w:val="00AA62D5"/>
    <w:rsid w:val="00AA67BE"/>
    <w:rsid w:val="00AA749B"/>
    <w:rsid w:val="00AB2CAD"/>
    <w:rsid w:val="00AB53A2"/>
    <w:rsid w:val="00AC0D74"/>
    <w:rsid w:val="00AC6EE2"/>
    <w:rsid w:val="00AD086B"/>
    <w:rsid w:val="00AD0E4A"/>
    <w:rsid w:val="00AD4ED4"/>
    <w:rsid w:val="00AE2B04"/>
    <w:rsid w:val="00AE6D08"/>
    <w:rsid w:val="00AF4BF1"/>
    <w:rsid w:val="00B002EA"/>
    <w:rsid w:val="00B06B72"/>
    <w:rsid w:val="00B1401C"/>
    <w:rsid w:val="00B22097"/>
    <w:rsid w:val="00B253FA"/>
    <w:rsid w:val="00B25440"/>
    <w:rsid w:val="00B32E22"/>
    <w:rsid w:val="00B35A45"/>
    <w:rsid w:val="00B406E9"/>
    <w:rsid w:val="00B40F82"/>
    <w:rsid w:val="00B41415"/>
    <w:rsid w:val="00B45175"/>
    <w:rsid w:val="00B5286D"/>
    <w:rsid w:val="00B52870"/>
    <w:rsid w:val="00B52FC5"/>
    <w:rsid w:val="00B54FE1"/>
    <w:rsid w:val="00B63C3E"/>
    <w:rsid w:val="00B640A4"/>
    <w:rsid w:val="00B65943"/>
    <w:rsid w:val="00B66DEE"/>
    <w:rsid w:val="00B702D2"/>
    <w:rsid w:val="00B80611"/>
    <w:rsid w:val="00B826F7"/>
    <w:rsid w:val="00B85C66"/>
    <w:rsid w:val="00B906E3"/>
    <w:rsid w:val="00B94550"/>
    <w:rsid w:val="00B9665D"/>
    <w:rsid w:val="00B96ACB"/>
    <w:rsid w:val="00BA02E4"/>
    <w:rsid w:val="00BB6E0D"/>
    <w:rsid w:val="00BC3BFD"/>
    <w:rsid w:val="00BD4F4F"/>
    <w:rsid w:val="00BD6DA1"/>
    <w:rsid w:val="00BD7645"/>
    <w:rsid w:val="00BE16D1"/>
    <w:rsid w:val="00BE33BB"/>
    <w:rsid w:val="00BF308F"/>
    <w:rsid w:val="00BF4C28"/>
    <w:rsid w:val="00C030D1"/>
    <w:rsid w:val="00C041CD"/>
    <w:rsid w:val="00C065C0"/>
    <w:rsid w:val="00C13C0B"/>
    <w:rsid w:val="00C15C30"/>
    <w:rsid w:val="00C25955"/>
    <w:rsid w:val="00C279C8"/>
    <w:rsid w:val="00C33A30"/>
    <w:rsid w:val="00C3643E"/>
    <w:rsid w:val="00C37928"/>
    <w:rsid w:val="00C42A76"/>
    <w:rsid w:val="00C47D8C"/>
    <w:rsid w:val="00C50430"/>
    <w:rsid w:val="00C57193"/>
    <w:rsid w:val="00C66E99"/>
    <w:rsid w:val="00C70779"/>
    <w:rsid w:val="00C80D15"/>
    <w:rsid w:val="00C83A4D"/>
    <w:rsid w:val="00C83E73"/>
    <w:rsid w:val="00CA3A1C"/>
    <w:rsid w:val="00CA3F41"/>
    <w:rsid w:val="00CB1632"/>
    <w:rsid w:val="00CB4BBE"/>
    <w:rsid w:val="00CC144B"/>
    <w:rsid w:val="00CC1BE9"/>
    <w:rsid w:val="00CC496F"/>
    <w:rsid w:val="00CC5E2A"/>
    <w:rsid w:val="00CD0012"/>
    <w:rsid w:val="00CD29A4"/>
    <w:rsid w:val="00CE3CD0"/>
    <w:rsid w:val="00CF23EF"/>
    <w:rsid w:val="00CF4CE2"/>
    <w:rsid w:val="00CF535A"/>
    <w:rsid w:val="00CF68DB"/>
    <w:rsid w:val="00CF7777"/>
    <w:rsid w:val="00D000DD"/>
    <w:rsid w:val="00D01963"/>
    <w:rsid w:val="00D02D20"/>
    <w:rsid w:val="00D032D4"/>
    <w:rsid w:val="00D11491"/>
    <w:rsid w:val="00D15CEA"/>
    <w:rsid w:val="00D2170F"/>
    <w:rsid w:val="00D21F9F"/>
    <w:rsid w:val="00D23751"/>
    <w:rsid w:val="00D3187E"/>
    <w:rsid w:val="00D32B8F"/>
    <w:rsid w:val="00D3775B"/>
    <w:rsid w:val="00D40001"/>
    <w:rsid w:val="00D40AA7"/>
    <w:rsid w:val="00D46D26"/>
    <w:rsid w:val="00D5351C"/>
    <w:rsid w:val="00D60A36"/>
    <w:rsid w:val="00D63687"/>
    <w:rsid w:val="00D64024"/>
    <w:rsid w:val="00D64EE6"/>
    <w:rsid w:val="00D73640"/>
    <w:rsid w:val="00D75F1A"/>
    <w:rsid w:val="00D8397F"/>
    <w:rsid w:val="00D90BDA"/>
    <w:rsid w:val="00D90FD5"/>
    <w:rsid w:val="00DA0366"/>
    <w:rsid w:val="00DA1005"/>
    <w:rsid w:val="00DA11A7"/>
    <w:rsid w:val="00DA1C3E"/>
    <w:rsid w:val="00DA33B5"/>
    <w:rsid w:val="00DA4D80"/>
    <w:rsid w:val="00DA4DD1"/>
    <w:rsid w:val="00DC44F3"/>
    <w:rsid w:val="00DC4B04"/>
    <w:rsid w:val="00DD14FE"/>
    <w:rsid w:val="00DD1F49"/>
    <w:rsid w:val="00DD5045"/>
    <w:rsid w:val="00DE4BA7"/>
    <w:rsid w:val="00DE6B4D"/>
    <w:rsid w:val="00DE6DF8"/>
    <w:rsid w:val="00DF3209"/>
    <w:rsid w:val="00DF483D"/>
    <w:rsid w:val="00E03304"/>
    <w:rsid w:val="00E142A7"/>
    <w:rsid w:val="00E230FC"/>
    <w:rsid w:val="00E23CA0"/>
    <w:rsid w:val="00E342A8"/>
    <w:rsid w:val="00E4644C"/>
    <w:rsid w:val="00E46A2B"/>
    <w:rsid w:val="00E52624"/>
    <w:rsid w:val="00E52EC9"/>
    <w:rsid w:val="00E668EB"/>
    <w:rsid w:val="00E700F9"/>
    <w:rsid w:val="00E72FEC"/>
    <w:rsid w:val="00E73FEF"/>
    <w:rsid w:val="00E753CF"/>
    <w:rsid w:val="00E81D7D"/>
    <w:rsid w:val="00E81DE5"/>
    <w:rsid w:val="00E8658A"/>
    <w:rsid w:val="00E900CB"/>
    <w:rsid w:val="00E947DA"/>
    <w:rsid w:val="00E97668"/>
    <w:rsid w:val="00EA2E3A"/>
    <w:rsid w:val="00EB40C2"/>
    <w:rsid w:val="00EB4164"/>
    <w:rsid w:val="00EC04A3"/>
    <w:rsid w:val="00EC1E60"/>
    <w:rsid w:val="00EC4BDF"/>
    <w:rsid w:val="00EC5580"/>
    <w:rsid w:val="00ED6CFB"/>
    <w:rsid w:val="00ED7435"/>
    <w:rsid w:val="00EE1D07"/>
    <w:rsid w:val="00EE6292"/>
    <w:rsid w:val="00EE7F70"/>
    <w:rsid w:val="00EF20BB"/>
    <w:rsid w:val="00F02FCB"/>
    <w:rsid w:val="00F1038C"/>
    <w:rsid w:val="00F11A4C"/>
    <w:rsid w:val="00F14437"/>
    <w:rsid w:val="00F3195C"/>
    <w:rsid w:val="00F31E30"/>
    <w:rsid w:val="00F35E2B"/>
    <w:rsid w:val="00F410CC"/>
    <w:rsid w:val="00F50A1E"/>
    <w:rsid w:val="00F549C3"/>
    <w:rsid w:val="00F5531C"/>
    <w:rsid w:val="00F60B9F"/>
    <w:rsid w:val="00F6377B"/>
    <w:rsid w:val="00F71E88"/>
    <w:rsid w:val="00F821EF"/>
    <w:rsid w:val="00F901B5"/>
    <w:rsid w:val="00F92AF2"/>
    <w:rsid w:val="00F96C95"/>
    <w:rsid w:val="00FA4E4D"/>
    <w:rsid w:val="00FA62F1"/>
    <w:rsid w:val="00FA708E"/>
    <w:rsid w:val="00FB26DB"/>
    <w:rsid w:val="00FB6920"/>
    <w:rsid w:val="00FC1BA9"/>
    <w:rsid w:val="00FC5BE0"/>
    <w:rsid w:val="00FD32C4"/>
    <w:rsid w:val="00FD4E84"/>
    <w:rsid w:val="00FD5C98"/>
    <w:rsid w:val="00FE704D"/>
    <w:rsid w:val="00FF28FA"/>
    <w:rsid w:val="00FF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1CE1845"/>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styleId="CommentReference">
    <w:name w:val="annotation reference"/>
    <w:basedOn w:val="DefaultParagraphFont"/>
    <w:uiPriority w:val="99"/>
    <w:semiHidden/>
    <w:unhideWhenUsed/>
    <w:rsid w:val="00100E2C"/>
    <w:rPr>
      <w:sz w:val="16"/>
      <w:szCs w:val="16"/>
    </w:rPr>
  </w:style>
  <w:style w:type="paragraph" w:styleId="CommentText">
    <w:name w:val="annotation text"/>
    <w:basedOn w:val="Normal"/>
    <w:link w:val="CommentTextChar"/>
    <w:uiPriority w:val="99"/>
    <w:semiHidden/>
    <w:unhideWhenUsed/>
    <w:rsid w:val="00100E2C"/>
  </w:style>
  <w:style w:type="character" w:customStyle="1" w:styleId="CommentTextChar">
    <w:name w:val="Comment Text Char"/>
    <w:basedOn w:val="DefaultParagraphFont"/>
    <w:link w:val="CommentText"/>
    <w:uiPriority w:val="99"/>
    <w:semiHidden/>
    <w:rsid w:val="00100E2C"/>
  </w:style>
  <w:style w:type="paragraph" w:styleId="CommentSubject">
    <w:name w:val="annotation subject"/>
    <w:basedOn w:val="CommentText"/>
    <w:next w:val="CommentText"/>
    <w:link w:val="CommentSubjectChar"/>
    <w:uiPriority w:val="99"/>
    <w:semiHidden/>
    <w:unhideWhenUsed/>
    <w:rsid w:val="00100E2C"/>
    <w:rPr>
      <w:b/>
      <w:bCs/>
    </w:rPr>
  </w:style>
  <w:style w:type="character" w:customStyle="1" w:styleId="CommentSubjectChar">
    <w:name w:val="Comment Subject Char"/>
    <w:basedOn w:val="CommentTextChar"/>
    <w:link w:val="CommentSubject"/>
    <w:uiPriority w:val="99"/>
    <w:semiHidden/>
    <w:rsid w:val="00100E2C"/>
    <w:rPr>
      <w:b/>
      <w:bCs/>
    </w:rPr>
  </w:style>
  <w:style w:type="paragraph" w:styleId="Revision">
    <w:name w:val="Revision"/>
    <w:hidden/>
    <w:uiPriority w:val="99"/>
    <w:semiHidden/>
    <w:rsid w:val="00B41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rry.ddf@gmail.com" TargetMode="Externa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mailto:danielle.d.henry@dep.state.fl.us" TargetMode="External"/><Relationship Id="rId17" Type="http://schemas.openxmlformats.org/officeDocument/2006/relationships/header" Target="head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robinson@sesfla.com" TargetMode="Externa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yperlink" Target="mailto:scott.ddf@gmail.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cindys.ddf@gmail.com" TargetMode="Externa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C27A7-A980-49EF-BC9E-59102BEC0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4165</Words>
  <Characters>23779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27889</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Knight, Nancy</cp:lastModifiedBy>
  <cp:revision>3</cp:revision>
  <cp:lastPrinted>2013-10-30T15:56:00Z</cp:lastPrinted>
  <dcterms:created xsi:type="dcterms:W3CDTF">2014-10-30T13:12:00Z</dcterms:created>
  <dcterms:modified xsi:type="dcterms:W3CDTF">2014-10-30T13:15:00Z</dcterms:modified>
</cp:coreProperties>
</file>