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proofErr w:type="gramStart"/>
      <w:r>
        <w:rPr>
          <w:sz w:val="20"/>
        </w:rPr>
        <w:t>Appendix A.</w:t>
      </w:r>
      <w:proofErr w:type="gramEnd"/>
      <w:r>
        <w:rPr>
          <w:sz w:val="20"/>
        </w:rPr>
        <w:t xml:space="preserve">  Citation Formats and Glossary of Common Terms</w:t>
      </w:r>
    </w:p>
    <w:p w:rsidR="00BF6F3C" w:rsidRDefault="00BF6F3C">
      <w:pPr>
        <w:spacing w:after="80"/>
        <w:rPr>
          <w:sz w:val="20"/>
        </w:rPr>
      </w:pPr>
      <w:proofErr w:type="gramStart"/>
      <w:r>
        <w:rPr>
          <w:sz w:val="20"/>
        </w:rPr>
        <w:t>Appendix B.</w:t>
      </w:r>
      <w:proofErr w:type="gramEnd"/>
      <w:r>
        <w:rPr>
          <w:sz w:val="20"/>
        </w:rPr>
        <w:t xml:space="preserve">  General Conditions</w:t>
      </w:r>
    </w:p>
    <w:p w:rsidR="00BF6F3C" w:rsidRDefault="00BF6F3C">
      <w:pPr>
        <w:spacing w:after="80"/>
        <w:rPr>
          <w:sz w:val="20"/>
        </w:rPr>
      </w:pPr>
      <w:proofErr w:type="gramStart"/>
      <w:r>
        <w:rPr>
          <w:sz w:val="20"/>
        </w:rPr>
        <w:t>Appendix C.</w:t>
      </w:r>
      <w:proofErr w:type="gramEnd"/>
      <w:r>
        <w:rPr>
          <w:sz w:val="20"/>
        </w:rPr>
        <w:t xml:space="preserve">  Common Conditions</w:t>
      </w:r>
    </w:p>
    <w:p w:rsidR="00BF6F3C" w:rsidRDefault="00BF6F3C">
      <w:pPr>
        <w:spacing w:after="80"/>
        <w:rPr>
          <w:sz w:val="20"/>
        </w:rPr>
      </w:pPr>
      <w:proofErr w:type="gramStart"/>
      <w:r>
        <w:rPr>
          <w:sz w:val="20"/>
        </w:rPr>
        <w:t>Appendix D.</w:t>
      </w:r>
      <w:proofErr w:type="gramEnd"/>
      <w:r>
        <w:rPr>
          <w:sz w:val="20"/>
        </w:rPr>
        <w:t xml:space="preserve">  Common Testing Requirements</w:t>
      </w:r>
    </w:p>
    <w:p w:rsidR="00CA271B" w:rsidRDefault="00CA271B" w:rsidP="00CA271B">
      <w:pPr>
        <w:spacing w:after="80"/>
        <w:rPr>
          <w:sz w:val="20"/>
        </w:rPr>
      </w:pPr>
      <w:r>
        <w:rPr>
          <w:sz w:val="20"/>
        </w:rPr>
        <w:t>Appendix E.</w:t>
      </w:r>
      <w:r>
        <w:rPr>
          <w:sz w:val="20"/>
        </w:rPr>
        <w:tab/>
        <w:t>40 CFR 63, Subpart A</w:t>
      </w:r>
    </w:p>
    <w:p w:rsidR="00CA271B" w:rsidRDefault="00CA271B" w:rsidP="00CA271B">
      <w:pPr>
        <w:spacing w:after="80"/>
        <w:rPr>
          <w:sz w:val="20"/>
        </w:rPr>
      </w:pPr>
      <w:r>
        <w:rPr>
          <w:sz w:val="20"/>
        </w:rPr>
        <w:t>Appendix F.</w:t>
      </w:r>
      <w:r>
        <w:rPr>
          <w:sz w:val="20"/>
        </w:rPr>
        <w:tab/>
        <w:t>40 CFR 63, Subpart VVVV</w:t>
      </w:r>
    </w:p>
    <w:p w:rsidR="00BF6F3C" w:rsidRDefault="00BF6F3C">
      <w:pPr>
        <w:spacing w:after="80"/>
        <w:rPr>
          <w:sz w:val="20"/>
        </w:rPr>
      </w:pPr>
      <w:bookmarkStart w:id="0" w:name="_GoBack"/>
      <w:bookmarkEnd w:id="0"/>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w:t>
      </w:r>
      <w:proofErr w:type="gramStart"/>
      <w:r>
        <w:rPr>
          <w:sz w:val="20"/>
        </w:rPr>
        <w:t xml:space="preserve">. </w:t>
      </w:r>
      <w:proofErr w:type="gramEnd"/>
      <w:r>
        <w:rPr>
          <w:sz w:val="20"/>
        </w:rPr>
        <w:t>AC50-123456 or Permit No</w:t>
      </w:r>
      <w:proofErr w:type="gramStart"/>
      <w:r>
        <w:rPr>
          <w:sz w:val="20"/>
        </w:rPr>
        <w:t xml:space="preserve">. </w:t>
      </w:r>
      <w:proofErr w:type="gramEnd"/>
      <w:r>
        <w:rPr>
          <w:sz w:val="20"/>
        </w:rPr>
        <w:t>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w:t>
      </w:r>
      <w:proofErr w:type="gramStart"/>
      <w:r>
        <w:rPr>
          <w:sz w:val="20"/>
        </w:rPr>
        <w:t xml:space="preserve">. </w:t>
      </w:r>
      <w:proofErr w:type="gramEnd"/>
      <w:r>
        <w:rPr>
          <w:sz w:val="20"/>
        </w:rPr>
        <w:t>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proofErr w:type="gramStart"/>
      <w:r>
        <w:rPr>
          <w:b/>
          <w:sz w:val="20"/>
        </w:rPr>
        <w:t>Florida Administrative Code (F.A.C.)</w:t>
      </w:r>
      <w:proofErr w:type="gramEnd"/>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proofErr w:type="spellStart"/>
      <w:proofErr w:type="gramStart"/>
      <w:r>
        <w:rPr>
          <w:b/>
          <w:sz w:val="20"/>
        </w:rPr>
        <w:t>acf</w:t>
      </w:r>
      <w:proofErr w:type="spellEnd"/>
      <w:proofErr w:type="gramEnd"/>
      <w:r>
        <w:rPr>
          <w:sz w:val="20"/>
        </w:rPr>
        <w:t>:  actual cubic feet</w:t>
      </w:r>
    </w:p>
    <w:p w:rsidR="00BF6F3C" w:rsidRDefault="00BF6F3C">
      <w:pPr>
        <w:spacing w:after="100"/>
        <w:rPr>
          <w:sz w:val="20"/>
        </w:rPr>
      </w:pPr>
      <w:proofErr w:type="spellStart"/>
      <w:proofErr w:type="gramStart"/>
      <w:r>
        <w:rPr>
          <w:b/>
          <w:sz w:val="20"/>
        </w:rPr>
        <w:t>acfm</w:t>
      </w:r>
      <w:proofErr w:type="spellEnd"/>
      <w:proofErr w:type="gramEnd"/>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proofErr w:type="spellStart"/>
      <w:proofErr w:type="gramStart"/>
      <w:r>
        <w:rPr>
          <w:b/>
          <w:sz w:val="20"/>
        </w:rPr>
        <w:t>bhp</w:t>
      </w:r>
      <w:proofErr w:type="spellEnd"/>
      <w:proofErr w:type="gramEnd"/>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proofErr w:type="spellStart"/>
      <w:proofErr w:type="gramStart"/>
      <w:r>
        <w:rPr>
          <w:b/>
          <w:sz w:val="20"/>
        </w:rPr>
        <w:t>cfm</w:t>
      </w:r>
      <w:proofErr w:type="spellEnd"/>
      <w:proofErr w:type="gramEnd"/>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proofErr w:type="spellStart"/>
      <w:proofErr w:type="gramStart"/>
      <w:r>
        <w:rPr>
          <w:b/>
          <w:sz w:val="20"/>
        </w:rPr>
        <w:t>dscf</w:t>
      </w:r>
      <w:proofErr w:type="spellEnd"/>
      <w:proofErr w:type="gramEnd"/>
      <w:r>
        <w:rPr>
          <w:sz w:val="20"/>
        </w:rPr>
        <w:t>:  dry standard cubic feet</w:t>
      </w:r>
    </w:p>
    <w:p w:rsidR="00BF6F3C" w:rsidRDefault="00BF6F3C">
      <w:pPr>
        <w:spacing w:after="100"/>
        <w:rPr>
          <w:sz w:val="20"/>
        </w:rPr>
      </w:pPr>
      <w:proofErr w:type="spellStart"/>
      <w:proofErr w:type="gramStart"/>
      <w:r>
        <w:rPr>
          <w:b/>
          <w:sz w:val="20"/>
        </w:rPr>
        <w:t>dscfm</w:t>
      </w:r>
      <w:proofErr w:type="spellEnd"/>
      <w:proofErr w:type="gramEnd"/>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proofErr w:type="spellStart"/>
      <w:proofErr w:type="gramStart"/>
      <w:r>
        <w:rPr>
          <w:b/>
          <w:sz w:val="20"/>
        </w:rPr>
        <w:t>gpm</w:t>
      </w:r>
      <w:proofErr w:type="spellEnd"/>
      <w:proofErr w:type="gramEnd"/>
      <w:r>
        <w:rPr>
          <w:sz w:val="20"/>
        </w:rPr>
        <w:t>:  gallons per minute</w:t>
      </w:r>
    </w:p>
    <w:p w:rsidR="00BF6F3C" w:rsidRDefault="00BF6F3C">
      <w:pPr>
        <w:spacing w:after="100"/>
        <w:rPr>
          <w:sz w:val="20"/>
        </w:rPr>
      </w:pPr>
      <w:proofErr w:type="spellStart"/>
      <w:proofErr w:type="gramStart"/>
      <w:r>
        <w:rPr>
          <w:b/>
          <w:sz w:val="20"/>
        </w:rPr>
        <w:t>gr</w:t>
      </w:r>
      <w:proofErr w:type="spellEnd"/>
      <w:proofErr w:type="gramEnd"/>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proofErr w:type="spellStart"/>
      <w:proofErr w:type="gramStart"/>
      <w:r>
        <w:rPr>
          <w:b/>
          <w:snapToGrid w:val="0"/>
          <w:sz w:val="20"/>
        </w:rPr>
        <w:t>kPa</w:t>
      </w:r>
      <w:proofErr w:type="spellEnd"/>
      <w:proofErr w:type="gramEnd"/>
      <w:r>
        <w:rPr>
          <w:snapToGrid w:val="0"/>
          <w:sz w:val="20"/>
        </w:rPr>
        <w:t>:  kilopascals</w:t>
      </w:r>
    </w:p>
    <w:p w:rsidR="00BF6F3C" w:rsidRDefault="00BF6F3C">
      <w:pPr>
        <w:spacing w:after="100"/>
        <w:rPr>
          <w:sz w:val="20"/>
        </w:rPr>
      </w:pPr>
      <w:proofErr w:type="gramStart"/>
      <w:r>
        <w:rPr>
          <w:b/>
          <w:sz w:val="20"/>
        </w:rPr>
        <w:t>lb</w:t>
      </w:r>
      <w:proofErr w:type="gramEnd"/>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proofErr w:type="spellStart"/>
      <w:r>
        <w:rPr>
          <w:b/>
          <w:sz w:val="20"/>
        </w:rPr>
        <w:t>Pb</w:t>
      </w:r>
      <w:proofErr w:type="spellEnd"/>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proofErr w:type="spellStart"/>
      <w:proofErr w:type="gramStart"/>
      <w:r>
        <w:rPr>
          <w:b/>
          <w:sz w:val="20"/>
        </w:rPr>
        <w:t>ppm</w:t>
      </w:r>
      <w:proofErr w:type="spellEnd"/>
      <w:proofErr w:type="gramEnd"/>
      <w:r>
        <w:rPr>
          <w:sz w:val="20"/>
        </w:rPr>
        <w:t>:  parts per million</w:t>
      </w:r>
    </w:p>
    <w:p w:rsidR="00BF6F3C" w:rsidRDefault="00BF6F3C">
      <w:pPr>
        <w:spacing w:after="100"/>
        <w:rPr>
          <w:b/>
          <w:sz w:val="20"/>
        </w:rPr>
      </w:pPr>
      <w:proofErr w:type="spellStart"/>
      <w:proofErr w:type="gramStart"/>
      <w:r>
        <w:rPr>
          <w:b/>
          <w:sz w:val="20"/>
        </w:rPr>
        <w:t>ppmv</w:t>
      </w:r>
      <w:proofErr w:type="spellEnd"/>
      <w:proofErr w:type="gramEnd"/>
      <w:r>
        <w:rPr>
          <w:sz w:val="20"/>
        </w:rPr>
        <w:t>:  parts per million by volume</w:t>
      </w:r>
    </w:p>
    <w:p w:rsidR="00BF6F3C" w:rsidRDefault="00BF6F3C">
      <w:pPr>
        <w:spacing w:after="100"/>
        <w:rPr>
          <w:sz w:val="20"/>
        </w:rPr>
      </w:pPr>
      <w:proofErr w:type="spellStart"/>
      <w:proofErr w:type="gramStart"/>
      <w:r>
        <w:rPr>
          <w:b/>
          <w:sz w:val="20"/>
        </w:rPr>
        <w:t>ppmvd</w:t>
      </w:r>
      <w:proofErr w:type="spellEnd"/>
      <w:proofErr w:type="gramEnd"/>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proofErr w:type="gramStart"/>
      <w:r>
        <w:rPr>
          <w:b/>
          <w:sz w:val="20"/>
        </w:rPr>
        <w:t>psi</w:t>
      </w:r>
      <w:proofErr w:type="gramEnd"/>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proofErr w:type="spellStart"/>
      <w:proofErr w:type="gramStart"/>
      <w:r>
        <w:rPr>
          <w:b/>
          <w:sz w:val="20"/>
        </w:rPr>
        <w:t>scf</w:t>
      </w:r>
      <w:proofErr w:type="spellEnd"/>
      <w:proofErr w:type="gramEnd"/>
      <w:r>
        <w:rPr>
          <w:sz w:val="20"/>
        </w:rPr>
        <w:t>:  standard cubic feet</w:t>
      </w:r>
    </w:p>
    <w:p w:rsidR="00BF6F3C" w:rsidRDefault="00BF6F3C">
      <w:pPr>
        <w:spacing w:after="100"/>
        <w:rPr>
          <w:sz w:val="20"/>
        </w:rPr>
      </w:pPr>
      <w:proofErr w:type="spellStart"/>
      <w:proofErr w:type="gramStart"/>
      <w:r>
        <w:rPr>
          <w:b/>
          <w:sz w:val="20"/>
        </w:rPr>
        <w:t>scfm</w:t>
      </w:r>
      <w:proofErr w:type="spellEnd"/>
      <w:proofErr w:type="gramEnd"/>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w:t>
      </w:r>
      <w:proofErr w:type="gramStart"/>
      <w:r>
        <w:rPr>
          <w:sz w:val="20"/>
        </w:rPr>
        <w:t xml:space="preserve">. </w:t>
      </w:r>
      <w:proofErr w:type="gramEnd"/>
      <w:r>
        <w:rPr>
          <w:sz w:val="20"/>
        </w:rPr>
        <w:t>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w:t>
      </w:r>
      <w:proofErr w:type="gramStart"/>
      <w:r>
        <w:rPr>
          <w:sz w:val="20"/>
        </w:rPr>
        <w:t xml:space="preserve">. </w:t>
      </w:r>
      <w:proofErr w:type="gramEnd"/>
      <w:r>
        <w:rPr>
          <w:sz w:val="20"/>
        </w:rPr>
        <w:t>Neither does it authorize any injury to public or private property or any invasion of personal rights, nor any infringement of federal, state, or local laws or regulations</w:t>
      </w:r>
      <w:proofErr w:type="gramStart"/>
      <w:r>
        <w:rPr>
          <w:sz w:val="20"/>
        </w:rPr>
        <w:t xml:space="preserve">. </w:t>
      </w:r>
      <w:proofErr w:type="gramEnd"/>
      <w:r>
        <w:rPr>
          <w:sz w:val="20"/>
        </w:rPr>
        <w:t>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w:t>
      </w:r>
      <w:proofErr w:type="gramStart"/>
      <w:r>
        <w:rPr>
          <w:sz w:val="20"/>
        </w:rPr>
        <w:t xml:space="preserve">. </w:t>
      </w:r>
      <w:proofErr w:type="gramEnd"/>
      <w:r>
        <w:rPr>
          <w:sz w:val="20"/>
        </w:rPr>
        <w:t>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w:t>
      </w:r>
      <w:proofErr w:type="gramStart"/>
      <w:r>
        <w:rPr>
          <w:sz w:val="20"/>
        </w:rPr>
        <w:t xml:space="preserve">. </w:t>
      </w:r>
      <w:proofErr w:type="gramEnd"/>
      <w:r>
        <w:rPr>
          <w:sz w:val="20"/>
        </w:rPr>
        <w:t>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w:t>
      </w:r>
      <w:proofErr w:type="gramStart"/>
      <w:r>
        <w:rPr>
          <w:sz w:val="20"/>
        </w:rPr>
        <w:t xml:space="preserve">. </w:t>
      </w:r>
      <w:proofErr w:type="gramEnd"/>
      <w:r>
        <w:rPr>
          <w:sz w:val="20"/>
        </w:rPr>
        <w:t>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proofErr w:type="gramStart"/>
      <w:r>
        <w:rPr>
          <w:sz w:val="20"/>
        </w:rPr>
        <w:t xml:space="preserve">. </w:t>
      </w:r>
      <w:proofErr w:type="gramEnd"/>
      <w:r>
        <w:rPr>
          <w:sz w:val="20"/>
        </w:rPr>
        <w:t>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w:t>
      </w:r>
      <w:proofErr w:type="gramStart"/>
      <w:r>
        <w:rPr>
          <w:sz w:val="20"/>
        </w:rPr>
        <w:t xml:space="preserve">. </w:t>
      </w:r>
      <w:proofErr w:type="gramEnd"/>
      <w:r>
        <w:rPr>
          <w:sz w:val="20"/>
        </w:rPr>
        <w:t>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w:t>
      </w:r>
      <w:proofErr w:type="gramStart"/>
      <w:r>
        <w:rPr>
          <w:sz w:val="20"/>
        </w:rPr>
        <w:t xml:space="preserve">. </w:t>
      </w:r>
      <w:proofErr w:type="gramEnd"/>
      <w:r>
        <w:rPr>
          <w:sz w:val="20"/>
        </w:rPr>
        <w:t>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5B4BBA" w:rsidRDefault="00BF6F3C">
      <w:pPr>
        <w:numPr>
          <w:ilvl w:val="1"/>
          <w:numId w:val="21"/>
        </w:numPr>
        <w:spacing w:after="120"/>
        <w:rPr>
          <w:sz w:val="20"/>
        </w:rPr>
      </w:pPr>
      <w:r w:rsidRPr="00CF59D6">
        <w:rPr>
          <w:sz w:val="20"/>
        </w:rPr>
        <w:t xml:space="preserve">Determination of Best Available Control </w:t>
      </w:r>
      <w:r w:rsidRPr="005B4BBA">
        <w:rPr>
          <w:sz w:val="20"/>
        </w:rPr>
        <w:t>Technology (</w:t>
      </w:r>
      <w:r w:rsidR="00AB6E99" w:rsidRPr="005B4BBA">
        <w:rPr>
          <w:sz w:val="20"/>
        </w:rPr>
        <w:t>not applicable</w:t>
      </w:r>
      <w:r w:rsidRPr="005B4BBA">
        <w:rPr>
          <w:sz w:val="20"/>
        </w:rPr>
        <w:t>);</w:t>
      </w:r>
    </w:p>
    <w:p w:rsidR="00BF6F3C" w:rsidRPr="005B4BBA" w:rsidRDefault="00BF6F3C">
      <w:pPr>
        <w:numPr>
          <w:ilvl w:val="1"/>
          <w:numId w:val="21"/>
        </w:numPr>
        <w:spacing w:after="120"/>
        <w:rPr>
          <w:sz w:val="20"/>
        </w:rPr>
      </w:pPr>
      <w:r w:rsidRPr="005B4BBA">
        <w:rPr>
          <w:sz w:val="20"/>
        </w:rPr>
        <w:t>Determination of Prevention of Significant Deterioration (not applicable);</w:t>
      </w:r>
      <w:r w:rsidRPr="005B4BBA">
        <w:rPr>
          <w:i/>
          <w:sz w:val="20"/>
        </w:rPr>
        <w:t xml:space="preserve"> </w:t>
      </w:r>
      <w:r w:rsidRPr="005B4BBA">
        <w:rPr>
          <w:sz w:val="20"/>
        </w:rPr>
        <w:t>and</w:t>
      </w:r>
    </w:p>
    <w:p w:rsidR="00BF6F3C" w:rsidRPr="005B4BBA" w:rsidRDefault="00BF6F3C">
      <w:pPr>
        <w:numPr>
          <w:ilvl w:val="1"/>
          <w:numId w:val="21"/>
        </w:numPr>
        <w:spacing w:after="120"/>
        <w:rPr>
          <w:sz w:val="20"/>
        </w:rPr>
      </w:pPr>
      <w:r w:rsidRPr="005B4BBA">
        <w:rPr>
          <w:sz w:val="20"/>
        </w:rPr>
        <w:t>Compliance with New Source Performance Standards (</w:t>
      </w:r>
      <w:r w:rsidR="00AB6E99" w:rsidRPr="005B4BBA">
        <w:rPr>
          <w:sz w:val="20"/>
        </w:rPr>
        <w:t>not applicable</w:t>
      </w:r>
      <w:r w:rsidRPr="005B4BBA">
        <w:rPr>
          <w:sz w:val="20"/>
        </w:rPr>
        <w:t>).</w:t>
      </w:r>
    </w:p>
    <w:p w:rsidR="00BF6F3C" w:rsidRPr="00CF59D6" w:rsidRDefault="00BF6F3C">
      <w:pPr>
        <w:numPr>
          <w:ilvl w:val="0"/>
          <w:numId w:val="21"/>
        </w:numPr>
        <w:autoSpaceDE w:val="0"/>
        <w:autoSpaceDN w:val="0"/>
        <w:adjustRightInd w:val="0"/>
        <w:spacing w:after="120"/>
        <w:rPr>
          <w:sz w:val="20"/>
        </w:rPr>
      </w:pPr>
      <w:r w:rsidRPr="00CF59D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proofErr w:type="gramStart"/>
      <w:r>
        <w:rPr>
          <w:sz w:val="20"/>
        </w:rPr>
        <w:t xml:space="preserve">. </w:t>
      </w:r>
      <w:proofErr w:type="gramEnd"/>
      <w:r>
        <w:rPr>
          <w:sz w:val="20"/>
        </w:rPr>
        <w:t>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w:t>
      </w:r>
      <w:proofErr w:type="gramStart"/>
      <w:r>
        <w:rPr>
          <w:sz w:val="20"/>
        </w:rPr>
        <w:t xml:space="preserve">. </w:t>
      </w:r>
      <w:proofErr w:type="gramEnd"/>
      <w:r>
        <w:rPr>
          <w:sz w:val="20"/>
        </w:rPr>
        <w:t>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proofErr w:type="gramStart"/>
      <w:r w:rsidR="0096681F">
        <w:rPr>
          <w:sz w:val="20"/>
        </w:rPr>
        <w:t xml:space="preserve">. </w:t>
      </w:r>
      <w:proofErr w:type="gramEnd"/>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Pr>
          <w:sz w:val="20"/>
        </w:rPr>
        <w:t>)(</w:t>
      </w:r>
      <w:proofErr w:type="gramEnd"/>
      <w:r>
        <w:rPr>
          <w:sz w:val="20"/>
        </w:rPr>
        <w:t>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w:t>
      </w:r>
      <w:proofErr w:type="spellStart"/>
      <w:r w:rsidRPr="004F609E">
        <w:rPr>
          <w:sz w:val="20"/>
        </w:rPr>
        <w:t>reentrainment</w:t>
      </w:r>
      <w:proofErr w:type="spellEnd"/>
      <w:r w:rsidRPr="004F609E">
        <w:rPr>
          <w:sz w:val="20"/>
        </w:rPr>
        <w:t xml:space="preserve">,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w:t>
      </w:r>
      <w:proofErr w:type="gramStart"/>
      <w:r w:rsidR="00BF6F3C">
        <w:rPr>
          <w:sz w:val="20"/>
        </w:rPr>
        <w:t>)(</w:t>
      </w:r>
      <w:proofErr w:type="gramEnd"/>
      <w:r w:rsidR="00BF6F3C">
        <w:rPr>
          <w:sz w:val="20"/>
        </w:rPr>
        <w:t>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 xml:space="preserve">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proofErr w:type="gramStart"/>
      <w:r>
        <w:rPr>
          <w:sz w:val="20"/>
          <w:szCs w:val="20"/>
        </w:rPr>
        <w:t xml:space="preserve">. </w:t>
      </w:r>
      <w:proofErr w:type="gramEnd"/>
      <w:r>
        <w:rPr>
          <w:sz w:val="20"/>
          <w:szCs w:val="20"/>
        </w:rPr>
        <w:t xml:space="preserve">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w:t>
      </w:r>
      <w:proofErr w:type="gramStart"/>
      <w:r>
        <w:rPr>
          <w:sz w:val="20"/>
          <w:szCs w:val="20"/>
        </w:rPr>
        <w:t xml:space="preserve">. </w:t>
      </w:r>
      <w:proofErr w:type="gramEnd"/>
      <w:r>
        <w:rPr>
          <w:sz w:val="20"/>
          <w:szCs w:val="20"/>
        </w:rPr>
        <w:t xml:space="preserve">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proofErr w:type="gramStart"/>
      <w:r>
        <w:rPr>
          <w:sz w:val="20"/>
          <w:szCs w:val="20"/>
        </w:rPr>
        <w:t>a</w:t>
      </w:r>
      <w:proofErr w:type="gramEnd"/>
      <w:r>
        <w:rPr>
          <w:sz w:val="20"/>
          <w:szCs w:val="20"/>
        </w:rPr>
        <w:t>.</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w:t>
      </w:r>
      <w:proofErr w:type="spellStart"/>
      <w:r>
        <w:rPr>
          <w:sz w:val="20"/>
          <w:szCs w:val="20"/>
        </w:rPr>
        <w:t>relocatable</w:t>
      </w:r>
      <w:proofErr w:type="spellEnd"/>
      <w:r>
        <w:rPr>
          <w:sz w:val="20"/>
          <w:szCs w:val="20"/>
        </w:rPr>
        <w:t xml:space="preserv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 xml:space="preserve">Operating Rate </w:t>
      </w:r>
      <w:proofErr w:type="gramStart"/>
      <w:r>
        <w:rPr>
          <w:sz w:val="20"/>
          <w:u w:val="single"/>
        </w:rPr>
        <w:t>During</w:t>
      </w:r>
      <w:proofErr w:type="gramEnd"/>
      <w:r>
        <w:rPr>
          <w:sz w:val="20"/>
          <w:u w:val="single"/>
        </w:rPr>
        <w:t xml:space="preserve">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w:t>
      </w:r>
      <w:proofErr w:type="gramStart"/>
      <w:r>
        <w:rPr>
          <w:sz w:val="20"/>
        </w:rPr>
        <w:t xml:space="preserve">. </w:t>
      </w:r>
      <w:proofErr w:type="gramEnd"/>
      <w:r>
        <w:rPr>
          <w:sz w:val="20"/>
        </w:rPr>
        <w:t>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w:t>
      </w:r>
      <w:proofErr w:type="gramStart"/>
      <w:r>
        <w:rPr>
          <w:sz w:val="20"/>
        </w:rPr>
        <w:t xml:space="preserve">. </w:t>
      </w:r>
      <w:proofErr w:type="gramEnd"/>
      <w:r>
        <w:rPr>
          <w:sz w:val="20"/>
        </w:rPr>
        <w:t xml:space="preserve">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 xml:space="preserve">A certification </w:t>
      </w:r>
      <w:proofErr w:type="gramStart"/>
      <w:r>
        <w:rPr>
          <w:sz w:val="20"/>
        </w:rPr>
        <w:t>that, to the knowledge of the owner or his authorized agent, all data submitted are</w:t>
      </w:r>
      <w:proofErr w:type="gramEnd"/>
      <w:r>
        <w:rPr>
          <w:sz w:val="20"/>
        </w:rPr>
        <w:t xml:space="preserv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rsidSect="00D8311F">
      <w:headerReference w:type="default" r:id="rId15"/>
      <w:footerReference w:type="default" r:id="rId16"/>
      <w:pgSz w:w="12240" w:h="15840" w:code="1"/>
      <w:pgMar w:top="720" w:right="1080" w:bottom="720" w:left="1080"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4D9" w:rsidRDefault="00A914D9">
      <w:r>
        <w:separator/>
      </w:r>
    </w:p>
  </w:endnote>
  <w:endnote w:type="continuationSeparator" w:id="0">
    <w:p w:rsidR="00A914D9" w:rsidRDefault="00A914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Pr="00F03CFC" w:rsidRDefault="00F03CFC" w:rsidP="00BC127B">
    <w:pPr>
      <w:pBdr>
        <w:top w:val="single" w:sz="8" w:space="1" w:color="auto"/>
      </w:pBdr>
      <w:tabs>
        <w:tab w:val="right" w:pos="10080"/>
      </w:tabs>
      <w:spacing w:before="240"/>
      <w:rPr>
        <w:rStyle w:val="PageNumber"/>
        <w:sz w:val="20"/>
      </w:rPr>
    </w:pPr>
    <w:r>
      <w:rPr>
        <w:rStyle w:val="PageNumber"/>
        <w:sz w:val="20"/>
      </w:rPr>
      <w:t>JRL Ventures, Incorporated</w:t>
    </w:r>
    <w:r w:rsidR="00BC127B" w:rsidRPr="00BC127B">
      <w:rPr>
        <w:rStyle w:val="PageNumber"/>
        <w:color w:val="FF0000"/>
        <w:sz w:val="20"/>
      </w:rPr>
      <w:tab/>
    </w:r>
    <w:r w:rsidR="00BC127B" w:rsidRPr="00BC127B">
      <w:rPr>
        <w:rStyle w:val="PageNumber"/>
        <w:sz w:val="20"/>
      </w:rPr>
      <w:t xml:space="preserve">Air Permit </w:t>
    </w:r>
    <w:r w:rsidR="00BC127B" w:rsidRPr="00F03CFC">
      <w:rPr>
        <w:rStyle w:val="PageNumber"/>
        <w:sz w:val="20"/>
      </w:rPr>
      <w:t xml:space="preserve">No. </w:t>
    </w:r>
    <w:r w:rsidRPr="00F03CFC">
      <w:rPr>
        <w:rStyle w:val="PageNumber"/>
        <w:sz w:val="20"/>
      </w:rPr>
      <w:t>0810236-003-AC</w:t>
    </w:r>
  </w:p>
  <w:p w:rsidR="00BC127B" w:rsidRPr="00BC127B" w:rsidRDefault="00F03CFC" w:rsidP="00BC127B">
    <w:pPr>
      <w:pBdr>
        <w:top w:val="single" w:sz="8" w:space="1" w:color="auto"/>
      </w:pBdr>
      <w:tabs>
        <w:tab w:val="right" w:pos="10080"/>
      </w:tabs>
      <w:rPr>
        <w:sz w:val="20"/>
      </w:rPr>
    </w:pPr>
    <w:r w:rsidRPr="00F03CFC">
      <w:rPr>
        <w:rStyle w:val="PageNumber"/>
        <w:sz w:val="20"/>
      </w:rPr>
      <w:t>JRL Ventures, Incorporated/Marine Concepts</w:t>
    </w:r>
    <w:r w:rsidR="00BC127B" w:rsidRPr="00F03CFC">
      <w:rPr>
        <w:rStyle w:val="PageNumber"/>
        <w:sz w:val="20"/>
      </w:rPr>
      <w:tab/>
    </w:r>
    <w:r w:rsidR="00BC127B" w:rsidRPr="00F03CFC">
      <w:rPr>
        <w:sz w:val="20"/>
      </w:rPr>
      <w:t>Air Construction Permit</w:t>
    </w:r>
    <w:r w:rsidR="00BC127B" w:rsidRPr="00BC127B">
      <w:rPr>
        <w:sz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BA" w:rsidRPr="00F03CFC" w:rsidRDefault="005B4BBA" w:rsidP="005B4BBA">
    <w:pPr>
      <w:pBdr>
        <w:top w:val="single" w:sz="8" w:space="1" w:color="auto"/>
      </w:pBdr>
      <w:tabs>
        <w:tab w:val="right" w:pos="10080"/>
      </w:tabs>
      <w:spacing w:before="240"/>
      <w:rPr>
        <w:rStyle w:val="PageNumber"/>
        <w:sz w:val="20"/>
      </w:rPr>
    </w:pPr>
    <w:r>
      <w:rPr>
        <w:rStyle w:val="PageNumber"/>
        <w:sz w:val="20"/>
      </w:rPr>
      <w:t>JRL Ventures, Incorporated</w:t>
    </w:r>
    <w:r w:rsidRPr="00BC127B">
      <w:rPr>
        <w:rStyle w:val="PageNumber"/>
        <w:color w:val="FF0000"/>
        <w:sz w:val="20"/>
      </w:rPr>
      <w:tab/>
    </w:r>
    <w:r w:rsidRPr="00BC127B">
      <w:rPr>
        <w:rStyle w:val="PageNumber"/>
        <w:sz w:val="20"/>
      </w:rPr>
      <w:t xml:space="preserve">Air Permit </w:t>
    </w:r>
    <w:r w:rsidRPr="00F03CFC">
      <w:rPr>
        <w:rStyle w:val="PageNumber"/>
        <w:sz w:val="20"/>
      </w:rPr>
      <w:t>No. 0810236-003-AC</w:t>
    </w:r>
  </w:p>
  <w:p w:rsidR="00BC127B" w:rsidRPr="00665A53" w:rsidRDefault="005B4BBA" w:rsidP="005B4BBA">
    <w:pPr>
      <w:tabs>
        <w:tab w:val="right" w:pos="10080"/>
      </w:tabs>
      <w:rPr>
        <w:sz w:val="20"/>
      </w:rPr>
    </w:pPr>
    <w:r w:rsidRPr="00F03CFC">
      <w:rPr>
        <w:rStyle w:val="PageNumber"/>
        <w:sz w:val="20"/>
      </w:rPr>
      <w:t>JRL Ventures, Incorporated/Marine Concepts</w:t>
    </w:r>
    <w:r w:rsidRPr="00F03CFC">
      <w:rPr>
        <w:rStyle w:val="PageNumber"/>
        <w:sz w:val="20"/>
      </w:rPr>
      <w:tab/>
    </w:r>
    <w:r w:rsidRPr="00F03CFC">
      <w:rPr>
        <w:sz w:val="20"/>
      </w:rPr>
      <w:t>Air Construction Permit</w:t>
    </w:r>
  </w:p>
  <w:p w:rsidR="00BC127B" w:rsidRDefault="00BC127B">
    <w:pPr>
      <w:pStyle w:val="Footer"/>
      <w:tabs>
        <w:tab w:val="clear" w:pos="4320"/>
        <w:tab w:val="clear" w:pos="8640"/>
        <w:tab w:val="right" w:pos="9360"/>
      </w:tabs>
      <w:jc w:val="center"/>
      <w:rPr>
        <w:sz w:val="20"/>
      </w:rPr>
    </w:pPr>
    <w:r>
      <w:rPr>
        <w:sz w:val="20"/>
      </w:rPr>
      <w:t>Page A-</w:t>
    </w:r>
    <w:r w:rsidR="00992BCF">
      <w:rPr>
        <w:sz w:val="20"/>
      </w:rPr>
      <w:fldChar w:fldCharType="begin"/>
    </w:r>
    <w:r>
      <w:rPr>
        <w:sz w:val="20"/>
      </w:rPr>
      <w:instrText xml:space="preserve"> PAGE  \* MERGEFORMAT </w:instrText>
    </w:r>
    <w:r w:rsidR="00992BCF">
      <w:rPr>
        <w:sz w:val="20"/>
      </w:rPr>
      <w:fldChar w:fldCharType="separate"/>
    </w:r>
    <w:r w:rsidR="00560D01">
      <w:rPr>
        <w:noProof/>
        <w:sz w:val="20"/>
      </w:rPr>
      <w:t>1</w:t>
    </w:r>
    <w:r w:rsidR="00992BCF">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BA" w:rsidRPr="00F03CFC" w:rsidRDefault="005B4BBA" w:rsidP="005B4BBA">
    <w:pPr>
      <w:pBdr>
        <w:top w:val="single" w:sz="8" w:space="1" w:color="auto"/>
      </w:pBdr>
      <w:tabs>
        <w:tab w:val="right" w:pos="10080"/>
      </w:tabs>
      <w:spacing w:before="240"/>
      <w:rPr>
        <w:rStyle w:val="PageNumber"/>
        <w:sz w:val="20"/>
      </w:rPr>
    </w:pPr>
    <w:r>
      <w:rPr>
        <w:rStyle w:val="PageNumber"/>
        <w:sz w:val="20"/>
      </w:rPr>
      <w:t>JRL Ventures, Incorporated</w:t>
    </w:r>
    <w:r w:rsidRPr="00BC127B">
      <w:rPr>
        <w:rStyle w:val="PageNumber"/>
        <w:color w:val="FF0000"/>
        <w:sz w:val="20"/>
      </w:rPr>
      <w:tab/>
    </w:r>
    <w:r>
      <w:rPr>
        <w:rStyle w:val="PageNumber"/>
        <w:color w:val="FF0000"/>
        <w:sz w:val="20"/>
      </w:rPr>
      <w:t xml:space="preserve">  </w:t>
    </w:r>
    <w:r w:rsidRPr="00BC127B">
      <w:rPr>
        <w:rStyle w:val="PageNumber"/>
        <w:sz w:val="20"/>
      </w:rPr>
      <w:t xml:space="preserve">Air Permit </w:t>
    </w:r>
    <w:r w:rsidRPr="00F03CFC">
      <w:rPr>
        <w:rStyle w:val="PageNumber"/>
        <w:sz w:val="20"/>
      </w:rPr>
      <w:t>No. 0810236-003-AC</w:t>
    </w:r>
  </w:p>
  <w:p w:rsidR="00BC127B" w:rsidRPr="00D84870" w:rsidRDefault="005B4BBA" w:rsidP="005B4BBA">
    <w:pPr>
      <w:tabs>
        <w:tab w:val="right" w:pos="10080"/>
      </w:tabs>
      <w:rPr>
        <w:sz w:val="20"/>
      </w:rPr>
    </w:pPr>
    <w:r w:rsidRPr="00F03CFC">
      <w:rPr>
        <w:rStyle w:val="PageNumber"/>
        <w:sz w:val="20"/>
      </w:rPr>
      <w:t>JRL Ventures, Incorporated/Marine Concepts</w:t>
    </w:r>
    <w:r w:rsidRPr="00F03CFC">
      <w:rPr>
        <w:rStyle w:val="PageNumber"/>
        <w:sz w:val="20"/>
      </w:rPr>
      <w:tab/>
    </w:r>
    <w:r>
      <w:rPr>
        <w:rStyle w:val="PageNumber"/>
        <w:sz w:val="20"/>
      </w:rPr>
      <w:t xml:space="preserve"> </w:t>
    </w:r>
    <w:r w:rsidRPr="00F03CFC">
      <w:rPr>
        <w:sz w:val="20"/>
      </w:rPr>
      <w:t>Air Construction Permit</w:t>
    </w:r>
  </w:p>
  <w:p w:rsidR="00BC127B" w:rsidRDefault="00BC127B">
    <w:pPr>
      <w:pStyle w:val="Footer"/>
      <w:tabs>
        <w:tab w:val="clear" w:pos="4320"/>
        <w:tab w:val="clear" w:pos="8640"/>
      </w:tabs>
      <w:jc w:val="center"/>
      <w:rPr>
        <w:sz w:val="20"/>
      </w:rPr>
    </w:pPr>
    <w:r>
      <w:rPr>
        <w:sz w:val="20"/>
      </w:rPr>
      <w:t>Page B-</w:t>
    </w:r>
    <w:r w:rsidR="00992BCF">
      <w:rPr>
        <w:sz w:val="20"/>
      </w:rPr>
      <w:fldChar w:fldCharType="begin"/>
    </w:r>
    <w:r>
      <w:rPr>
        <w:sz w:val="20"/>
      </w:rPr>
      <w:instrText xml:space="preserve"> PAGE  \* MERGEFORMAT </w:instrText>
    </w:r>
    <w:r w:rsidR="00992BCF">
      <w:rPr>
        <w:sz w:val="20"/>
      </w:rPr>
      <w:fldChar w:fldCharType="separate"/>
    </w:r>
    <w:r w:rsidR="00560D01">
      <w:rPr>
        <w:noProof/>
        <w:sz w:val="20"/>
      </w:rPr>
      <w:t>1</w:t>
    </w:r>
    <w:r w:rsidR="00992BCF">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BA" w:rsidRPr="00F03CFC" w:rsidRDefault="005B4BBA" w:rsidP="005B4BBA">
    <w:pPr>
      <w:pBdr>
        <w:top w:val="single" w:sz="8" w:space="1" w:color="auto"/>
      </w:pBdr>
      <w:tabs>
        <w:tab w:val="right" w:pos="10080"/>
      </w:tabs>
      <w:spacing w:before="240"/>
      <w:rPr>
        <w:rStyle w:val="PageNumber"/>
        <w:sz w:val="20"/>
      </w:rPr>
    </w:pPr>
    <w:r>
      <w:rPr>
        <w:rStyle w:val="PageNumber"/>
        <w:sz w:val="20"/>
      </w:rPr>
      <w:t>JRL Ventures, Incorporated</w:t>
    </w:r>
    <w:r w:rsidRPr="00BC127B">
      <w:rPr>
        <w:rStyle w:val="PageNumber"/>
        <w:color w:val="FF0000"/>
        <w:sz w:val="20"/>
      </w:rPr>
      <w:tab/>
    </w:r>
    <w:r w:rsidRPr="00BC127B">
      <w:rPr>
        <w:rStyle w:val="PageNumber"/>
        <w:sz w:val="20"/>
      </w:rPr>
      <w:t xml:space="preserve">Air Permit </w:t>
    </w:r>
    <w:r w:rsidRPr="00F03CFC">
      <w:rPr>
        <w:rStyle w:val="PageNumber"/>
        <w:sz w:val="20"/>
      </w:rPr>
      <w:t>No. 0810236-003-AC</w:t>
    </w:r>
  </w:p>
  <w:p w:rsidR="00BC127B" w:rsidRPr="00D84870" w:rsidRDefault="005B4BBA" w:rsidP="005B4BBA">
    <w:pPr>
      <w:tabs>
        <w:tab w:val="right" w:pos="10080"/>
      </w:tabs>
      <w:rPr>
        <w:sz w:val="20"/>
      </w:rPr>
    </w:pPr>
    <w:r w:rsidRPr="00F03CFC">
      <w:rPr>
        <w:rStyle w:val="PageNumber"/>
        <w:sz w:val="20"/>
      </w:rPr>
      <w:t>JRL Ventures, Incorporated/Marine Concepts</w:t>
    </w:r>
    <w:r w:rsidRPr="00F03CFC">
      <w:rPr>
        <w:rStyle w:val="PageNumber"/>
        <w:sz w:val="20"/>
      </w:rPr>
      <w:tab/>
    </w:r>
    <w:r w:rsidRPr="00F03CFC">
      <w:rPr>
        <w:sz w:val="20"/>
      </w:rPr>
      <w:t>Air Construction Permit</w:t>
    </w:r>
  </w:p>
  <w:p w:rsidR="00BC127B" w:rsidRDefault="00BC127B">
    <w:pPr>
      <w:pStyle w:val="Footer"/>
      <w:tabs>
        <w:tab w:val="clear" w:pos="4320"/>
        <w:tab w:val="clear" w:pos="8640"/>
      </w:tabs>
      <w:jc w:val="center"/>
      <w:rPr>
        <w:sz w:val="20"/>
      </w:rPr>
    </w:pPr>
    <w:r>
      <w:rPr>
        <w:sz w:val="20"/>
      </w:rPr>
      <w:t>Page C-</w:t>
    </w:r>
    <w:r w:rsidR="00992BCF">
      <w:rPr>
        <w:sz w:val="20"/>
      </w:rPr>
      <w:fldChar w:fldCharType="begin"/>
    </w:r>
    <w:r>
      <w:rPr>
        <w:sz w:val="20"/>
      </w:rPr>
      <w:instrText xml:space="preserve"> PAGE  \* MERGEFORMAT </w:instrText>
    </w:r>
    <w:r w:rsidR="00992BCF">
      <w:rPr>
        <w:sz w:val="20"/>
      </w:rPr>
      <w:fldChar w:fldCharType="separate"/>
    </w:r>
    <w:r w:rsidR="00560D01">
      <w:rPr>
        <w:noProof/>
        <w:sz w:val="20"/>
      </w:rPr>
      <w:t>1</w:t>
    </w:r>
    <w:r w:rsidR="00992BCF">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BBA" w:rsidRPr="00F03CFC" w:rsidRDefault="005B4BBA" w:rsidP="005B4BBA">
    <w:pPr>
      <w:pBdr>
        <w:top w:val="single" w:sz="8" w:space="1" w:color="auto"/>
      </w:pBdr>
      <w:tabs>
        <w:tab w:val="right" w:pos="10080"/>
      </w:tabs>
      <w:spacing w:before="240"/>
      <w:rPr>
        <w:rStyle w:val="PageNumber"/>
        <w:sz w:val="20"/>
      </w:rPr>
    </w:pPr>
    <w:r>
      <w:rPr>
        <w:rStyle w:val="PageNumber"/>
        <w:sz w:val="20"/>
      </w:rPr>
      <w:t>JRL Ventures, Incorporated</w:t>
    </w:r>
    <w:r w:rsidRPr="00BC127B">
      <w:rPr>
        <w:rStyle w:val="PageNumber"/>
        <w:color w:val="FF0000"/>
        <w:sz w:val="20"/>
      </w:rPr>
      <w:tab/>
    </w:r>
    <w:r w:rsidRPr="00BC127B">
      <w:rPr>
        <w:rStyle w:val="PageNumber"/>
        <w:sz w:val="20"/>
      </w:rPr>
      <w:t xml:space="preserve">Air Permit </w:t>
    </w:r>
    <w:r w:rsidRPr="00F03CFC">
      <w:rPr>
        <w:rStyle w:val="PageNumber"/>
        <w:sz w:val="20"/>
      </w:rPr>
      <w:t>No. 0810236-003-AC</w:t>
    </w:r>
  </w:p>
  <w:p w:rsidR="00BC127B" w:rsidRPr="00BC127B" w:rsidRDefault="005B4BBA" w:rsidP="005B4BBA">
    <w:pPr>
      <w:tabs>
        <w:tab w:val="right" w:pos="10080"/>
      </w:tabs>
      <w:rPr>
        <w:sz w:val="20"/>
      </w:rPr>
    </w:pPr>
    <w:r w:rsidRPr="00F03CFC">
      <w:rPr>
        <w:rStyle w:val="PageNumber"/>
        <w:sz w:val="20"/>
      </w:rPr>
      <w:t>JRL Ventures, Incorporated/Marine Concepts</w:t>
    </w:r>
    <w:r w:rsidRPr="00F03CFC">
      <w:rPr>
        <w:rStyle w:val="PageNumber"/>
        <w:sz w:val="20"/>
      </w:rPr>
      <w:tab/>
    </w:r>
    <w:r w:rsidRPr="00F03CFC">
      <w:rPr>
        <w:sz w:val="20"/>
      </w:rPr>
      <w:t>Air Construction Permit</w:t>
    </w:r>
  </w:p>
  <w:p w:rsidR="00BC127B" w:rsidRPr="00BC127B" w:rsidRDefault="00BC127B">
    <w:pPr>
      <w:pStyle w:val="Footer"/>
      <w:tabs>
        <w:tab w:val="clear" w:pos="4320"/>
        <w:tab w:val="clear" w:pos="8640"/>
      </w:tabs>
      <w:jc w:val="center"/>
      <w:rPr>
        <w:sz w:val="20"/>
      </w:rPr>
    </w:pPr>
    <w:r w:rsidRPr="00BC127B">
      <w:rPr>
        <w:sz w:val="20"/>
      </w:rPr>
      <w:t>Page D-</w:t>
    </w:r>
    <w:r w:rsidR="00992BCF" w:rsidRPr="00BC127B">
      <w:rPr>
        <w:sz w:val="20"/>
      </w:rPr>
      <w:fldChar w:fldCharType="begin"/>
    </w:r>
    <w:r w:rsidRPr="00BC127B">
      <w:rPr>
        <w:sz w:val="20"/>
      </w:rPr>
      <w:instrText xml:space="preserve"> PAGE  \* MERGEFORMAT </w:instrText>
    </w:r>
    <w:r w:rsidR="00992BCF" w:rsidRPr="00BC127B">
      <w:rPr>
        <w:sz w:val="20"/>
      </w:rPr>
      <w:fldChar w:fldCharType="separate"/>
    </w:r>
    <w:r w:rsidR="00560D01">
      <w:rPr>
        <w:noProof/>
        <w:sz w:val="20"/>
      </w:rPr>
      <w:t>2</w:t>
    </w:r>
    <w:r w:rsidR="00992BCF" w:rsidRPr="00BC127B">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4D9" w:rsidRDefault="00A914D9">
      <w:r>
        <w:separator/>
      </w:r>
    </w:p>
  </w:footnote>
  <w:footnote w:type="continuationSeparator" w:id="0">
    <w:p w:rsidR="00A914D9" w:rsidRDefault="00A914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ubbs, Danny">
    <w15:presenceInfo w15:providerId="AD" w15:userId="S-1-5-21-1004336348-1214440339-1801674531-3577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360"/>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rsids>
    <w:rsidRoot w:val="006C2E82"/>
    <w:rsid w:val="000B443F"/>
    <w:rsid w:val="000D57B0"/>
    <w:rsid w:val="000D6A69"/>
    <w:rsid w:val="000E6BA9"/>
    <w:rsid w:val="00177B43"/>
    <w:rsid w:val="001A7830"/>
    <w:rsid w:val="001E1BC1"/>
    <w:rsid w:val="001E36B4"/>
    <w:rsid w:val="002F116F"/>
    <w:rsid w:val="003959F8"/>
    <w:rsid w:val="003A1C14"/>
    <w:rsid w:val="003A66A7"/>
    <w:rsid w:val="003F469C"/>
    <w:rsid w:val="004157A9"/>
    <w:rsid w:val="00436188"/>
    <w:rsid w:val="004A631F"/>
    <w:rsid w:val="004D7561"/>
    <w:rsid w:val="004F609E"/>
    <w:rsid w:val="00560D01"/>
    <w:rsid w:val="00571BE7"/>
    <w:rsid w:val="005B4BBA"/>
    <w:rsid w:val="005F281A"/>
    <w:rsid w:val="00665A53"/>
    <w:rsid w:val="006A0179"/>
    <w:rsid w:val="006A381A"/>
    <w:rsid w:val="006A6C72"/>
    <w:rsid w:val="006C2E82"/>
    <w:rsid w:val="00727535"/>
    <w:rsid w:val="007763F8"/>
    <w:rsid w:val="00785394"/>
    <w:rsid w:val="007A30F2"/>
    <w:rsid w:val="00800499"/>
    <w:rsid w:val="00937566"/>
    <w:rsid w:val="009551C5"/>
    <w:rsid w:val="0096681F"/>
    <w:rsid w:val="00992BCF"/>
    <w:rsid w:val="009B5D8D"/>
    <w:rsid w:val="00A1783F"/>
    <w:rsid w:val="00A343E7"/>
    <w:rsid w:val="00A914D9"/>
    <w:rsid w:val="00AB6E99"/>
    <w:rsid w:val="00AD784D"/>
    <w:rsid w:val="00AF7E8C"/>
    <w:rsid w:val="00B052DB"/>
    <w:rsid w:val="00B37D0E"/>
    <w:rsid w:val="00BC127B"/>
    <w:rsid w:val="00BF6F3C"/>
    <w:rsid w:val="00CA271B"/>
    <w:rsid w:val="00CC72C3"/>
    <w:rsid w:val="00CF59D6"/>
    <w:rsid w:val="00D8311F"/>
    <w:rsid w:val="00D84870"/>
    <w:rsid w:val="00DD17B7"/>
    <w:rsid w:val="00E1608A"/>
    <w:rsid w:val="00E450AD"/>
    <w:rsid w:val="00E759DA"/>
    <w:rsid w:val="00EA24AA"/>
    <w:rsid w:val="00EC41DD"/>
    <w:rsid w:val="00EE425A"/>
    <w:rsid w:val="00F03CFC"/>
    <w:rsid w:val="00F1416B"/>
    <w:rsid w:val="00FA37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5224</Words>
  <Characters>29781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onwunli_n</cp:lastModifiedBy>
  <cp:revision>2</cp:revision>
  <cp:lastPrinted>2009-02-27T19:40:00Z</cp:lastPrinted>
  <dcterms:created xsi:type="dcterms:W3CDTF">2014-06-26T12:47:00Z</dcterms:created>
  <dcterms:modified xsi:type="dcterms:W3CDTF">2014-06-26T12:47:00Z</dcterms:modified>
</cp:coreProperties>
</file>