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65594D" w:rsidRPr="007078D3" w:rsidRDefault="0065594D" w:rsidP="0065594D">
      <w:pPr>
        <w:rPr>
          <w:sz w:val="22"/>
          <w:szCs w:val="22"/>
        </w:rPr>
      </w:pPr>
      <w:r w:rsidRPr="003F4246">
        <w:rPr>
          <w:sz w:val="22"/>
          <w:szCs w:val="22"/>
        </w:rPr>
        <w:t>CEMEX Construction Materials Florida, LLC</w:t>
      </w:r>
    </w:p>
    <w:p w:rsidR="0065594D" w:rsidRPr="007078D3" w:rsidRDefault="0065594D" w:rsidP="0065594D">
      <w:pPr>
        <w:rPr>
          <w:sz w:val="22"/>
          <w:szCs w:val="22"/>
        </w:rPr>
      </w:pPr>
      <w:r w:rsidRPr="000E697A">
        <w:rPr>
          <w:sz w:val="22"/>
          <w:szCs w:val="22"/>
        </w:rPr>
        <w:t>10311 Cement Plant Road</w:t>
      </w:r>
    </w:p>
    <w:p w:rsidR="00525491" w:rsidRPr="00E74FD7" w:rsidRDefault="0065594D" w:rsidP="00525491">
      <w:pPr>
        <w:widowControl w:val="0"/>
        <w:rPr>
          <w:sz w:val="22"/>
          <w:szCs w:val="22"/>
        </w:rPr>
      </w:pPr>
      <w:r w:rsidRPr="000E697A">
        <w:rPr>
          <w:sz w:val="22"/>
          <w:szCs w:val="22"/>
        </w:rPr>
        <w:t>Brooksville, Florida 34601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Air Resource Management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E74FD7" w:rsidRDefault="00525491" w:rsidP="00525491">
      <w:pPr>
        <w:widowControl w:val="0"/>
        <w:rPr>
          <w:sz w:val="22"/>
          <w:szCs w:val="22"/>
          <w:highlight w:val="yellow"/>
        </w:rPr>
      </w:pPr>
      <w:r w:rsidRPr="00E74FD7">
        <w:rPr>
          <w:sz w:val="22"/>
          <w:szCs w:val="22"/>
        </w:rPr>
        <w:t xml:space="preserve">Air Permit No. </w:t>
      </w:r>
      <w:r w:rsidR="0065594D">
        <w:rPr>
          <w:sz w:val="22"/>
          <w:szCs w:val="22"/>
        </w:rPr>
        <w:t>0530021-049-AC</w:t>
      </w:r>
    </w:p>
    <w:p w:rsidR="00525491" w:rsidRPr="0065594D" w:rsidRDefault="00525491" w:rsidP="00525491">
      <w:pPr>
        <w:widowControl w:val="0"/>
        <w:rPr>
          <w:sz w:val="22"/>
          <w:szCs w:val="22"/>
        </w:rPr>
      </w:pPr>
      <w:r w:rsidRPr="0065594D">
        <w:rPr>
          <w:sz w:val="22"/>
          <w:szCs w:val="22"/>
        </w:rPr>
        <w:t>Minor Air Construction Permit</w:t>
      </w:r>
    </w:p>
    <w:p w:rsidR="00525491" w:rsidRPr="00E74FD7" w:rsidRDefault="0065594D" w:rsidP="00525491">
      <w:pPr>
        <w:widowControl w:val="0"/>
        <w:rPr>
          <w:sz w:val="22"/>
          <w:szCs w:val="22"/>
        </w:rPr>
      </w:pPr>
      <w:r w:rsidRPr="0065594D">
        <w:rPr>
          <w:sz w:val="22"/>
          <w:szCs w:val="22"/>
        </w:rPr>
        <w:t>CEMEX Brooksville South Cement Plant</w:t>
      </w:r>
    </w:p>
    <w:p w:rsidR="00525491" w:rsidRPr="00E74FD7" w:rsidRDefault="005567CA" w:rsidP="00525491">
      <w:pPr>
        <w:pStyle w:val="BodyText"/>
        <w:spacing w:before="120" w:after="0"/>
        <w:rPr>
          <w:szCs w:val="22"/>
        </w:rPr>
      </w:pPr>
      <w:r w:rsidRPr="005567CA">
        <w:rPr>
          <w:szCs w:val="22"/>
        </w:rPr>
        <w:t>This project will replace the existing dust collector on A-Side Cement Storage Silos #1 &amp; #2 (EU No. 014) and on the B-Side Cement Storage Silos #1, #2 &amp; #3 (EU No. 021) with new DCL loadout spout dust collectors.  These emissions units are sources of particulate matter; however, the replacements dust collectors are considered like-kind replacements and particulate matter allowable emissions will not be increased due to the project.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0C04E1">
        <w:rPr>
          <w:sz w:val="22"/>
          <w:szCs w:val="22"/>
        </w:rPr>
        <w:t>Permitting Authority</w:t>
      </w:r>
      <w:r w:rsidRPr="000C04E1">
        <w:rPr>
          <w:sz w:val="22"/>
          <w:szCs w:val="22"/>
        </w:rPr>
        <w:t xml:space="preserve"> distributed a draft minor </w:t>
      </w:r>
      <w:r w:rsidRPr="0065594D">
        <w:rPr>
          <w:sz w:val="22"/>
          <w:szCs w:val="22"/>
        </w:rPr>
        <w:t>air construction permit</w:t>
      </w:r>
      <w:r w:rsidRPr="000C04E1">
        <w:rPr>
          <w:sz w:val="22"/>
          <w:szCs w:val="22"/>
        </w:rPr>
        <w:t xml:space="preserve"> </w:t>
      </w:r>
      <w:r w:rsidRPr="005567CA">
        <w:rPr>
          <w:sz w:val="22"/>
          <w:szCs w:val="22"/>
        </w:rPr>
        <w:t xml:space="preserve">package on </w:t>
      </w:r>
      <w:r w:rsidR="005567CA" w:rsidRPr="005567CA">
        <w:rPr>
          <w:sz w:val="22"/>
          <w:szCs w:val="22"/>
        </w:rPr>
        <w:t>February 13, 2014</w:t>
      </w:r>
      <w:r w:rsidRPr="005567CA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The applicant published the Public </w:t>
      </w:r>
      <w:r w:rsidRPr="005567CA">
        <w:rPr>
          <w:sz w:val="22"/>
          <w:szCs w:val="22"/>
        </w:rPr>
        <w:t xml:space="preserve">Notice in the </w:t>
      </w:r>
      <w:r w:rsidR="005567CA" w:rsidRPr="005567CA">
        <w:rPr>
          <w:sz w:val="22"/>
          <w:szCs w:val="22"/>
          <w:u w:val="single"/>
        </w:rPr>
        <w:t>Tampa Bay Times</w:t>
      </w:r>
      <w:r w:rsidRPr="005567CA">
        <w:rPr>
          <w:sz w:val="22"/>
          <w:szCs w:val="22"/>
        </w:rPr>
        <w:t xml:space="preserve"> on </w:t>
      </w:r>
      <w:r w:rsidR="005567CA" w:rsidRPr="005567CA">
        <w:rPr>
          <w:sz w:val="22"/>
          <w:szCs w:val="22"/>
        </w:rPr>
        <w:t>February 15, 2014</w:t>
      </w:r>
      <w:r w:rsidRPr="005567CA">
        <w:rPr>
          <w:sz w:val="22"/>
          <w:szCs w:val="22"/>
        </w:rPr>
        <w:t>.</w:t>
      </w:r>
      <w:r w:rsidRPr="000C04E1">
        <w:rPr>
          <w:sz w:val="22"/>
          <w:szCs w:val="22"/>
        </w:rPr>
        <w:t xml:space="preserve">  The</w:t>
      </w:r>
      <w:r w:rsidR="003560A3" w:rsidRPr="000C04E1">
        <w:rPr>
          <w:sz w:val="22"/>
          <w:szCs w:val="22"/>
        </w:rPr>
        <w:t xml:space="preserve"> Permitting Authority </w:t>
      </w:r>
      <w:r w:rsidRPr="000C04E1">
        <w:rPr>
          <w:sz w:val="22"/>
          <w:szCs w:val="22"/>
        </w:rPr>
        <w:t xml:space="preserve">received the proof of </w:t>
      </w:r>
      <w:r w:rsidRPr="00ED7280">
        <w:rPr>
          <w:sz w:val="22"/>
          <w:szCs w:val="22"/>
        </w:rPr>
        <w:t xml:space="preserve">publication on </w:t>
      </w:r>
      <w:r w:rsidR="00ED7280" w:rsidRPr="00ED7280">
        <w:rPr>
          <w:sz w:val="22"/>
          <w:szCs w:val="22"/>
        </w:rPr>
        <w:t>February 25, 2014</w:t>
      </w:r>
      <w:r w:rsidRPr="00ED7280">
        <w:rPr>
          <w:sz w:val="22"/>
          <w:szCs w:val="22"/>
        </w:rPr>
        <w:t>.  No requests</w:t>
      </w:r>
      <w:r w:rsidRPr="005567CA">
        <w:rPr>
          <w:sz w:val="22"/>
          <w:szCs w:val="22"/>
        </w:rPr>
        <w:t xml:space="preserve"> for administrative hearings or requests for extensions of time to file a petition for administrative hearing were received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</w:t>
      </w:r>
      <w:r w:rsidR="00886C3F">
        <w:rPr>
          <w:szCs w:val="22"/>
        </w:rPr>
        <w:t>e received from the public and</w:t>
      </w:r>
      <w:bookmarkStart w:id="0" w:name="_GoBack"/>
      <w:bookmarkEnd w:id="0"/>
      <w:r w:rsidR="005567CA">
        <w:rPr>
          <w:szCs w:val="22"/>
        </w:rPr>
        <w:t xml:space="preserve"> the</w:t>
      </w:r>
      <w:r w:rsidRPr="000C04E1">
        <w:rPr>
          <w:szCs w:val="22"/>
        </w:rPr>
        <w:t xml:space="preserve">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5567CA">
      <w:pPr>
        <w:tabs>
          <w:tab w:val="left" w:pos="-720"/>
        </w:tabs>
        <w:suppressAutoHyphens/>
        <w:rPr>
          <w:sz w:val="22"/>
        </w:rPr>
      </w:pPr>
      <w:r w:rsidRPr="005567CA">
        <w:rPr>
          <w:sz w:val="22"/>
        </w:rPr>
        <w:t>N</w:t>
      </w:r>
      <w:r w:rsidR="00975B01" w:rsidRPr="005567CA">
        <w:rPr>
          <w:sz w:val="22"/>
        </w:rPr>
        <w:t>o changes were made to the draft permit</w:t>
      </w:r>
      <w:r w:rsidRPr="005567CA">
        <w:rPr>
          <w:sz w:val="22"/>
        </w:rPr>
        <w:t>.</w:t>
      </w:r>
      <w:r w:rsidR="00975B01" w:rsidRPr="005567CA">
        <w:rPr>
          <w:sz w:val="22"/>
        </w:rPr>
        <w:t xml:space="preserve"> </w:t>
      </w:r>
      <w:r w:rsidRPr="005567CA">
        <w:rPr>
          <w:sz w:val="22"/>
        </w:rPr>
        <w:t>The permitting authority hereby issues the FINAL Permit with no changes.</w:t>
      </w:r>
      <w:r w:rsidRPr="000C04E1">
        <w:rPr>
          <w:sz w:val="22"/>
        </w:rPr>
        <w:t xml:space="preserve"> </w:t>
      </w:r>
    </w:p>
    <w:p w:rsidR="004F5E9D" w:rsidRPr="000C04E1" w:rsidRDefault="004F5E9D" w:rsidP="00FA7EF3">
      <w:pPr>
        <w:pStyle w:val="BodyText3"/>
        <w:jc w:val="left"/>
        <w:rPr>
          <w:color w:val="FF0000"/>
          <w:szCs w:val="22"/>
        </w:rPr>
      </w:pPr>
    </w:p>
    <w:sectPr w:rsidR="004F5E9D" w:rsidRPr="000C04E1" w:rsidSect="00182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033" w:rsidRDefault="00034033">
      <w:r>
        <w:separator/>
      </w:r>
    </w:p>
  </w:endnote>
  <w:endnote w:type="continuationSeparator" w:id="0">
    <w:p w:rsidR="00034033" w:rsidRDefault="0003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94D" w:rsidRDefault="0065594D" w:rsidP="0065594D">
    <w:pPr>
      <w:pBdr>
        <w:top w:val="single" w:sz="8" w:space="1" w:color="auto"/>
      </w:pBdr>
      <w:tabs>
        <w:tab w:val="left" w:pos="990"/>
        <w:tab w:val="left" w:pos="1080"/>
        <w:tab w:val="left" w:pos="1440"/>
        <w:tab w:val="right" w:pos="10080"/>
      </w:tabs>
      <w:spacing w:before="240"/>
    </w:pPr>
    <w:r>
      <w:t>CEMEX Construction Materials Florida, LLC</w:t>
    </w:r>
    <w:r>
      <w:rPr>
        <w:color w:val="FF0000"/>
      </w:rPr>
      <w:tab/>
    </w:r>
    <w:r>
      <w:t>Air Permit No. 0530021-049-AC</w:t>
    </w:r>
  </w:p>
  <w:p w:rsidR="0065594D" w:rsidRDefault="0065594D" w:rsidP="0065594D">
    <w:pPr>
      <w:tabs>
        <w:tab w:val="right" w:pos="10080"/>
      </w:tabs>
    </w:pPr>
    <w:r>
      <w:t>CEMEX Brooksville South Cement Plant</w:t>
    </w:r>
    <w:r>
      <w:tab/>
      <w:t>Air Construction Permit</w:t>
    </w:r>
  </w:p>
  <w:p w:rsidR="004F5E9D" w:rsidRPr="00641DF0" w:rsidRDefault="004F5E9D" w:rsidP="0065594D">
    <w:pPr>
      <w:tabs>
        <w:tab w:val="left" w:pos="7344"/>
      </w:tabs>
      <w:jc w:val="center"/>
    </w:pPr>
    <w:r w:rsidRPr="00641DF0">
      <w:t xml:space="preserve">Page </w:t>
    </w:r>
    <w:r w:rsidR="002F4AAE"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="002F4AAE" w:rsidRPr="00641DF0">
      <w:rPr>
        <w:rStyle w:val="PageNumber"/>
      </w:rPr>
      <w:fldChar w:fldCharType="separate"/>
    </w:r>
    <w:r w:rsidR="00886C3F">
      <w:rPr>
        <w:rStyle w:val="PageNumber"/>
        <w:noProof/>
      </w:rPr>
      <w:t>1</w:t>
    </w:r>
    <w:r w:rsidR="002F4AAE"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="002F4AAE"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="002F4AAE" w:rsidRPr="00641DF0">
      <w:rPr>
        <w:rStyle w:val="PageNumber"/>
      </w:rPr>
      <w:fldChar w:fldCharType="separate"/>
    </w:r>
    <w:r w:rsidR="00886C3F">
      <w:rPr>
        <w:rStyle w:val="PageNumber"/>
        <w:noProof/>
      </w:rPr>
      <w:t>1</w:t>
    </w:r>
    <w:r w:rsidR="002F4AAE" w:rsidRPr="00641DF0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033" w:rsidRDefault="00034033">
      <w:r>
        <w:separator/>
      </w:r>
    </w:p>
  </w:footnote>
  <w:footnote w:type="continuationSeparator" w:id="0">
    <w:p w:rsidR="00034033" w:rsidRDefault="00034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DF0" w:rsidRDefault="00641D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EF3"/>
    <w:rsid w:val="000120E7"/>
    <w:rsid w:val="00034033"/>
    <w:rsid w:val="000C04E1"/>
    <w:rsid w:val="00182F9F"/>
    <w:rsid w:val="001A4006"/>
    <w:rsid w:val="001C5A45"/>
    <w:rsid w:val="001F06D5"/>
    <w:rsid w:val="001F1219"/>
    <w:rsid w:val="00231071"/>
    <w:rsid w:val="00241278"/>
    <w:rsid w:val="002A645F"/>
    <w:rsid w:val="002F4AAE"/>
    <w:rsid w:val="003175B9"/>
    <w:rsid w:val="003560A3"/>
    <w:rsid w:val="00356438"/>
    <w:rsid w:val="00366D6E"/>
    <w:rsid w:val="00370BD8"/>
    <w:rsid w:val="003A7AFA"/>
    <w:rsid w:val="003B5141"/>
    <w:rsid w:val="00433245"/>
    <w:rsid w:val="004F5E9D"/>
    <w:rsid w:val="00525491"/>
    <w:rsid w:val="00546D00"/>
    <w:rsid w:val="005567CA"/>
    <w:rsid w:val="00594320"/>
    <w:rsid w:val="005F38BA"/>
    <w:rsid w:val="00641DF0"/>
    <w:rsid w:val="0065594D"/>
    <w:rsid w:val="006E1ED0"/>
    <w:rsid w:val="007704C9"/>
    <w:rsid w:val="00795362"/>
    <w:rsid w:val="007B5ED5"/>
    <w:rsid w:val="00886C3F"/>
    <w:rsid w:val="008F2064"/>
    <w:rsid w:val="0093184F"/>
    <w:rsid w:val="00975B01"/>
    <w:rsid w:val="009B1690"/>
    <w:rsid w:val="009F1686"/>
    <w:rsid w:val="00A14101"/>
    <w:rsid w:val="00A77F33"/>
    <w:rsid w:val="00AE6C26"/>
    <w:rsid w:val="00C35248"/>
    <w:rsid w:val="00CA3913"/>
    <w:rsid w:val="00D64ECC"/>
    <w:rsid w:val="00DA5BB0"/>
    <w:rsid w:val="00ED7280"/>
    <w:rsid w:val="00EE14A2"/>
    <w:rsid w:val="00EF2EC4"/>
    <w:rsid w:val="00F11DBB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72F0708-4D5E-42B5-AF0B-69F88E35F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AAE"/>
  </w:style>
  <w:style w:type="paragraph" w:styleId="Heading1">
    <w:name w:val="heading 1"/>
    <w:basedOn w:val="Normal"/>
    <w:next w:val="Normal"/>
    <w:qFormat/>
    <w:rsid w:val="002F4AAE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2F4AAE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2F4AAE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F4A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F4AA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rsid w:val="002F4AAE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  <w:rsid w:val="002F4AAE"/>
  </w:style>
  <w:style w:type="paragraph" w:styleId="BodyText">
    <w:name w:val="Body Text"/>
    <w:aliases w:val="SCA Body Text,SCA Body Text1,SCA Body Text2,SCA Body Text11"/>
    <w:basedOn w:val="Normal"/>
    <w:semiHidden/>
    <w:rsid w:val="002F4AAE"/>
    <w:pPr>
      <w:spacing w:after="120"/>
    </w:pPr>
    <w:rPr>
      <w:sz w:val="22"/>
    </w:rPr>
  </w:style>
  <w:style w:type="paragraph" w:styleId="BodyText3">
    <w:name w:val="Body Text 3"/>
    <w:basedOn w:val="Normal"/>
    <w:semiHidden/>
    <w:rsid w:val="002F4AAE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0EAD-C0EA-419C-92A2-AE153A541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Noor, Quaid</cp:lastModifiedBy>
  <cp:revision>7</cp:revision>
  <cp:lastPrinted>2009-03-06T20:12:00Z</cp:lastPrinted>
  <dcterms:created xsi:type="dcterms:W3CDTF">2014-01-30T14:26:00Z</dcterms:created>
  <dcterms:modified xsi:type="dcterms:W3CDTF">2014-02-27T14:56:00Z</dcterms:modified>
</cp:coreProperties>
</file>