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even" r:id="rId7"/>
          <w:headerReference w:type="default" r:id="rId8"/>
          <w:footerReference w:type="even" r:id="rId9"/>
          <w:footerReference w:type="default" r:id="rId10"/>
          <w:headerReference w:type="first" r:id="rId11"/>
          <w:footerReference w:type="first" r:id="rId12"/>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C906B4" w:rsidRDefault="009065A6">
      <w:pPr>
        <w:spacing w:after="120"/>
        <w:jc w:val="both"/>
        <w:rPr>
          <w:b/>
          <w:sz w:val="20"/>
          <w:lang w:val="es-MX"/>
        </w:rPr>
      </w:pPr>
      <w:r w:rsidRPr="00C906B4">
        <w:rPr>
          <w:b/>
          <w:sz w:val="20"/>
          <w:lang w:val="es-MX"/>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BC1922">
          <w:headerReference w:type="default" r:id="rId13"/>
          <w:footerReference w:type="default" r:id="rId14"/>
          <w:pgSz w:w="12240" w:h="15840" w:code="1"/>
          <w:pgMar w:top="720" w:right="1152" w:bottom="720" w:left="1152" w:header="288" w:footer="288" w:gutter="0"/>
          <w:paperSrc w:first="7" w:other="7"/>
          <w:pgNumType w:start="1"/>
          <w:cols w:space="720"/>
          <w:docGrid w:linePitch="299"/>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gramStart"/>
      <w:r w:rsidRPr="003347B8">
        <w:rPr>
          <w:b/>
          <w:sz w:val="20"/>
        </w:rPr>
        <w:t>acf</w:t>
      </w:r>
      <w:proofErr w:type="gramEnd"/>
      <w:r w:rsidRPr="003347B8">
        <w:rPr>
          <w:sz w:val="20"/>
        </w:rPr>
        <w:t>:  actual cubic feet</w:t>
      </w:r>
    </w:p>
    <w:p w:rsidR="00555721" w:rsidRPr="003347B8" w:rsidRDefault="00555721" w:rsidP="003347B8">
      <w:pPr>
        <w:spacing w:after="100"/>
        <w:rPr>
          <w:sz w:val="20"/>
        </w:rPr>
      </w:pPr>
      <w:proofErr w:type="gramStart"/>
      <w:r w:rsidRPr="003347B8">
        <w:rPr>
          <w:b/>
          <w:sz w:val="20"/>
        </w:rPr>
        <w:t>acfm</w:t>
      </w:r>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proofErr w:type="gramStart"/>
      <w:r w:rsidRPr="003347B8">
        <w:rPr>
          <w:b/>
          <w:sz w:val="20"/>
        </w:rPr>
        <w:t>bhp</w:t>
      </w:r>
      <w:proofErr w:type="gram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lastRenderedPageBreak/>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gramStart"/>
      <w:r w:rsidRPr="003347B8">
        <w:rPr>
          <w:b/>
          <w:sz w:val="20"/>
        </w:rPr>
        <w:t>cfm</w:t>
      </w:r>
      <w:proofErr w:type="gramEnd"/>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BC1922" w:rsidRPr="003347B8" w:rsidRDefault="00BC1922" w:rsidP="003347B8">
      <w:pPr>
        <w:spacing w:after="100"/>
        <w:rPr>
          <w:sz w:val="20"/>
        </w:rPr>
      </w:pPr>
      <w:r w:rsidRPr="00BC1922">
        <w:rPr>
          <w:b/>
          <w:sz w:val="20"/>
        </w:rPr>
        <w:t>COJ</w:t>
      </w:r>
      <w:r>
        <w:rPr>
          <w:sz w:val="20"/>
        </w:rPr>
        <w:t>: City of Jacksonville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3347B8">
      <w:pPr>
        <w:spacing w:after="100"/>
        <w:rPr>
          <w:sz w:val="20"/>
        </w:rPr>
      </w:pPr>
      <w:r w:rsidRPr="003347B8">
        <w:rPr>
          <w:b/>
          <w:sz w:val="20"/>
        </w:rPr>
        <w:t>Department</w:t>
      </w:r>
      <w:r w:rsidRPr="003347B8">
        <w:rPr>
          <w:sz w:val="20"/>
        </w:rPr>
        <w:t>:  Department of Environmental Protection</w:t>
      </w:r>
    </w:p>
    <w:p w:rsidR="003347B8" w:rsidRDefault="003347B8" w:rsidP="003347B8">
      <w:pPr>
        <w:spacing w:after="100"/>
        <w:rPr>
          <w:b/>
          <w:sz w:val="20"/>
        </w:rPr>
      </w:pPr>
      <w:proofErr w:type="gramStart"/>
      <w:r w:rsidRPr="003347B8">
        <w:rPr>
          <w:b/>
          <w:sz w:val="20"/>
        </w:rPr>
        <w:t>dscf</w:t>
      </w:r>
      <w:proofErr w:type="gramEnd"/>
      <w:r w:rsidRPr="003347B8">
        <w:rPr>
          <w:sz w:val="20"/>
        </w:rPr>
        <w:t>:  dry standard cubic feet</w:t>
      </w:r>
    </w:p>
    <w:p w:rsidR="00555721" w:rsidRPr="003347B8" w:rsidRDefault="00555721" w:rsidP="003347B8">
      <w:pPr>
        <w:spacing w:after="100"/>
        <w:rPr>
          <w:sz w:val="20"/>
        </w:rPr>
      </w:pPr>
      <w:proofErr w:type="gramStart"/>
      <w:r w:rsidRPr="003347B8">
        <w:rPr>
          <w:b/>
          <w:sz w:val="20"/>
        </w:rPr>
        <w:t>dscfm</w:t>
      </w:r>
      <w:proofErr w:type="gramEnd"/>
      <w:r w:rsidRPr="003347B8">
        <w:rPr>
          <w:sz w:val="20"/>
        </w:rPr>
        <w:t>:  dry standard cubic feet per minute</w:t>
      </w:r>
    </w:p>
    <w:p w:rsidR="00BC1922" w:rsidRPr="00BC1922" w:rsidRDefault="00BC1922" w:rsidP="003347B8">
      <w:pPr>
        <w:spacing w:after="100"/>
        <w:rPr>
          <w:b/>
          <w:sz w:val="20"/>
        </w:rPr>
      </w:pPr>
      <w:r w:rsidRPr="00BC1922">
        <w:rPr>
          <w:b/>
          <w:bCs/>
          <w:sz w:val="20"/>
        </w:rPr>
        <w:t>EQD:</w:t>
      </w:r>
      <w:r w:rsidRPr="00BC1922">
        <w:rPr>
          <w:sz w:val="20"/>
        </w:rPr>
        <w:t xml:space="preserve"> Environmental Quality Division</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gramStart"/>
      <w:r w:rsidRPr="003347B8">
        <w:rPr>
          <w:b/>
          <w:sz w:val="20"/>
        </w:rPr>
        <w:t>gpm</w:t>
      </w:r>
      <w:proofErr w:type="gramEnd"/>
      <w:r w:rsidRPr="003347B8">
        <w:rPr>
          <w:sz w:val="20"/>
        </w:rPr>
        <w:t>:  gallons per minute</w:t>
      </w:r>
    </w:p>
    <w:p w:rsidR="00555721" w:rsidRPr="003347B8" w:rsidRDefault="00555721" w:rsidP="003347B8">
      <w:pPr>
        <w:spacing w:after="100"/>
        <w:rPr>
          <w:sz w:val="20"/>
        </w:rPr>
      </w:pPr>
      <w:proofErr w:type="gramStart"/>
      <w:r w:rsidRPr="003347B8">
        <w:rPr>
          <w:b/>
          <w:sz w:val="20"/>
        </w:rPr>
        <w:t>gr</w:t>
      </w:r>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BC1922" w:rsidRPr="00BC1922" w:rsidRDefault="00BC1922" w:rsidP="003347B8">
      <w:pPr>
        <w:spacing w:after="100"/>
        <w:rPr>
          <w:b/>
          <w:snapToGrid w:val="0"/>
          <w:sz w:val="20"/>
        </w:rPr>
      </w:pPr>
      <w:r w:rsidRPr="00BC1922">
        <w:rPr>
          <w:b/>
          <w:bCs/>
          <w:snapToGrid w:val="0"/>
          <w:sz w:val="20"/>
        </w:rPr>
        <w:t>JEPB:</w:t>
      </w:r>
      <w:r w:rsidRPr="00BC1922">
        <w:rPr>
          <w:sz w:val="20"/>
        </w:rPr>
        <w:t xml:space="preserve"> </w:t>
      </w:r>
      <w:r w:rsidRPr="00BC1922">
        <w:rPr>
          <w:snapToGrid w:val="0"/>
          <w:sz w:val="20"/>
        </w:rPr>
        <w:t>Jacksonville Environmental Protection Board</w:t>
      </w:r>
    </w:p>
    <w:p w:rsidR="00555721" w:rsidRPr="003347B8" w:rsidRDefault="00555721" w:rsidP="003347B8">
      <w:pPr>
        <w:spacing w:after="100"/>
        <w:rPr>
          <w:sz w:val="20"/>
        </w:rPr>
      </w:pPr>
      <w:proofErr w:type="gramStart"/>
      <w:r w:rsidRPr="003347B8">
        <w:rPr>
          <w:b/>
          <w:snapToGrid w:val="0"/>
          <w:sz w:val="20"/>
        </w:rPr>
        <w:t>kPa</w:t>
      </w:r>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lastRenderedPageBreak/>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gramStart"/>
      <w:r w:rsidRPr="003347B8">
        <w:rPr>
          <w:b/>
          <w:sz w:val="20"/>
        </w:rPr>
        <w:t>ppm</w:t>
      </w:r>
      <w:proofErr w:type="gramEnd"/>
      <w:r w:rsidRPr="003347B8">
        <w:rPr>
          <w:sz w:val="20"/>
        </w:rPr>
        <w:t>:  parts per million</w:t>
      </w:r>
    </w:p>
    <w:p w:rsidR="007D011E" w:rsidRPr="003347B8" w:rsidRDefault="007D011E" w:rsidP="003347B8">
      <w:pPr>
        <w:spacing w:after="100"/>
        <w:rPr>
          <w:b/>
          <w:sz w:val="20"/>
        </w:rPr>
      </w:pPr>
      <w:proofErr w:type="gramStart"/>
      <w:r w:rsidRPr="003347B8">
        <w:rPr>
          <w:b/>
          <w:sz w:val="20"/>
        </w:rPr>
        <w:t>ppmv</w:t>
      </w:r>
      <w:proofErr w:type="gramEnd"/>
      <w:r w:rsidRPr="003347B8">
        <w:rPr>
          <w:sz w:val="20"/>
        </w:rPr>
        <w:t>:  parts per million by volume</w:t>
      </w:r>
    </w:p>
    <w:p w:rsidR="00134CEC" w:rsidRPr="003347B8" w:rsidRDefault="00134CEC" w:rsidP="003347B8">
      <w:pPr>
        <w:spacing w:after="100"/>
        <w:rPr>
          <w:sz w:val="20"/>
        </w:rPr>
      </w:pPr>
      <w:proofErr w:type="gramStart"/>
      <w:r w:rsidRPr="003347B8">
        <w:rPr>
          <w:b/>
          <w:sz w:val="20"/>
        </w:rPr>
        <w:t>ppmvd</w:t>
      </w:r>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gramStart"/>
      <w:r w:rsidRPr="003347B8">
        <w:rPr>
          <w:b/>
          <w:sz w:val="20"/>
        </w:rPr>
        <w:t>scf</w:t>
      </w:r>
      <w:proofErr w:type="gramEnd"/>
      <w:r w:rsidRPr="003347B8">
        <w:rPr>
          <w:sz w:val="20"/>
        </w:rPr>
        <w:t>:  standard cubic feet</w:t>
      </w:r>
    </w:p>
    <w:p w:rsidR="00555721" w:rsidRPr="003347B8" w:rsidRDefault="00555721" w:rsidP="003347B8">
      <w:pPr>
        <w:spacing w:after="100"/>
        <w:rPr>
          <w:sz w:val="20"/>
        </w:rPr>
      </w:pPr>
      <w:proofErr w:type="gramStart"/>
      <w:r w:rsidRPr="003347B8">
        <w:rPr>
          <w:b/>
          <w:sz w:val="20"/>
        </w:rPr>
        <w:t>scfm</w:t>
      </w:r>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BC1922" w:rsidRDefault="00BC1922" w:rsidP="00BC1922">
      <w:pPr>
        <w:spacing w:after="120"/>
        <w:ind w:left="504" w:hanging="504"/>
        <w:jc w:val="both"/>
        <w:rPr>
          <w:sz w:val="20"/>
        </w:rPr>
        <w:sectPr w:rsidR="00BC1922" w:rsidSect="00554CBA">
          <w:type w:val="continuous"/>
          <w:pgSz w:w="12240" w:h="15840" w:code="1"/>
          <w:pgMar w:top="720" w:right="1152" w:bottom="720" w:left="1152" w:header="720" w:footer="720" w:gutter="0"/>
          <w:paperSrc w:first="15" w:other="15"/>
          <w:pgNumType w:start="1"/>
          <w:cols w:space="720"/>
        </w:sectPr>
      </w:pPr>
    </w:p>
    <w:p w:rsidR="00CB5325" w:rsidRPr="00DD68D1" w:rsidRDefault="00CB5325" w:rsidP="00BC1922">
      <w:pPr>
        <w:spacing w:after="120"/>
        <w:ind w:left="504" w:hanging="504"/>
        <w:jc w:val="both"/>
        <w:rPr>
          <w:sz w:val="20"/>
        </w:r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 xml:space="preserve">403.73, F.S. Such </w:t>
      </w:r>
      <w:r w:rsidRPr="004428C0">
        <w:rPr>
          <w:sz w:val="20"/>
        </w:rPr>
        <w:lastRenderedPageBreak/>
        <w:t>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 xml:space="preserve">Determination of Best Available Control Technology </w:t>
      </w:r>
      <w:r w:rsidRPr="00CA76A5">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8648BA">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 xml:space="preserve">Compliance with New Source Performance </w:t>
      </w:r>
      <w:r w:rsidRPr="00CA76A5">
        <w:rPr>
          <w:sz w:val="20"/>
        </w:rPr>
        <w:t>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5"/>
          <w:footerReference w:type="default" r:id="rId16"/>
          <w:pgSz w:w="12240" w:h="15840" w:code="1"/>
          <w:pgMar w:top="720" w:right="1152" w:bottom="720" w:left="1152"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CA76A5"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CA76A5" w:rsidP="00CA76A5">
      <w:pPr>
        <w:widowControl w:val="0"/>
        <w:spacing w:after="120"/>
        <w:ind w:left="360" w:hanging="360"/>
        <w:rPr>
          <w:sz w:val="20"/>
          <w:u w:val="single"/>
        </w:rPr>
      </w:pPr>
      <w:r>
        <w:rPr>
          <w:sz w:val="20"/>
        </w:rPr>
        <w:br w:type="page"/>
      </w:r>
      <w:r>
        <w:rPr>
          <w:sz w:val="20"/>
        </w:rPr>
        <w:lastRenderedPageBreak/>
        <w:t xml:space="preserve">11. </w:t>
      </w:r>
      <w:r w:rsidR="00415A10"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w:t>
      </w:r>
      <w:r w:rsidR="00123FF1">
        <w:rPr>
          <w:sz w:val="20"/>
          <w:szCs w:val="20"/>
        </w:rPr>
        <w:t>F.A.C.</w:t>
      </w:r>
      <w:r>
        <w:rPr>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lastRenderedPageBreak/>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A76A5"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CA76A5" w:rsidP="00CA76A5">
      <w:pPr>
        <w:pStyle w:val="Default"/>
        <w:widowControl w:val="0"/>
        <w:spacing w:after="120"/>
        <w:ind w:left="1080"/>
        <w:rPr>
          <w:sz w:val="20"/>
          <w:szCs w:val="20"/>
        </w:rPr>
      </w:pPr>
      <w:r>
        <w:rPr>
          <w:sz w:val="20"/>
          <w:szCs w:val="20"/>
        </w:rPr>
        <w:br w:type="page"/>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7"/>
          <w:footerReference w:type="default" r:id="rId18"/>
          <w:pgSz w:w="12240" w:h="15840" w:code="1"/>
          <w:pgMar w:top="720" w:right="1152" w:bottom="720" w:left="1152" w:header="720" w:footer="720" w:gutter="0"/>
          <w:paperSrc w:first="15" w:other="15"/>
          <w:pgNumType w:start="1"/>
          <w:cols w:space="720"/>
        </w:sectPr>
      </w:pPr>
    </w:p>
    <w:p w:rsidR="006E558B" w:rsidRPr="00DD68D1" w:rsidRDefault="006E558B" w:rsidP="002B14ED">
      <w:pPr>
        <w:pStyle w:val="BodyText"/>
        <w:widowControl w:val="0"/>
        <w:spacing w:after="100"/>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2B14ED">
      <w:pPr>
        <w:widowControl w:val="0"/>
        <w:spacing w:after="100"/>
        <w:rPr>
          <w:b/>
          <w:caps/>
          <w:sz w:val="20"/>
        </w:rPr>
      </w:pPr>
      <w:r w:rsidRPr="00DD68D1">
        <w:rPr>
          <w:b/>
          <w:caps/>
          <w:sz w:val="20"/>
        </w:rPr>
        <w:t>Compliance Testing Requirements</w:t>
      </w:r>
    </w:p>
    <w:p w:rsidR="006E558B" w:rsidRPr="00DD68D1" w:rsidRDefault="006E558B" w:rsidP="002B14ED">
      <w:pPr>
        <w:widowControl w:val="0"/>
        <w:numPr>
          <w:ilvl w:val="0"/>
          <w:numId w:val="8"/>
        </w:numPr>
        <w:spacing w:after="10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DD68D1" w:rsidRDefault="006E558B" w:rsidP="002B14ED">
      <w:pPr>
        <w:widowControl w:val="0"/>
        <w:numPr>
          <w:ilvl w:val="0"/>
          <w:numId w:val="8"/>
        </w:numPr>
        <w:spacing w:after="100"/>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DD68D1" w:rsidRDefault="005863D9" w:rsidP="002B14ED">
      <w:pPr>
        <w:widowControl w:val="0"/>
        <w:spacing w:after="100"/>
        <w:ind w:left="360"/>
        <w:rPr>
          <w:sz w:val="20"/>
        </w:rPr>
      </w:pPr>
      <w:r w:rsidRPr="00DD68D1">
        <w:rPr>
          <w:sz w:val="20"/>
        </w:rPr>
        <w:t>[Rule 62-297.310(4), F.A.C.]</w:t>
      </w:r>
    </w:p>
    <w:p w:rsidR="006E558B" w:rsidRPr="00DD68D1" w:rsidRDefault="006E558B" w:rsidP="002B14ED">
      <w:pPr>
        <w:widowControl w:val="0"/>
        <w:numPr>
          <w:ilvl w:val="0"/>
          <w:numId w:val="8"/>
        </w:numPr>
        <w:spacing w:after="100"/>
        <w:rPr>
          <w:sz w:val="20"/>
          <w:u w:val="single"/>
        </w:rPr>
      </w:pPr>
      <w:r w:rsidRPr="00DD68D1">
        <w:rPr>
          <w:sz w:val="20"/>
          <w:u w:val="single"/>
        </w:rPr>
        <w:t>Determination of Process Variables</w:t>
      </w:r>
      <w:r w:rsidR="00715199" w:rsidRPr="00715199">
        <w:rPr>
          <w:sz w:val="20"/>
        </w:rPr>
        <w:t>:</w:t>
      </w:r>
    </w:p>
    <w:p w:rsidR="006E558B" w:rsidRPr="00DD68D1" w:rsidRDefault="006E558B" w:rsidP="00606C5F">
      <w:pPr>
        <w:pStyle w:val="BodyText3"/>
        <w:widowControl w:val="0"/>
        <w:numPr>
          <w:ilvl w:val="0"/>
          <w:numId w:val="3"/>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606C5F">
      <w:pPr>
        <w:widowControl w:val="0"/>
        <w:numPr>
          <w:ilvl w:val="0"/>
          <w:numId w:val="3"/>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2B14ED">
      <w:pPr>
        <w:widowControl w:val="0"/>
        <w:spacing w:after="100"/>
        <w:ind w:left="360"/>
        <w:rPr>
          <w:sz w:val="20"/>
        </w:rPr>
      </w:pPr>
      <w:r w:rsidRPr="00DD68D1">
        <w:rPr>
          <w:sz w:val="20"/>
        </w:rPr>
        <w:t>[Rule 62-297.310(5), F.A.C.]</w:t>
      </w:r>
    </w:p>
    <w:p w:rsidR="006E558B" w:rsidRPr="00DD68D1" w:rsidRDefault="006E558B" w:rsidP="002B14ED">
      <w:pPr>
        <w:widowControl w:val="0"/>
        <w:numPr>
          <w:ilvl w:val="0"/>
          <w:numId w:val="8"/>
        </w:numPr>
        <w:spacing w:after="100"/>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General Compliance Testing</w:t>
      </w:r>
      <w:r w:rsidRPr="00DD68D1">
        <w:rPr>
          <w:sz w:val="20"/>
        </w:rPr>
        <w:t>.</w:t>
      </w:r>
    </w:p>
    <w:p w:rsidR="00CA76A5" w:rsidRDefault="006E558B" w:rsidP="002B14ED">
      <w:pPr>
        <w:widowControl w:val="0"/>
        <w:numPr>
          <w:ilvl w:val="1"/>
          <w:numId w:val="6"/>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CA76A5" w:rsidP="00CA76A5">
      <w:pPr>
        <w:widowControl w:val="0"/>
        <w:autoSpaceDE w:val="0"/>
        <w:autoSpaceDN w:val="0"/>
        <w:adjustRightInd w:val="0"/>
        <w:spacing w:after="100"/>
        <w:ind w:left="1080"/>
        <w:rPr>
          <w:sz w:val="20"/>
        </w:rPr>
      </w:pPr>
      <w:r>
        <w:rPr>
          <w:sz w:val="20"/>
        </w:rPr>
        <w:br w:type="page"/>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Did not operate; or</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DD68D1" w:rsidRDefault="005863D9" w:rsidP="002B14ED">
      <w:pPr>
        <w:widowControl w:val="0"/>
        <w:autoSpaceDE w:val="0"/>
        <w:autoSpaceDN w:val="0"/>
        <w:adjustRightInd w:val="0"/>
        <w:spacing w:after="100"/>
        <w:ind w:left="360"/>
        <w:rPr>
          <w:sz w:val="20"/>
        </w:rPr>
      </w:pPr>
      <w:r w:rsidRPr="00DD68D1">
        <w:rPr>
          <w:sz w:val="20"/>
        </w:rPr>
        <w:t>[Rule 62-297.310(7), F.A.C.]</w:t>
      </w:r>
    </w:p>
    <w:p w:rsidR="006E558B" w:rsidRPr="00DD68D1" w:rsidRDefault="006E558B" w:rsidP="002B14ED">
      <w:pPr>
        <w:widowControl w:val="0"/>
        <w:spacing w:before="60" w:after="100"/>
        <w:rPr>
          <w:b/>
          <w:caps/>
          <w:sz w:val="20"/>
        </w:rPr>
      </w:pPr>
      <w:r w:rsidRPr="00DD68D1">
        <w:rPr>
          <w:b/>
          <w:caps/>
          <w:sz w:val="20"/>
        </w:rPr>
        <w:t>Records and Reports</w:t>
      </w:r>
    </w:p>
    <w:p w:rsidR="006E558B" w:rsidRPr="00DD68D1" w:rsidRDefault="006E558B" w:rsidP="002B14ED">
      <w:pPr>
        <w:widowControl w:val="0"/>
        <w:numPr>
          <w:ilvl w:val="0"/>
          <w:numId w:val="8"/>
        </w:numPr>
        <w:spacing w:after="100"/>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DD68D1" w:rsidRDefault="006E558B" w:rsidP="002B14ED">
      <w:pPr>
        <w:widowControl w:val="0"/>
        <w:numPr>
          <w:ilvl w:val="0"/>
          <w:numId w:val="10"/>
        </w:numPr>
        <w:spacing w:after="100"/>
        <w:rPr>
          <w:sz w:val="20"/>
        </w:rPr>
      </w:pPr>
      <w:r w:rsidRPr="00DD68D1">
        <w:rPr>
          <w:sz w:val="20"/>
        </w:rPr>
        <w:t>The type, location, and designation of the emissions unit tested.</w:t>
      </w:r>
    </w:p>
    <w:p w:rsidR="006E558B" w:rsidRPr="00DD68D1" w:rsidRDefault="006E558B" w:rsidP="002B14ED">
      <w:pPr>
        <w:widowControl w:val="0"/>
        <w:numPr>
          <w:ilvl w:val="0"/>
          <w:numId w:val="10"/>
        </w:numPr>
        <w:spacing w:after="100"/>
        <w:rPr>
          <w:sz w:val="20"/>
        </w:rPr>
      </w:pPr>
      <w:r w:rsidRPr="00DD68D1">
        <w:rPr>
          <w:sz w:val="20"/>
        </w:rPr>
        <w:t>The facility at which the emissions unit is located.</w:t>
      </w:r>
    </w:p>
    <w:p w:rsidR="006E558B" w:rsidRPr="00DD68D1" w:rsidRDefault="006E558B" w:rsidP="002B14ED">
      <w:pPr>
        <w:widowControl w:val="0"/>
        <w:numPr>
          <w:ilvl w:val="0"/>
          <w:numId w:val="10"/>
        </w:numPr>
        <w:spacing w:after="100"/>
        <w:rPr>
          <w:sz w:val="20"/>
        </w:rPr>
      </w:pPr>
      <w:r w:rsidRPr="00DD68D1">
        <w:rPr>
          <w:sz w:val="20"/>
        </w:rPr>
        <w:t>The owner or operator of the emissions unit.</w:t>
      </w:r>
    </w:p>
    <w:p w:rsidR="006E558B" w:rsidRPr="00DD68D1" w:rsidRDefault="006E558B" w:rsidP="002B14ED">
      <w:pPr>
        <w:widowControl w:val="0"/>
        <w:numPr>
          <w:ilvl w:val="0"/>
          <w:numId w:val="10"/>
        </w:numPr>
        <w:spacing w:after="100"/>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2B14ED">
      <w:pPr>
        <w:widowControl w:val="0"/>
        <w:numPr>
          <w:ilvl w:val="0"/>
          <w:numId w:val="10"/>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2B14ED">
      <w:pPr>
        <w:widowControl w:val="0"/>
        <w:numPr>
          <w:ilvl w:val="0"/>
          <w:numId w:val="10"/>
        </w:numPr>
        <w:spacing w:after="100"/>
        <w:rPr>
          <w:sz w:val="20"/>
        </w:rPr>
      </w:pPr>
      <w:r w:rsidRPr="00DD68D1">
        <w:rPr>
          <w:sz w:val="20"/>
        </w:rPr>
        <w:t xml:space="preserve">The date, starting time and </w:t>
      </w:r>
      <w:r w:rsidR="00464504" w:rsidRPr="00DD68D1">
        <w:rPr>
          <w:sz w:val="20"/>
        </w:rPr>
        <w:t>end time of the observation.</w:t>
      </w:r>
    </w:p>
    <w:p w:rsidR="006E558B" w:rsidRPr="00DD68D1" w:rsidRDefault="006E558B" w:rsidP="002B14ED">
      <w:pPr>
        <w:widowControl w:val="0"/>
        <w:numPr>
          <w:ilvl w:val="0"/>
          <w:numId w:val="10"/>
        </w:numPr>
        <w:spacing w:after="100"/>
        <w:rPr>
          <w:sz w:val="20"/>
        </w:rPr>
      </w:pPr>
      <w:r w:rsidRPr="00DD68D1">
        <w:rPr>
          <w:sz w:val="20"/>
        </w:rPr>
        <w:t>The test procedures used</w:t>
      </w:r>
      <w:r w:rsidR="00464504" w:rsidRPr="00DD68D1">
        <w:rPr>
          <w:sz w:val="20"/>
        </w:rPr>
        <w:t>.</w:t>
      </w:r>
    </w:p>
    <w:p w:rsidR="006E558B" w:rsidRPr="00DD68D1" w:rsidRDefault="006E558B" w:rsidP="002B14ED">
      <w:pPr>
        <w:widowControl w:val="0"/>
        <w:numPr>
          <w:ilvl w:val="0"/>
          <w:numId w:val="10"/>
        </w:numPr>
        <w:spacing w:after="100"/>
        <w:rPr>
          <w:sz w:val="20"/>
        </w:rPr>
      </w:pPr>
      <w:r w:rsidRPr="00DD68D1">
        <w:rPr>
          <w:sz w:val="20"/>
        </w:rPr>
        <w:t>The names of individuals who furnished the process variable data, conducted the test, and prepared the report.</w:t>
      </w:r>
    </w:p>
    <w:p w:rsidR="00CA76A5" w:rsidRDefault="006E558B" w:rsidP="002B14ED">
      <w:pPr>
        <w:widowControl w:val="0"/>
        <w:numPr>
          <w:ilvl w:val="0"/>
          <w:numId w:val="10"/>
        </w:numPr>
        <w:spacing w:after="100"/>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CA76A5" w:rsidP="00CA76A5">
      <w:pPr>
        <w:widowControl w:val="0"/>
        <w:spacing w:after="100"/>
        <w:ind w:left="792"/>
        <w:rPr>
          <w:sz w:val="20"/>
        </w:rPr>
      </w:pPr>
      <w:r>
        <w:rPr>
          <w:sz w:val="20"/>
        </w:rPr>
        <w:br w:type="page"/>
      </w:r>
    </w:p>
    <w:p w:rsidR="006E558B" w:rsidRPr="00DD68D1" w:rsidRDefault="006E558B" w:rsidP="002B14ED">
      <w:pPr>
        <w:pStyle w:val="BodyTextIndent"/>
        <w:widowControl w:val="0"/>
        <w:numPr>
          <w:ilvl w:val="0"/>
          <w:numId w:val="10"/>
        </w:numPr>
        <w:spacing w:after="100"/>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2B14ED">
      <w:pPr>
        <w:pStyle w:val="BodyTextIndent"/>
        <w:widowControl w:val="0"/>
        <w:numPr>
          <w:ilvl w:val="0"/>
          <w:numId w:val="0"/>
        </w:numPr>
        <w:spacing w:after="0"/>
        <w:ind w:left="360"/>
        <w:rPr>
          <w:sz w:val="20"/>
        </w:rPr>
      </w:pPr>
      <w:r w:rsidRPr="00DD68D1">
        <w:rPr>
          <w:sz w:val="20"/>
        </w:rPr>
        <w:t>[Rule 62-297.310(8), F.A.C.]</w:t>
      </w:r>
    </w:p>
    <w:sectPr w:rsidR="00554CBA" w:rsidRPr="00DD68D1" w:rsidSect="00823BDB">
      <w:headerReference w:type="default" r:id="rId19"/>
      <w:footerReference w:type="default" r:id="rId20"/>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9D0" w:rsidRDefault="00C549D0">
      <w:r>
        <w:separator/>
      </w:r>
    </w:p>
  </w:endnote>
  <w:endnote w:type="continuationSeparator" w:id="0">
    <w:p w:rsidR="00C549D0" w:rsidRDefault="00C54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C1E" w:rsidRDefault="00C20C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CDA" w:rsidRPr="00063293" w:rsidRDefault="00801BEC" w:rsidP="00466CDA">
    <w:pPr>
      <w:pBdr>
        <w:top w:val="single" w:sz="8" w:space="1" w:color="auto"/>
      </w:pBdr>
      <w:spacing w:before="240"/>
      <w:rPr>
        <w:rStyle w:val="PageNumber"/>
      </w:rPr>
    </w:pPr>
    <w:r>
      <w:rPr>
        <w:rStyle w:val="PageNumber"/>
      </w:rPr>
      <w:t xml:space="preserve">Owens Corning Roofing and Asphalt, </w:t>
    </w:r>
    <w:proofErr w:type="gramStart"/>
    <w:r>
      <w:rPr>
        <w:rStyle w:val="PageNumber"/>
      </w:rPr>
      <w:t>LLC</w:t>
    </w:r>
    <w:r w:rsidR="00466CDA">
      <w:rPr>
        <w:rStyle w:val="PageNumber"/>
      </w:rPr>
      <w:t>.,</w:t>
    </w:r>
    <w:proofErr w:type="gramEnd"/>
    <w:r w:rsidR="00466CDA" w:rsidRPr="00063293">
      <w:rPr>
        <w:rStyle w:val="PageNumber"/>
        <w:color w:val="FF0000"/>
      </w:rPr>
      <w:tab/>
      <w:t xml:space="preserve">                                </w:t>
    </w:r>
    <w:r w:rsidR="009E7315">
      <w:rPr>
        <w:rStyle w:val="PageNumber"/>
        <w:color w:val="FF0000"/>
      </w:rPr>
      <w:t xml:space="preserve">         </w:t>
    </w:r>
    <w:r w:rsidR="00466CDA" w:rsidRPr="00063293">
      <w:rPr>
        <w:rStyle w:val="PageNumber"/>
        <w:color w:val="FF0000"/>
      </w:rPr>
      <w:t xml:space="preserve">         </w:t>
    </w:r>
    <w:r w:rsidR="00466CDA" w:rsidRPr="00063293">
      <w:rPr>
        <w:rStyle w:val="PageNumber"/>
      </w:rPr>
      <w:t xml:space="preserve">Air Permit No. </w:t>
    </w:r>
    <w:r w:rsidR="00466CDA">
      <w:t>03100</w:t>
    </w:r>
    <w:r>
      <w:t>50</w:t>
    </w:r>
    <w:r w:rsidR="00466CDA" w:rsidRPr="00063293">
      <w:t>-0</w:t>
    </w:r>
    <w:r w:rsidR="009E7315">
      <w:t>19</w:t>
    </w:r>
    <w:r w:rsidR="00466CDA" w:rsidRPr="00063293">
      <w:t>-AC</w:t>
    </w:r>
  </w:p>
  <w:p w:rsidR="00F20D65" w:rsidRPr="00954975" w:rsidRDefault="00801BEC" w:rsidP="00466CDA">
    <w:pPr>
      <w:pStyle w:val="Footer"/>
      <w:tabs>
        <w:tab w:val="clear" w:pos="4320"/>
        <w:tab w:val="clear" w:pos="8640"/>
        <w:tab w:val="left" w:pos="5422"/>
        <w:tab w:val="left" w:pos="7056"/>
      </w:tabs>
      <w:rPr>
        <w:sz w:val="20"/>
      </w:rPr>
    </w:pPr>
    <w:r>
      <w:rPr>
        <w:rStyle w:val="PageNumber"/>
      </w:rPr>
      <w:t>Jacksonville Plant</w:t>
    </w:r>
    <w:r w:rsidR="00466CDA">
      <w:rPr>
        <w:rStyle w:val="PageNumber"/>
      </w:rPr>
      <w:t xml:space="preserve">                                                                </w:t>
    </w:r>
    <w:r>
      <w:rPr>
        <w:rStyle w:val="PageNumber"/>
      </w:rPr>
      <w:t xml:space="preserve">  </w:t>
    </w:r>
    <w:r w:rsidR="009E7315" w:rsidRPr="00D25D31">
      <w:rPr>
        <w:rStyle w:val="PageNumber"/>
        <w:szCs w:val="22"/>
      </w:rPr>
      <w:t>Dust Collector Replacement (EU 003)</w:t>
    </w:r>
    <w:r w:rsidR="009E7315">
      <w:rPr>
        <w:rStyle w:val="PageNumber"/>
        <w:szCs w:val="22"/>
      </w:rPr>
      <w:t xml:space="preserve"> &amp; </w:t>
    </w:r>
    <w:r w:rsidR="009E7315" w:rsidRPr="00D25D31">
      <w:rPr>
        <w:rStyle w:val="PageNumber"/>
        <w:szCs w:val="22"/>
      </w:rPr>
      <w:t>(EU 045)</w:t>
    </w:r>
    <w:r w:rsidR="00CA76A5">
      <w:rPr>
        <w:sz w:val="2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C1E" w:rsidRDefault="00C20C1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BEC" w:rsidRPr="00063293" w:rsidRDefault="00801BEC" w:rsidP="00801BEC">
    <w:pPr>
      <w:pBdr>
        <w:top w:val="single" w:sz="8" w:space="1" w:color="auto"/>
      </w:pBdr>
      <w:spacing w:before="240"/>
      <w:rPr>
        <w:rStyle w:val="PageNumber"/>
      </w:rPr>
    </w:pPr>
    <w:r>
      <w:rPr>
        <w:rStyle w:val="PageNumber"/>
      </w:rPr>
      <w:t xml:space="preserve">Owens Corning Roofing and Asphalt, </w:t>
    </w:r>
    <w:proofErr w:type="gramStart"/>
    <w:r>
      <w:rPr>
        <w:rStyle w:val="PageNumber"/>
      </w:rPr>
      <w:t>LLC.,</w:t>
    </w:r>
    <w:proofErr w:type="gramEnd"/>
    <w:r w:rsidRPr="00063293">
      <w:rPr>
        <w:rStyle w:val="PageNumber"/>
        <w:color w:val="FF0000"/>
      </w:rPr>
      <w:tab/>
      <w:t xml:space="preserve">                                         </w:t>
    </w:r>
    <w:r w:rsidR="009E7315">
      <w:rPr>
        <w:rStyle w:val="PageNumber"/>
        <w:color w:val="FF0000"/>
      </w:rPr>
      <w:t xml:space="preserve">     </w:t>
    </w:r>
    <w:r w:rsidRPr="00063293">
      <w:rPr>
        <w:rStyle w:val="PageNumber"/>
      </w:rPr>
      <w:t xml:space="preserve">Air Permit No. </w:t>
    </w:r>
    <w:r>
      <w:t>0310050</w:t>
    </w:r>
    <w:r w:rsidRPr="00063293">
      <w:t>-0</w:t>
    </w:r>
    <w:r w:rsidR="009E7315">
      <w:t>19</w:t>
    </w:r>
    <w:r w:rsidRPr="00063293">
      <w:t>-AC</w:t>
    </w:r>
  </w:p>
  <w:p w:rsidR="00801BEC" w:rsidRDefault="00801BEC" w:rsidP="00801BEC">
    <w:pPr>
      <w:pStyle w:val="Footer"/>
      <w:tabs>
        <w:tab w:val="clear" w:pos="4320"/>
        <w:tab w:val="clear" w:pos="8640"/>
        <w:tab w:val="right" w:pos="9360"/>
      </w:tabs>
      <w:rPr>
        <w:szCs w:val="22"/>
      </w:rPr>
    </w:pPr>
    <w:r>
      <w:rPr>
        <w:rStyle w:val="PageNumber"/>
      </w:rPr>
      <w:t xml:space="preserve">Jacksonville Plant                                                             </w:t>
    </w:r>
    <w:r w:rsidR="009E7315" w:rsidRPr="00D25D31">
      <w:rPr>
        <w:rStyle w:val="PageNumber"/>
        <w:szCs w:val="22"/>
      </w:rPr>
      <w:t>Dust Collector Replacement (EU 003)</w:t>
    </w:r>
    <w:r w:rsidR="009E7315">
      <w:rPr>
        <w:rStyle w:val="PageNumber"/>
        <w:szCs w:val="22"/>
      </w:rPr>
      <w:t xml:space="preserve"> &amp; </w:t>
    </w:r>
    <w:r w:rsidR="009E7315" w:rsidRPr="00D25D31">
      <w:rPr>
        <w:rStyle w:val="PageNumber"/>
        <w:szCs w:val="22"/>
      </w:rPr>
      <w:t>(EU 045)</w:t>
    </w:r>
  </w:p>
  <w:p w:rsidR="00F20D65" w:rsidRPr="009065A6" w:rsidRDefault="00F20D65" w:rsidP="00801BEC">
    <w:pPr>
      <w:pStyle w:val="Footer"/>
      <w:tabs>
        <w:tab w:val="clear" w:pos="4320"/>
        <w:tab w:val="clear" w:pos="8640"/>
        <w:tab w:val="right" w:pos="9360"/>
      </w:tabs>
      <w:jc w:val="center"/>
      <w:rPr>
        <w:sz w:val="20"/>
      </w:rPr>
    </w:pPr>
    <w:r w:rsidRPr="009065A6">
      <w:rPr>
        <w:sz w:val="20"/>
      </w:rPr>
      <w:t>Page A-</w:t>
    </w:r>
    <w:r w:rsidR="005839CE" w:rsidRPr="009065A6">
      <w:rPr>
        <w:sz w:val="20"/>
      </w:rPr>
      <w:fldChar w:fldCharType="begin"/>
    </w:r>
    <w:r w:rsidRPr="009065A6">
      <w:rPr>
        <w:sz w:val="20"/>
      </w:rPr>
      <w:instrText xml:space="preserve"> PAGE  \* MERGEFORMAT </w:instrText>
    </w:r>
    <w:r w:rsidR="005839CE" w:rsidRPr="009065A6">
      <w:rPr>
        <w:sz w:val="20"/>
      </w:rPr>
      <w:fldChar w:fldCharType="separate"/>
    </w:r>
    <w:r w:rsidR="00C20C1E">
      <w:rPr>
        <w:noProof/>
        <w:sz w:val="20"/>
      </w:rPr>
      <w:t>3</w:t>
    </w:r>
    <w:r w:rsidR="005839CE"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BEC" w:rsidRPr="00063293" w:rsidRDefault="00801BEC" w:rsidP="00801BEC">
    <w:pPr>
      <w:pBdr>
        <w:top w:val="single" w:sz="8" w:space="1" w:color="auto"/>
      </w:pBdr>
      <w:spacing w:before="240"/>
      <w:rPr>
        <w:rStyle w:val="PageNumber"/>
      </w:rPr>
    </w:pPr>
    <w:r>
      <w:rPr>
        <w:rStyle w:val="PageNumber"/>
      </w:rPr>
      <w:t xml:space="preserve">Owens Corning Roofing and Asphalt, </w:t>
    </w:r>
    <w:proofErr w:type="gramStart"/>
    <w:r>
      <w:rPr>
        <w:rStyle w:val="PageNumber"/>
      </w:rPr>
      <w:t>LLC.,</w:t>
    </w:r>
    <w:proofErr w:type="gramEnd"/>
    <w:r w:rsidRPr="00063293">
      <w:rPr>
        <w:rStyle w:val="PageNumber"/>
        <w:color w:val="FF0000"/>
      </w:rPr>
      <w:tab/>
      <w:t xml:space="preserve">                                      </w:t>
    </w:r>
    <w:r w:rsidR="009E7315">
      <w:rPr>
        <w:rStyle w:val="PageNumber"/>
        <w:color w:val="FF0000"/>
      </w:rPr>
      <w:t xml:space="preserve">      </w:t>
    </w:r>
    <w:r w:rsidRPr="00063293">
      <w:rPr>
        <w:rStyle w:val="PageNumber"/>
        <w:color w:val="FF0000"/>
      </w:rPr>
      <w:t xml:space="preserve">   </w:t>
    </w:r>
    <w:r w:rsidRPr="00063293">
      <w:rPr>
        <w:rStyle w:val="PageNumber"/>
      </w:rPr>
      <w:t xml:space="preserve">Air Permit No. </w:t>
    </w:r>
    <w:r>
      <w:t>0310050</w:t>
    </w:r>
    <w:r w:rsidRPr="00063293">
      <w:t>-0</w:t>
    </w:r>
    <w:r w:rsidR="009E7315">
      <w:t>19</w:t>
    </w:r>
    <w:r w:rsidRPr="00063293">
      <w:t>-AC</w:t>
    </w:r>
  </w:p>
  <w:p w:rsidR="00801BEC" w:rsidRDefault="00801BEC" w:rsidP="00801BEC">
    <w:pPr>
      <w:pStyle w:val="Footer"/>
      <w:tabs>
        <w:tab w:val="clear" w:pos="4320"/>
        <w:tab w:val="clear" w:pos="8640"/>
      </w:tabs>
      <w:rPr>
        <w:szCs w:val="22"/>
      </w:rPr>
    </w:pPr>
    <w:r>
      <w:rPr>
        <w:rStyle w:val="PageNumber"/>
      </w:rPr>
      <w:t xml:space="preserve">Jacksonville Plant                                                                </w:t>
    </w:r>
    <w:r w:rsidR="009E7315" w:rsidRPr="00D25D31">
      <w:rPr>
        <w:rStyle w:val="PageNumber"/>
        <w:szCs w:val="22"/>
      </w:rPr>
      <w:t>Dust Collector Replacement (EU 003)</w:t>
    </w:r>
    <w:r w:rsidR="009E7315">
      <w:rPr>
        <w:rStyle w:val="PageNumber"/>
        <w:szCs w:val="22"/>
      </w:rPr>
      <w:t xml:space="preserve"> &amp; </w:t>
    </w:r>
    <w:r w:rsidR="009E7315" w:rsidRPr="00D25D31">
      <w:rPr>
        <w:rStyle w:val="PageNumber"/>
        <w:szCs w:val="22"/>
      </w:rPr>
      <w:t>(EU 045)</w:t>
    </w:r>
    <w:r w:rsidR="009E7315">
      <w:rPr>
        <w:rStyle w:val="PageNumber"/>
      </w:rPr>
      <w:t xml:space="preserve"> </w:t>
    </w:r>
    <w:r>
      <w:rPr>
        <w:rStyle w:val="PageNumber"/>
      </w:rPr>
      <w:t xml:space="preserve"> </w:t>
    </w:r>
  </w:p>
  <w:p w:rsidR="00F20D65" w:rsidRPr="009065A6" w:rsidRDefault="00F20D65" w:rsidP="00801BEC">
    <w:pPr>
      <w:pStyle w:val="Footer"/>
      <w:tabs>
        <w:tab w:val="clear" w:pos="4320"/>
        <w:tab w:val="clear" w:pos="8640"/>
      </w:tabs>
      <w:jc w:val="center"/>
      <w:rPr>
        <w:sz w:val="20"/>
      </w:rPr>
    </w:pPr>
    <w:r w:rsidRPr="009065A6">
      <w:rPr>
        <w:sz w:val="20"/>
      </w:rPr>
      <w:t>Page B-</w:t>
    </w:r>
    <w:r w:rsidR="005839CE" w:rsidRPr="009065A6">
      <w:rPr>
        <w:sz w:val="20"/>
      </w:rPr>
      <w:fldChar w:fldCharType="begin"/>
    </w:r>
    <w:r w:rsidRPr="009065A6">
      <w:rPr>
        <w:sz w:val="20"/>
      </w:rPr>
      <w:instrText xml:space="preserve"> PAGE  \* MERGEFORMAT </w:instrText>
    </w:r>
    <w:r w:rsidR="005839CE" w:rsidRPr="009065A6">
      <w:rPr>
        <w:sz w:val="20"/>
      </w:rPr>
      <w:fldChar w:fldCharType="separate"/>
    </w:r>
    <w:r w:rsidR="00C20C1E">
      <w:rPr>
        <w:noProof/>
        <w:sz w:val="20"/>
      </w:rPr>
      <w:t>2</w:t>
    </w:r>
    <w:r w:rsidR="005839CE" w:rsidRPr="009065A6">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BEC" w:rsidRPr="00063293" w:rsidRDefault="00801BEC" w:rsidP="00801BEC">
    <w:pPr>
      <w:pBdr>
        <w:top w:val="single" w:sz="8" w:space="1" w:color="auto"/>
      </w:pBdr>
      <w:spacing w:before="240"/>
      <w:rPr>
        <w:rStyle w:val="PageNumber"/>
      </w:rPr>
    </w:pPr>
    <w:r>
      <w:rPr>
        <w:rStyle w:val="PageNumber"/>
      </w:rPr>
      <w:t xml:space="preserve">Owens Corning Roofing and Asphalt, </w:t>
    </w:r>
    <w:proofErr w:type="gramStart"/>
    <w:r>
      <w:rPr>
        <w:rStyle w:val="PageNumber"/>
      </w:rPr>
      <w:t>LLC.,</w:t>
    </w:r>
    <w:proofErr w:type="gramEnd"/>
    <w:r w:rsidRPr="00A50999">
      <w:rPr>
        <w:rStyle w:val="PageNumber"/>
      </w:rPr>
      <w:tab/>
      <w:t xml:space="preserve">                                    </w:t>
    </w:r>
    <w:r w:rsidR="009E7315">
      <w:rPr>
        <w:rStyle w:val="PageNumber"/>
      </w:rPr>
      <w:t xml:space="preserve">    </w:t>
    </w:r>
    <w:r w:rsidRPr="00A50999">
      <w:rPr>
        <w:rStyle w:val="PageNumber"/>
      </w:rPr>
      <w:t xml:space="preserve">    </w:t>
    </w:r>
    <w:r w:rsidR="009E7315">
      <w:rPr>
        <w:rStyle w:val="PageNumber"/>
      </w:rPr>
      <w:t xml:space="preserve">    </w:t>
    </w:r>
    <w:r w:rsidRPr="00A50999">
      <w:rPr>
        <w:rStyle w:val="PageNumber"/>
      </w:rPr>
      <w:t xml:space="preserve"> </w:t>
    </w:r>
    <w:r w:rsidRPr="00063293">
      <w:rPr>
        <w:rStyle w:val="PageNumber"/>
      </w:rPr>
      <w:t xml:space="preserve">Air Permit No. </w:t>
    </w:r>
    <w:r>
      <w:t>0310050</w:t>
    </w:r>
    <w:r w:rsidRPr="00063293">
      <w:t>-0</w:t>
    </w:r>
    <w:r w:rsidR="009E7315">
      <w:t>19</w:t>
    </w:r>
    <w:r w:rsidRPr="00063293">
      <w:t>-AC</w:t>
    </w:r>
  </w:p>
  <w:p w:rsidR="00801BEC" w:rsidRDefault="00801BEC" w:rsidP="00801BEC">
    <w:pPr>
      <w:pStyle w:val="Footer"/>
      <w:tabs>
        <w:tab w:val="clear" w:pos="4320"/>
        <w:tab w:val="clear" w:pos="8640"/>
      </w:tabs>
      <w:rPr>
        <w:szCs w:val="22"/>
      </w:rPr>
    </w:pPr>
    <w:r>
      <w:rPr>
        <w:rStyle w:val="PageNumber"/>
      </w:rPr>
      <w:t xml:space="preserve">Jacksonville Plant                                                                 </w:t>
    </w:r>
    <w:r w:rsidR="009E7315" w:rsidRPr="00D25D31">
      <w:rPr>
        <w:rStyle w:val="PageNumber"/>
        <w:szCs w:val="22"/>
      </w:rPr>
      <w:t>Dust Collector Replacement (EU 003)</w:t>
    </w:r>
    <w:r w:rsidR="009E7315">
      <w:rPr>
        <w:rStyle w:val="PageNumber"/>
        <w:szCs w:val="22"/>
      </w:rPr>
      <w:t xml:space="preserve"> &amp; </w:t>
    </w:r>
    <w:r w:rsidR="009E7315" w:rsidRPr="00D25D31">
      <w:rPr>
        <w:rStyle w:val="PageNumber"/>
        <w:szCs w:val="22"/>
      </w:rPr>
      <w:t>(EU 045)</w:t>
    </w:r>
  </w:p>
  <w:p w:rsidR="00F20D65" w:rsidRPr="009065A6" w:rsidRDefault="00F20D65" w:rsidP="00801BEC">
    <w:pPr>
      <w:pStyle w:val="Footer"/>
      <w:tabs>
        <w:tab w:val="clear" w:pos="4320"/>
        <w:tab w:val="clear" w:pos="8640"/>
      </w:tabs>
      <w:jc w:val="center"/>
      <w:rPr>
        <w:sz w:val="20"/>
      </w:rPr>
    </w:pPr>
    <w:r w:rsidRPr="009065A6">
      <w:rPr>
        <w:sz w:val="20"/>
      </w:rPr>
      <w:t>Page C-</w:t>
    </w:r>
    <w:r w:rsidR="005839CE" w:rsidRPr="009065A6">
      <w:rPr>
        <w:sz w:val="20"/>
      </w:rPr>
      <w:fldChar w:fldCharType="begin"/>
    </w:r>
    <w:r w:rsidRPr="009065A6">
      <w:rPr>
        <w:sz w:val="20"/>
      </w:rPr>
      <w:instrText xml:space="preserve"> PAGE  \* MERGEFORMAT </w:instrText>
    </w:r>
    <w:r w:rsidR="005839CE" w:rsidRPr="009065A6">
      <w:rPr>
        <w:sz w:val="20"/>
      </w:rPr>
      <w:fldChar w:fldCharType="separate"/>
    </w:r>
    <w:r w:rsidR="00C20C1E">
      <w:rPr>
        <w:noProof/>
        <w:sz w:val="20"/>
      </w:rPr>
      <w:t>4</w:t>
    </w:r>
    <w:r w:rsidR="005839CE" w:rsidRPr="009065A6">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BEC" w:rsidRPr="00063293" w:rsidRDefault="00801BEC" w:rsidP="00801BEC">
    <w:pPr>
      <w:pBdr>
        <w:top w:val="single" w:sz="8" w:space="1" w:color="auto"/>
      </w:pBdr>
      <w:spacing w:before="240"/>
      <w:rPr>
        <w:rStyle w:val="PageNumber"/>
      </w:rPr>
    </w:pPr>
    <w:r>
      <w:rPr>
        <w:rStyle w:val="PageNumber"/>
      </w:rPr>
      <w:t xml:space="preserve">Owens Corning Roofing and Asphalt, </w:t>
    </w:r>
    <w:proofErr w:type="gramStart"/>
    <w:r>
      <w:rPr>
        <w:rStyle w:val="PageNumber"/>
      </w:rPr>
      <w:t>LLC</w:t>
    </w:r>
    <w:r w:rsidRPr="00F87D3D">
      <w:rPr>
        <w:rStyle w:val="PageNumber"/>
      </w:rPr>
      <w:t>.,</w:t>
    </w:r>
    <w:proofErr w:type="gramEnd"/>
    <w:r w:rsidRPr="00F87D3D">
      <w:rPr>
        <w:rStyle w:val="PageNumber"/>
      </w:rPr>
      <w:tab/>
      <w:t xml:space="preserve">                              </w:t>
    </w:r>
    <w:r w:rsidR="009E7315">
      <w:rPr>
        <w:rStyle w:val="PageNumber"/>
      </w:rPr>
      <w:t xml:space="preserve">        </w:t>
    </w:r>
    <w:r w:rsidR="00C20C1E">
      <w:rPr>
        <w:rStyle w:val="PageNumber"/>
      </w:rPr>
      <w:t xml:space="preserve">   </w:t>
    </w:r>
    <w:r w:rsidR="009E7315">
      <w:rPr>
        <w:rStyle w:val="PageNumber"/>
      </w:rPr>
      <w:t xml:space="preserve"> </w:t>
    </w:r>
    <w:r w:rsidRPr="00F87D3D">
      <w:rPr>
        <w:rStyle w:val="PageNumber"/>
      </w:rPr>
      <w:t xml:space="preserve">           </w:t>
    </w:r>
    <w:r w:rsidRPr="00063293">
      <w:rPr>
        <w:rStyle w:val="PageNumber"/>
      </w:rPr>
      <w:t xml:space="preserve">Air Permit No. </w:t>
    </w:r>
    <w:r>
      <w:t>0310050</w:t>
    </w:r>
    <w:r w:rsidRPr="00063293">
      <w:t>-0</w:t>
    </w:r>
    <w:r w:rsidR="009E7315">
      <w:t>19</w:t>
    </w:r>
    <w:r w:rsidRPr="00063293">
      <w:t>-AC</w:t>
    </w:r>
  </w:p>
  <w:p w:rsidR="00F20D65" w:rsidRPr="009065A6" w:rsidRDefault="00801BEC" w:rsidP="009E7315">
    <w:pPr>
      <w:pStyle w:val="Footer"/>
      <w:tabs>
        <w:tab w:val="clear" w:pos="4320"/>
        <w:tab w:val="clear" w:pos="8640"/>
      </w:tabs>
      <w:jc w:val="center"/>
      <w:rPr>
        <w:sz w:val="20"/>
      </w:rPr>
    </w:pPr>
    <w:r>
      <w:rPr>
        <w:rStyle w:val="PageNumber"/>
      </w:rPr>
      <w:t xml:space="preserve">Jacksonville Plant                                                                  </w:t>
    </w:r>
    <w:r w:rsidR="009E7315" w:rsidRPr="00D25D31">
      <w:rPr>
        <w:rStyle w:val="PageNumber"/>
        <w:szCs w:val="22"/>
      </w:rPr>
      <w:t>Dust Collector Replacement (EU 003)</w:t>
    </w:r>
    <w:r w:rsidR="009E7315">
      <w:rPr>
        <w:rStyle w:val="PageNumber"/>
        <w:szCs w:val="22"/>
      </w:rPr>
      <w:t xml:space="preserve"> &amp; </w:t>
    </w:r>
    <w:r w:rsidR="009E7315" w:rsidRPr="00D25D31">
      <w:rPr>
        <w:rStyle w:val="PageNumber"/>
        <w:szCs w:val="22"/>
      </w:rPr>
      <w:t>(EU 045)</w:t>
    </w:r>
    <w:r w:rsidR="009E7315">
      <w:rPr>
        <w:rStyle w:val="PageNumber"/>
      </w:rPr>
      <w:t xml:space="preserve"> </w:t>
    </w:r>
    <w:r w:rsidR="00F20D65">
      <w:rPr>
        <w:sz w:val="20"/>
      </w:rPr>
      <w:t>Page D</w:t>
    </w:r>
    <w:r w:rsidR="00F20D65" w:rsidRPr="009065A6">
      <w:rPr>
        <w:sz w:val="20"/>
      </w:rPr>
      <w:t>-</w:t>
    </w:r>
    <w:r w:rsidR="005839CE" w:rsidRPr="009065A6">
      <w:rPr>
        <w:sz w:val="20"/>
      </w:rPr>
      <w:fldChar w:fldCharType="begin"/>
    </w:r>
    <w:r w:rsidR="00F20D65" w:rsidRPr="009065A6">
      <w:rPr>
        <w:sz w:val="20"/>
      </w:rPr>
      <w:instrText xml:space="preserve"> PAGE  \* MERGEFORMAT </w:instrText>
    </w:r>
    <w:r w:rsidR="005839CE" w:rsidRPr="009065A6">
      <w:rPr>
        <w:sz w:val="20"/>
      </w:rPr>
      <w:fldChar w:fldCharType="separate"/>
    </w:r>
    <w:r w:rsidR="00C20C1E">
      <w:rPr>
        <w:noProof/>
        <w:sz w:val="20"/>
      </w:rPr>
      <w:t>1</w:t>
    </w:r>
    <w:r w:rsidR="005839CE"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9D0" w:rsidRDefault="00C549D0">
      <w:r>
        <w:separator/>
      </w:r>
    </w:p>
  </w:footnote>
  <w:footnote w:type="continuationSeparator" w:id="0">
    <w:p w:rsidR="00C549D0" w:rsidRDefault="00C54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C1E" w:rsidRDefault="00C20C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72264" w:rsidRDefault="00F20D65">
    <w:pPr>
      <w:pStyle w:val="Header"/>
      <w:pBdr>
        <w:bottom w:val="single" w:sz="4" w:space="1" w:color="auto"/>
      </w:pBdr>
      <w:tabs>
        <w:tab w:val="clear" w:pos="8640"/>
      </w:tabs>
      <w:jc w:val="center"/>
      <w:rPr>
        <w:b/>
        <w:caps/>
        <w:szCs w:val="22"/>
      </w:rPr>
    </w:pPr>
    <w:r w:rsidRPr="00872264">
      <w:rPr>
        <w:b/>
        <w:caps/>
        <w:szCs w:val="22"/>
      </w:rPr>
      <w:t xml:space="preserve">SECTION 4.  APPENDICES </w:t>
    </w:r>
  </w:p>
  <w:p w:rsidR="00F20D65" w:rsidRPr="00872264" w:rsidRDefault="00F20D65">
    <w:pPr>
      <w:pStyle w:val="Header"/>
      <w:tabs>
        <w:tab w:val="clear" w:pos="8640"/>
      </w:tabs>
      <w:spacing w:after="240"/>
      <w:jc w:val="center"/>
      <w:rPr>
        <w:b/>
        <w:szCs w:val="22"/>
      </w:rPr>
    </w:pPr>
    <w:r w:rsidRPr="00872264">
      <w:rPr>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C1E" w:rsidRDefault="00C20C1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grammar="clean"/>
  <w:stylePaneFormatFilter w:val="3F01"/>
  <w:doNotTrackMoves/>
  <w:defaultTabStop w:val="360"/>
  <w:doNotHyphenateCaps/>
  <w:drawingGridHorizontalSpacing w:val="110"/>
  <w:displayHorizontalDrawingGridEvery w:val="0"/>
  <w:displayVerticalDrawingGridEvery w:val="0"/>
  <w:noPunctuationKerning/>
  <w:characterSpacingControl w:val="doNotCompress"/>
  <w:hdrShapeDefaults>
    <o:shapedefaults v:ext="edit" spidmax="2355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75B2"/>
    <w:rsid w:val="000448A0"/>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23FF1"/>
    <w:rsid w:val="00134CEC"/>
    <w:rsid w:val="00142DAE"/>
    <w:rsid w:val="00146F45"/>
    <w:rsid w:val="00170C97"/>
    <w:rsid w:val="00177EED"/>
    <w:rsid w:val="00183156"/>
    <w:rsid w:val="001838C3"/>
    <w:rsid w:val="00186088"/>
    <w:rsid w:val="001945D6"/>
    <w:rsid w:val="001A79F2"/>
    <w:rsid w:val="001C68B2"/>
    <w:rsid w:val="001E2C0F"/>
    <w:rsid w:val="001F3F41"/>
    <w:rsid w:val="001F62D6"/>
    <w:rsid w:val="001F7E4D"/>
    <w:rsid w:val="00206235"/>
    <w:rsid w:val="00207C6F"/>
    <w:rsid w:val="00213437"/>
    <w:rsid w:val="0022309F"/>
    <w:rsid w:val="0022578E"/>
    <w:rsid w:val="002268A5"/>
    <w:rsid w:val="00243FC3"/>
    <w:rsid w:val="00255762"/>
    <w:rsid w:val="00281B00"/>
    <w:rsid w:val="00282C29"/>
    <w:rsid w:val="002B14ED"/>
    <w:rsid w:val="002B23D5"/>
    <w:rsid w:val="002B580E"/>
    <w:rsid w:val="002C596C"/>
    <w:rsid w:val="002D5496"/>
    <w:rsid w:val="002E0D07"/>
    <w:rsid w:val="003154A5"/>
    <w:rsid w:val="003215EF"/>
    <w:rsid w:val="003347B8"/>
    <w:rsid w:val="00340D2C"/>
    <w:rsid w:val="00341CCE"/>
    <w:rsid w:val="00360C9E"/>
    <w:rsid w:val="00362B64"/>
    <w:rsid w:val="00367033"/>
    <w:rsid w:val="003B6A30"/>
    <w:rsid w:val="003D3639"/>
    <w:rsid w:val="003E564A"/>
    <w:rsid w:val="00405BA3"/>
    <w:rsid w:val="004063D4"/>
    <w:rsid w:val="00415A10"/>
    <w:rsid w:val="00416663"/>
    <w:rsid w:val="004428C0"/>
    <w:rsid w:val="004471B6"/>
    <w:rsid w:val="00454F2B"/>
    <w:rsid w:val="00464504"/>
    <w:rsid w:val="00466CDA"/>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1A3A"/>
    <w:rsid w:val="00504804"/>
    <w:rsid w:val="00504BC2"/>
    <w:rsid w:val="0051128F"/>
    <w:rsid w:val="00512D64"/>
    <w:rsid w:val="005170F6"/>
    <w:rsid w:val="00522314"/>
    <w:rsid w:val="00525A38"/>
    <w:rsid w:val="00540CF1"/>
    <w:rsid w:val="00541976"/>
    <w:rsid w:val="0055132C"/>
    <w:rsid w:val="00554CBA"/>
    <w:rsid w:val="00555721"/>
    <w:rsid w:val="00571540"/>
    <w:rsid w:val="00577980"/>
    <w:rsid w:val="005839CE"/>
    <w:rsid w:val="005863D9"/>
    <w:rsid w:val="00595935"/>
    <w:rsid w:val="00597E9F"/>
    <w:rsid w:val="005B7DD3"/>
    <w:rsid w:val="005C7F9A"/>
    <w:rsid w:val="005D01CB"/>
    <w:rsid w:val="0060124C"/>
    <w:rsid w:val="0060147F"/>
    <w:rsid w:val="00606C5F"/>
    <w:rsid w:val="006425C8"/>
    <w:rsid w:val="0066396C"/>
    <w:rsid w:val="006672FA"/>
    <w:rsid w:val="0067057A"/>
    <w:rsid w:val="006820CD"/>
    <w:rsid w:val="00685228"/>
    <w:rsid w:val="00687B1D"/>
    <w:rsid w:val="006912DE"/>
    <w:rsid w:val="006A5DA2"/>
    <w:rsid w:val="006C2762"/>
    <w:rsid w:val="006C6C8C"/>
    <w:rsid w:val="006E558B"/>
    <w:rsid w:val="006E6AE1"/>
    <w:rsid w:val="006F688A"/>
    <w:rsid w:val="006F7553"/>
    <w:rsid w:val="007038A2"/>
    <w:rsid w:val="00713A18"/>
    <w:rsid w:val="00715199"/>
    <w:rsid w:val="007178F8"/>
    <w:rsid w:val="00730B6D"/>
    <w:rsid w:val="00731F12"/>
    <w:rsid w:val="00742AF5"/>
    <w:rsid w:val="00743B89"/>
    <w:rsid w:val="00746231"/>
    <w:rsid w:val="00751CD0"/>
    <w:rsid w:val="00754C23"/>
    <w:rsid w:val="00774123"/>
    <w:rsid w:val="007761A1"/>
    <w:rsid w:val="00777862"/>
    <w:rsid w:val="00784C5C"/>
    <w:rsid w:val="007D011E"/>
    <w:rsid w:val="007E0BA9"/>
    <w:rsid w:val="007E250A"/>
    <w:rsid w:val="007E3B48"/>
    <w:rsid w:val="007F1014"/>
    <w:rsid w:val="007F6ACE"/>
    <w:rsid w:val="00801BEC"/>
    <w:rsid w:val="00804FE7"/>
    <w:rsid w:val="00806615"/>
    <w:rsid w:val="0081218C"/>
    <w:rsid w:val="0081546B"/>
    <w:rsid w:val="0082373C"/>
    <w:rsid w:val="00823BDB"/>
    <w:rsid w:val="008262A6"/>
    <w:rsid w:val="008648BA"/>
    <w:rsid w:val="0087007B"/>
    <w:rsid w:val="00872264"/>
    <w:rsid w:val="0087268E"/>
    <w:rsid w:val="00875EA5"/>
    <w:rsid w:val="00886326"/>
    <w:rsid w:val="008A3E2E"/>
    <w:rsid w:val="008B0D4B"/>
    <w:rsid w:val="008C0ED0"/>
    <w:rsid w:val="008C1E8A"/>
    <w:rsid w:val="008D3353"/>
    <w:rsid w:val="008E0979"/>
    <w:rsid w:val="009065A6"/>
    <w:rsid w:val="00911846"/>
    <w:rsid w:val="009207E7"/>
    <w:rsid w:val="00921CDC"/>
    <w:rsid w:val="00933E6E"/>
    <w:rsid w:val="00951C3E"/>
    <w:rsid w:val="0095342B"/>
    <w:rsid w:val="00954975"/>
    <w:rsid w:val="00972076"/>
    <w:rsid w:val="009821C1"/>
    <w:rsid w:val="00990CC0"/>
    <w:rsid w:val="009C18B7"/>
    <w:rsid w:val="009E7315"/>
    <w:rsid w:val="00A074B4"/>
    <w:rsid w:val="00A16A1B"/>
    <w:rsid w:val="00A21099"/>
    <w:rsid w:val="00A34ED3"/>
    <w:rsid w:val="00A37CF5"/>
    <w:rsid w:val="00A37D33"/>
    <w:rsid w:val="00A4515C"/>
    <w:rsid w:val="00A50999"/>
    <w:rsid w:val="00A61AA3"/>
    <w:rsid w:val="00A741D8"/>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966C2"/>
    <w:rsid w:val="00BC1922"/>
    <w:rsid w:val="00BC2BC1"/>
    <w:rsid w:val="00BC3A9B"/>
    <w:rsid w:val="00BF006E"/>
    <w:rsid w:val="00BF329F"/>
    <w:rsid w:val="00BF5D2E"/>
    <w:rsid w:val="00BF7455"/>
    <w:rsid w:val="00C0118E"/>
    <w:rsid w:val="00C15E14"/>
    <w:rsid w:val="00C20C1E"/>
    <w:rsid w:val="00C220B6"/>
    <w:rsid w:val="00C22100"/>
    <w:rsid w:val="00C5199F"/>
    <w:rsid w:val="00C549D0"/>
    <w:rsid w:val="00C5523A"/>
    <w:rsid w:val="00C67079"/>
    <w:rsid w:val="00C729F4"/>
    <w:rsid w:val="00C80748"/>
    <w:rsid w:val="00C906B4"/>
    <w:rsid w:val="00C91432"/>
    <w:rsid w:val="00CA279C"/>
    <w:rsid w:val="00CA76A5"/>
    <w:rsid w:val="00CB3E35"/>
    <w:rsid w:val="00CB5325"/>
    <w:rsid w:val="00CF01F5"/>
    <w:rsid w:val="00CF531B"/>
    <w:rsid w:val="00CF647A"/>
    <w:rsid w:val="00D01955"/>
    <w:rsid w:val="00D031D4"/>
    <w:rsid w:val="00D066EB"/>
    <w:rsid w:val="00D22CE6"/>
    <w:rsid w:val="00D35279"/>
    <w:rsid w:val="00D37E9E"/>
    <w:rsid w:val="00D439F3"/>
    <w:rsid w:val="00D44AB3"/>
    <w:rsid w:val="00D64E5D"/>
    <w:rsid w:val="00D852C4"/>
    <w:rsid w:val="00D87599"/>
    <w:rsid w:val="00D90119"/>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1A84"/>
    <w:rsid w:val="00EC3E35"/>
    <w:rsid w:val="00EC58F5"/>
    <w:rsid w:val="00EE2D15"/>
    <w:rsid w:val="00F04279"/>
    <w:rsid w:val="00F0785C"/>
    <w:rsid w:val="00F12F90"/>
    <w:rsid w:val="00F1516D"/>
    <w:rsid w:val="00F20D65"/>
    <w:rsid w:val="00F210D1"/>
    <w:rsid w:val="00F359F0"/>
    <w:rsid w:val="00F41C7E"/>
    <w:rsid w:val="00F4665C"/>
    <w:rsid w:val="00F87D3D"/>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B48"/>
    <w:rPr>
      <w:sz w:val="22"/>
    </w:rPr>
  </w:style>
  <w:style w:type="paragraph" w:styleId="Heading1">
    <w:name w:val="heading 1"/>
    <w:basedOn w:val="Normal"/>
    <w:next w:val="Normal"/>
    <w:qFormat/>
    <w:rsid w:val="007E3B48"/>
    <w:pPr>
      <w:keepNext/>
      <w:numPr>
        <w:ilvl w:val="12"/>
      </w:numPr>
      <w:spacing w:before="120" w:after="120"/>
      <w:outlineLvl w:val="0"/>
    </w:pPr>
    <w:rPr>
      <w:b/>
      <w:smallCaps/>
    </w:rPr>
  </w:style>
  <w:style w:type="paragraph" w:styleId="Heading2">
    <w:name w:val="heading 2"/>
    <w:basedOn w:val="Normal"/>
    <w:next w:val="Normal"/>
    <w:qFormat/>
    <w:rsid w:val="007E3B48"/>
    <w:pPr>
      <w:keepNext/>
      <w:spacing w:before="120" w:after="120"/>
      <w:ind w:left="576" w:hanging="576"/>
      <w:jc w:val="both"/>
      <w:outlineLvl w:val="1"/>
    </w:pPr>
    <w:rPr>
      <w:b/>
      <w:smallCaps/>
    </w:rPr>
  </w:style>
  <w:style w:type="paragraph" w:styleId="Heading3">
    <w:name w:val="heading 3"/>
    <w:basedOn w:val="Normal"/>
    <w:next w:val="Normal"/>
    <w:qFormat/>
    <w:rsid w:val="007E3B48"/>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7E3B48"/>
    <w:pPr>
      <w:keepNext/>
      <w:spacing w:after="120"/>
      <w:jc w:val="both"/>
      <w:outlineLvl w:val="3"/>
    </w:pPr>
    <w:rPr>
      <w:b/>
      <w:smallCaps/>
    </w:rPr>
  </w:style>
  <w:style w:type="paragraph" w:styleId="Heading5">
    <w:name w:val="heading 5"/>
    <w:basedOn w:val="Normal"/>
    <w:next w:val="Normal"/>
    <w:qFormat/>
    <w:rsid w:val="007E3B48"/>
    <w:pPr>
      <w:keepNext/>
      <w:ind w:left="720" w:hanging="720"/>
      <w:jc w:val="center"/>
      <w:outlineLvl w:val="4"/>
    </w:pPr>
    <w:rPr>
      <w:b/>
      <w:caps/>
    </w:rPr>
  </w:style>
  <w:style w:type="paragraph" w:styleId="Heading6">
    <w:name w:val="heading 6"/>
    <w:basedOn w:val="Normal"/>
    <w:next w:val="Normal"/>
    <w:qFormat/>
    <w:rsid w:val="007E3B48"/>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7E3B48"/>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7E3B48"/>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7E3B48"/>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7E3B48"/>
    <w:pPr>
      <w:spacing w:after="120"/>
    </w:pPr>
  </w:style>
  <w:style w:type="paragraph" w:styleId="BodyText2">
    <w:name w:val="Body Text 2"/>
    <w:basedOn w:val="Normal"/>
    <w:rsid w:val="007E3B48"/>
    <w:pPr>
      <w:spacing w:after="120"/>
      <w:ind w:left="720" w:hanging="360"/>
    </w:pPr>
  </w:style>
  <w:style w:type="paragraph" w:styleId="ListBullet">
    <w:name w:val="List Bullet"/>
    <w:basedOn w:val="Normal"/>
    <w:rsid w:val="007E3B48"/>
    <w:pPr>
      <w:ind w:left="360" w:hanging="360"/>
    </w:pPr>
    <w:rPr>
      <w:sz w:val="20"/>
    </w:rPr>
  </w:style>
  <w:style w:type="paragraph" w:styleId="Header">
    <w:name w:val="header"/>
    <w:basedOn w:val="Normal"/>
    <w:rsid w:val="007E3B48"/>
    <w:pPr>
      <w:tabs>
        <w:tab w:val="center" w:pos="4320"/>
        <w:tab w:val="right" w:pos="8640"/>
      </w:tabs>
    </w:pPr>
  </w:style>
  <w:style w:type="paragraph" w:styleId="Footer">
    <w:name w:val="footer"/>
    <w:basedOn w:val="Normal"/>
    <w:link w:val="FooterChar"/>
    <w:rsid w:val="007E3B48"/>
    <w:pPr>
      <w:tabs>
        <w:tab w:val="center" w:pos="4320"/>
        <w:tab w:val="right" w:pos="8640"/>
      </w:tabs>
    </w:pPr>
  </w:style>
  <w:style w:type="paragraph" w:styleId="Caption">
    <w:name w:val="caption"/>
    <w:basedOn w:val="Normal"/>
    <w:next w:val="Normal"/>
    <w:qFormat/>
    <w:rsid w:val="007E3B48"/>
    <w:pPr>
      <w:spacing w:before="240" w:after="120"/>
    </w:pPr>
    <w:rPr>
      <w:b/>
      <w:smallCaps/>
    </w:rPr>
  </w:style>
  <w:style w:type="paragraph" w:styleId="BodyText3">
    <w:name w:val="Body Text 3"/>
    <w:basedOn w:val="Normal"/>
    <w:rsid w:val="007E3B48"/>
    <w:pPr>
      <w:spacing w:after="120"/>
      <w:jc w:val="both"/>
    </w:pPr>
  </w:style>
  <w:style w:type="paragraph" w:styleId="BodyTextIndent">
    <w:name w:val="Body Text Indent"/>
    <w:basedOn w:val="Normal"/>
    <w:rsid w:val="007E3B48"/>
    <w:pPr>
      <w:numPr>
        <w:ilvl w:val="12"/>
      </w:numPr>
      <w:spacing w:after="120"/>
      <w:ind w:left="720" w:hanging="360"/>
    </w:pPr>
  </w:style>
  <w:style w:type="paragraph" w:styleId="BodyTextIndent2">
    <w:name w:val="Body Text Indent 2"/>
    <w:basedOn w:val="Normal"/>
    <w:rsid w:val="007E3B48"/>
    <w:pPr>
      <w:spacing w:after="120"/>
      <w:ind w:left="360"/>
    </w:pPr>
  </w:style>
  <w:style w:type="paragraph" w:styleId="BodyTextIndent3">
    <w:name w:val="Body Text Indent 3"/>
    <w:basedOn w:val="Normal"/>
    <w:rsid w:val="007E3B48"/>
    <w:pPr>
      <w:spacing w:after="120"/>
      <w:ind w:left="720" w:hanging="360"/>
      <w:jc w:val="both"/>
    </w:pPr>
  </w:style>
  <w:style w:type="paragraph" w:styleId="PlainText">
    <w:name w:val="Plain Text"/>
    <w:basedOn w:val="Normal"/>
    <w:rsid w:val="007E3B48"/>
    <w:rPr>
      <w:rFonts w:ascii="Courier New" w:hAnsi="Courier New"/>
      <w:sz w:val="20"/>
    </w:rPr>
  </w:style>
  <w:style w:type="character" w:styleId="PageNumber">
    <w:name w:val="page number"/>
    <w:basedOn w:val="DefaultParagraphFont"/>
    <w:rsid w:val="007E3B48"/>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rsid w:val="00466CDA"/>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5221</Words>
  <Characters>28565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2013-08-13T12:28:00Z</dcterms:created>
  <dcterms:modified xsi:type="dcterms:W3CDTF">2014-02-03T13:11:00Z</dcterms:modified>
</cp:coreProperties>
</file>