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B22" w:rsidRDefault="00B80B22"/>
    <w:tbl>
      <w:tblPr>
        <w:tblW w:w="10800" w:type="dxa"/>
        <w:jc w:val="center"/>
        <w:tblLayout w:type="fixed"/>
        <w:tblLook w:val="01E0"/>
      </w:tblPr>
      <w:tblGrid>
        <w:gridCol w:w="2919"/>
        <w:gridCol w:w="5947"/>
        <w:gridCol w:w="1934"/>
      </w:tblGrid>
      <w:tr w:rsidR="00E9238F" w:rsidRPr="00B05141" w:rsidTr="00B80B22">
        <w:trPr>
          <w:jc w:val="center"/>
        </w:trPr>
        <w:tc>
          <w:tcPr>
            <w:tcW w:w="2919" w:type="dxa"/>
            <w:vAlign w:val="bottom"/>
          </w:tcPr>
          <w:p w:rsidR="00E9238F" w:rsidRPr="00B05141" w:rsidRDefault="00E9238F">
            <w:pPr>
              <w:pStyle w:val="Header"/>
              <w:jc w:val="both"/>
              <w:rPr>
                <w:rFonts w:ascii="Book Antiqua" w:hAnsi="Book Antiqua"/>
              </w:rPr>
            </w:pPr>
          </w:p>
        </w:tc>
        <w:tc>
          <w:tcPr>
            <w:tcW w:w="5947" w:type="dxa"/>
            <w:vAlign w:val="center"/>
          </w:tcPr>
          <w:p w:rsidR="00E9238F" w:rsidRPr="00B05141" w:rsidRDefault="00E9238F">
            <w:pPr>
              <w:jc w:val="center"/>
              <w:rPr>
                <w:rFonts w:ascii="Book Antiqua" w:hAnsi="Book Antiqua"/>
                <w:sz w:val="20"/>
                <w:szCs w:val="20"/>
              </w:rPr>
            </w:pPr>
          </w:p>
        </w:tc>
        <w:tc>
          <w:tcPr>
            <w:tcW w:w="1934" w:type="dxa"/>
          </w:tcPr>
          <w:p w:rsidR="00E9238F" w:rsidRPr="00B05141" w:rsidRDefault="00E9238F">
            <w:pPr>
              <w:jc w:val="right"/>
              <w:rPr>
                <w:rFonts w:ascii="Book Antiqua" w:hAnsi="Book Antiqua"/>
                <w:color w:val="006666"/>
                <w:sz w:val="20"/>
                <w:szCs w:val="20"/>
              </w:rPr>
            </w:pPr>
          </w:p>
        </w:tc>
      </w:tr>
    </w:tbl>
    <w:p w:rsidR="00E9238F" w:rsidRPr="008D33E5" w:rsidRDefault="007324C1">
      <w:pPr>
        <w:tabs>
          <w:tab w:val="left" w:pos="4320"/>
        </w:tabs>
        <w:rPr>
          <w:rFonts w:ascii="Book Antiqua" w:hAnsi="Book Antiqua"/>
          <w:sz w:val="22"/>
          <w:szCs w:val="22"/>
        </w:rPr>
      </w:pPr>
      <w:r w:rsidRPr="008D33E5">
        <w:rPr>
          <w:rFonts w:ascii="Book Antiqua" w:hAnsi="Book Antiqua"/>
          <w:sz w:val="22"/>
          <w:szCs w:val="22"/>
        </w:rPr>
        <w:t>July</w:t>
      </w:r>
      <w:r w:rsidR="00263F54" w:rsidRPr="008D33E5">
        <w:rPr>
          <w:rFonts w:ascii="Book Antiqua" w:hAnsi="Book Antiqua"/>
          <w:sz w:val="22"/>
          <w:szCs w:val="22"/>
        </w:rPr>
        <w:t xml:space="preserve"> </w:t>
      </w:r>
      <w:r w:rsidR="004A0370">
        <w:rPr>
          <w:rFonts w:ascii="Book Antiqua" w:hAnsi="Book Antiqua"/>
          <w:sz w:val="22"/>
          <w:szCs w:val="22"/>
        </w:rPr>
        <w:t>26</w:t>
      </w:r>
      <w:r w:rsidR="00263F54" w:rsidRPr="008D33E5">
        <w:rPr>
          <w:rFonts w:ascii="Book Antiqua" w:hAnsi="Book Antiqua"/>
          <w:sz w:val="22"/>
          <w:szCs w:val="22"/>
        </w:rPr>
        <w:t>, 201</w:t>
      </w:r>
      <w:r w:rsidR="004A0370">
        <w:rPr>
          <w:rFonts w:ascii="Book Antiqua" w:hAnsi="Book Antiqua"/>
          <w:sz w:val="22"/>
          <w:szCs w:val="22"/>
        </w:rPr>
        <w:t>2</w:t>
      </w:r>
    </w:p>
    <w:p w:rsidR="00E9238F" w:rsidRPr="008D33E5" w:rsidRDefault="00E9238F" w:rsidP="00A10E85">
      <w:pPr>
        <w:pStyle w:val="Header"/>
        <w:tabs>
          <w:tab w:val="clear" w:pos="4320"/>
          <w:tab w:val="clear" w:pos="8640"/>
        </w:tabs>
        <w:rPr>
          <w:rFonts w:ascii="Book Antiqua" w:hAnsi="Book Antiqua"/>
          <w:sz w:val="22"/>
          <w:szCs w:val="22"/>
        </w:rPr>
      </w:pP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r>
    </w:p>
    <w:p w:rsidR="003873BA" w:rsidRPr="008D33E5" w:rsidRDefault="00067726" w:rsidP="00102AE7">
      <w:pPr>
        <w:jc w:val="both"/>
        <w:rPr>
          <w:rFonts w:ascii="Book Antiqua" w:hAnsi="Book Antiqua"/>
          <w:bCs/>
          <w:sz w:val="22"/>
          <w:szCs w:val="22"/>
        </w:rPr>
      </w:pPr>
      <w:r w:rsidRPr="008D33E5">
        <w:rPr>
          <w:rFonts w:ascii="Book Antiqua" w:hAnsi="Book Antiqua"/>
          <w:bCs/>
          <w:sz w:val="22"/>
          <w:szCs w:val="22"/>
        </w:rPr>
        <w:t xml:space="preserve">Mr. </w:t>
      </w:r>
      <w:r w:rsidR="007324C1" w:rsidRPr="008D33E5">
        <w:rPr>
          <w:rFonts w:ascii="Book Antiqua" w:hAnsi="Book Antiqua"/>
          <w:bCs/>
          <w:sz w:val="22"/>
          <w:szCs w:val="22"/>
        </w:rPr>
        <w:t>John Cannon</w:t>
      </w:r>
      <w:r w:rsidR="005361A7" w:rsidRPr="008D33E5">
        <w:rPr>
          <w:rFonts w:ascii="Book Antiqua" w:hAnsi="Book Antiqua"/>
          <w:bCs/>
          <w:sz w:val="22"/>
          <w:szCs w:val="22"/>
        </w:rPr>
        <w:t xml:space="preserve">, </w:t>
      </w:r>
    </w:p>
    <w:p w:rsidR="00067726" w:rsidRPr="008D33E5" w:rsidRDefault="003873BA" w:rsidP="00102AE7">
      <w:pPr>
        <w:jc w:val="both"/>
        <w:rPr>
          <w:rFonts w:ascii="Book Antiqua" w:hAnsi="Book Antiqua"/>
          <w:sz w:val="22"/>
          <w:szCs w:val="22"/>
        </w:rPr>
      </w:pPr>
      <w:r w:rsidRPr="008D33E5">
        <w:rPr>
          <w:rFonts w:ascii="Book Antiqua" w:hAnsi="Book Antiqua"/>
          <w:bCs/>
          <w:sz w:val="22"/>
          <w:szCs w:val="22"/>
        </w:rPr>
        <w:t>General</w:t>
      </w:r>
      <w:r w:rsidR="007324C1" w:rsidRPr="008D33E5">
        <w:rPr>
          <w:rFonts w:ascii="Book Antiqua" w:hAnsi="Book Antiqua"/>
          <w:bCs/>
          <w:sz w:val="22"/>
          <w:szCs w:val="22"/>
        </w:rPr>
        <w:t xml:space="preserve"> </w:t>
      </w:r>
      <w:r w:rsidRPr="008D33E5">
        <w:rPr>
          <w:rFonts w:ascii="Book Antiqua" w:hAnsi="Book Antiqua"/>
          <w:bCs/>
          <w:sz w:val="22"/>
          <w:szCs w:val="22"/>
        </w:rPr>
        <w:t xml:space="preserve">Manufacturing </w:t>
      </w:r>
      <w:r w:rsidR="007324C1" w:rsidRPr="008D33E5">
        <w:rPr>
          <w:rFonts w:ascii="Book Antiqua" w:hAnsi="Book Antiqua"/>
          <w:bCs/>
          <w:sz w:val="22"/>
          <w:szCs w:val="22"/>
        </w:rPr>
        <w:t>Manager</w:t>
      </w:r>
    </w:p>
    <w:p w:rsidR="007324C1" w:rsidRPr="008D33E5" w:rsidRDefault="007324C1" w:rsidP="007324C1">
      <w:pPr>
        <w:widowControl w:val="0"/>
        <w:rPr>
          <w:rFonts w:ascii="Book Antiqua" w:hAnsi="Book Antiqua"/>
          <w:sz w:val="22"/>
          <w:szCs w:val="22"/>
        </w:rPr>
      </w:pPr>
      <w:r w:rsidRPr="008D33E5">
        <w:rPr>
          <w:rFonts w:ascii="Book Antiqua" w:hAnsi="Book Antiqua"/>
          <w:sz w:val="22"/>
          <w:szCs w:val="22"/>
        </w:rPr>
        <w:t>TAMKO Building Products, Inc.</w:t>
      </w:r>
    </w:p>
    <w:p w:rsidR="00067726" w:rsidRPr="008D33E5" w:rsidRDefault="007324C1" w:rsidP="00067726">
      <w:pPr>
        <w:pStyle w:val="CommentText"/>
        <w:rPr>
          <w:rFonts w:ascii="Book Antiqua" w:hAnsi="Book Antiqua"/>
          <w:bCs/>
          <w:sz w:val="22"/>
          <w:szCs w:val="22"/>
        </w:rPr>
      </w:pPr>
      <w:r w:rsidRPr="008D33E5">
        <w:rPr>
          <w:rFonts w:ascii="Book Antiqua" w:hAnsi="Book Antiqua"/>
          <w:bCs/>
          <w:sz w:val="22"/>
          <w:szCs w:val="22"/>
        </w:rPr>
        <w:t>914 Hall Park Drive</w:t>
      </w:r>
    </w:p>
    <w:p w:rsidR="00067726" w:rsidRPr="008D33E5" w:rsidRDefault="007324C1" w:rsidP="00067726">
      <w:pPr>
        <w:pStyle w:val="CommentText"/>
        <w:rPr>
          <w:rFonts w:ascii="Book Antiqua" w:hAnsi="Book Antiqua"/>
          <w:bCs/>
          <w:sz w:val="22"/>
          <w:szCs w:val="22"/>
        </w:rPr>
      </w:pPr>
      <w:r w:rsidRPr="008D33E5">
        <w:rPr>
          <w:rFonts w:ascii="Book Antiqua" w:hAnsi="Book Antiqua"/>
          <w:bCs/>
          <w:sz w:val="22"/>
          <w:szCs w:val="22"/>
        </w:rPr>
        <w:t>Green Cove Springs</w:t>
      </w:r>
      <w:r w:rsidR="00266933" w:rsidRPr="008D33E5">
        <w:rPr>
          <w:rFonts w:ascii="Book Antiqua" w:hAnsi="Book Antiqua"/>
          <w:bCs/>
          <w:sz w:val="22"/>
          <w:szCs w:val="22"/>
        </w:rPr>
        <w:t>, FL 32</w:t>
      </w:r>
      <w:r w:rsidRPr="008D33E5">
        <w:rPr>
          <w:rFonts w:ascii="Book Antiqua" w:hAnsi="Book Antiqua"/>
          <w:bCs/>
          <w:sz w:val="22"/>
          <w:szCs w:val="22"/>
        </w:rPr>
        <w:t>043</w:t>
      </w:r>
    </w:p>
    <w:p w:rsidR="00E9238F" w:rsidRPr="008D33E5" w:rsidRDefault="00E9238F">
      <w:pPr>
        <w:pStyle w:val="CommentText"/>
        <w:rPr>
          <w:rFonts w:ascii="Book Antiqua" w:hAnsi="Book Antiqua"/>
          <w:sz w:val="22"/>
          <w:szCs w:val="22"/>
        </w:rPr>
      </w:pPr>
    </w:p>
    <w:p w:rsidR="00E9238F" w:rsidRPr="008D33E5" w:rsidRDefault="00E9238F">
      <w:pPr>
        <w:rPr>
          <w:rFonts w:ascii="Book Antiqua" w:hAnsi="Book Antiqua"/>
          <w:sz w:val="22"/>
          <w:szCs w:val="22"/>
        </w:rPr>
      </w:pPr>
    </w:p>
    <w:p w:rsidR="00E9238F" w:rsidRPr="008D33E5" w:rsidRDefault="00E9238F">
      <w:pPr>
        <w:pStyle w:val="Header"/>
        <w:tabs>
          <w:tab w:val="clear" w:pos="4320"/>
          <w:tab w:val="clear" w:pos="8640"/>
        </w:tabs>
        <w:ind w:left="1080" w:hanging="1080"/>
        <w:rPr>
          <w:rFonts w:ascii="Book Antiqua" w:hAnsi="Book Antiqua"/>
          <w:sz w:val="22"/>
          <w:szCs w:val="22"/>
        </w:rPr>
      </w:pPr>
      <w:r w:rsidRPr="008D33E5">
        <w:rPr>
          <w:rFonts w:ascii="Book Antiqua" w:hAnsi="Book Antiqua"/>
          <w:sz w:val="22"/>
          <w:szCs w:val="22"/>
        </w:rPr>
        <w:t xml:space="preserve">Re: </w:t>
      </w:r>
      <w:r w:rsidR="009A0AC7" w:rsidRPr="008D33E5">
        <w:rPr>
          <w:rFonts w:ascii="Book Antiqua" w:hAnsi="Book Antiqua"/>
          <w:sz w:val="22"/>
          <w:szCs w:val="22"/>
        </w:rPr>
        <w:tab/>
      </w:r>
      <w:r w:rsidR="007324C1" w:rsidRPr="008D33E5">
        <w:rPr>
          <w:rFonts w:ascii="Book Antiqua" w:hAnsi="Book Antiqua"/>
          <w:sz w:val="22"/>
          <w:szCs w:val="22"/>
        </w:rPr>
        <w:t xml:space="preserve">Clay </w:t>
      </w:r>
      <w:r w:rsidRPr="008D33E5">
        <w:rPr>
          <w:rFonts w:ascii="Book Antiqua" w:hAnsi="Book Antiqua"/>
          <w:sz w:val="22"/>
          <w:szCs w:val="22"/>
        </w:rPr>
        <w:t>County - Air Permitting</w:t>
      </w:r>
    </w:p>
    <w:p w:rsidR="007324C1" w:rsidRPr="008D33E5" w:rsidRDefault="007324C1" w:rsidP="007324C1">
      <w:pPr>
        <w:widowControl w:val="0"/>
        <w:ind w:left="360" w:firstLine="720"/>
        <w:rPr>
          <w:rFonts w:ascii="Book Antiqua" w:hAnsi="Book Antiqua"/>
          <w:sz w:val="22"/>
          <w:szCs w:val="22"/>
        </w:rPr>
      </w:pPr>
      <w:r w:rsidRPr="008D33E5">
        <w:rPr>
          <w:rFonts w:ascii="Book Antiqua" w:hAnsi="Book Antiqua"/>
          <w:sz w:val="22"/>
          <w:szCs w:val="22"/>
        </w:rPr>
        <w:t>TAMKO Building Products, Inc.</w:t>
      </w:r>
    </w:p>
    <w:p w:rsidR="00A6708C" w:rsidRPr="008D33E5" w:rsidRDefault="00B05141" w:rsidP="009A0AC7">
      <w:pPr>
        <w:pStyle w:val="Header"/>
        <w:tabs>
          <w:tab w:val="clear" w:pos="4320"/>
          <w:tab w:val="clear" w:pos="8640"/>
        </w:tabs>
        <w:ind w:left="360" w:firstLine="720"/>
        <w:rPr>
          <w:rFonts w:ascii="Book Antiqua" w:hAnsi="Book Antiqua"/>
          <w:sz w:val="22"/>
          <w:szCs w:val="22"/>
        </w:rPr>
      </w:pPr>
      <w:r w:rsidRPr="008D33E5">
        <w:rPr>
          <w:rFonts w:ascii="Book Antiqua" w:hAnsi="Book Antiqua"/>
          <w:sz w:val="22"/>
          <w:szCs w:val="22"/>
        </w:rPr>
        <w:t xml:space="preserve">Project No.:  </w:t>
      </w:r>
      <w:r w:rsidR="00C34A80" w:rsidRPr="008D33E5">
        <w:rPr>
          <w:rFonts w:ascii="Book Antiqua" w:hAnsi="Book Antiqua"/>
          <w:sz w:val="22"/>
          <w:szCs w:val="22"/>
        </w:rPr>
        <w:t>01</w:t>
      </w:r>
      <w:r w:rsidR="007324C1" w:rsidRPr="008D33E5">
        <w:rPr>
          <w:rFonts w:ascii="Book Antiqua" w:hAnsi="Book Antiqua"/>
          <w:sz w:val="22"/>
          <w:szCs w:val="22"/>
        </w:rPr>
        <w:t>90</w:t>
      </w:r>
      <w:r w:rsidR="00C34A80" w:rsidRPr="008D33E5">
        <w:rPr>
          <w:rFonts w:ascii="Book Antiqua" w:hAnsi="Book Antiqua"/>
          <w:sz w:val="22"/>
          <w:szCs w:val="22"/>
        </w:rPr>
        <w:t>01</w:t>
      </w:r>
      <w:r w:rsidR="007324C1" w:rsidRPr="008D33E5">
        <w:rPr>
          <w:rFonts w:ascii="Book Antiqua" w:hAnsi="Book Antiqua"/>
          <w:sz w:val="22"/>
          <w:szCs w:val="22"/>
        </w:rPr>
        <w:t>9</w:t>
      </w:r>
      <w:r w:rsidR="00A434FD" w:rsidRPr="008D33E5">
        <w:rPr>
          <w:rFonts w:ascii="Book Antiqua" w:hAnsi="Book Antiqua"/>
          <w:sz w:val="22"/>
          <w:szCs w:val="22"/>
        </w:rPr>
        <w:t>-0</w:t>
      </w:r>
      <w:r w:rsidR="00C34A80" w:rsidRPr="008D33E5">
        <w:rPr>
          <w:rFonts w:ascii="Book Antiqua" w:hAnsi="Book Antiqua"/>
          <w:sz w:val="22"/>
          <w:szCs w:val="22"/>
        </w:rPr>
        <w:t>3</w:t>
      </w:r>
      <w:r w:rsidR="004A0370">
        <w:rPr>
          <w:rFonts w:ascii="Book Antiqua" w:hAnsi="Book Antiqua"/>
          <w:sz w:val="22"/>
          <w:szCs w:val="22"/>
        </w:rPr>
        <w:t>2</w:t>
      </w:r>
      <w:r w:rsidR="00A434FD" w:rsidRPr="008D33E5">
        <w:rPr>
          <w:rFonts w:ascii="Book Antiqua" w:hAnsi="Book Antiqua"/>
          <w:sz w:val="22"/>
          <w:szCs w:val="22"/>
        </w:rPr>
        <w:t>-AC</w:t>
      </w:r>
      <w:r w:rsidRPr="008D33E5">
        <w:rPr>
          <w:rFonts w:ascii="Book Antiqua" w:hAnsi="Book Antiqua"/>
          <w:sz w:val="22"/>
          <w:szCs w:val="22"/>
        </w:rPr>
        <w:t xml:space="preserve"> </w:t>
      </w:r>
    </w:p>
    <w:p w:rsidR="00B05141" w:rsidRPr="008D33E5" w:rsidRDefault="00B05141" w:rsidP="009A0AC7">
      <w:pPr>
        <w:pStyle w:val="Header"/>
        <w:tabs>
          <w:tab w:val="clear" w:pos="4320"/>
          <w:tab w:val="clear" w:pos="8640"/>
        </w:tabs>
        <w:ind w:left="360" w:firstLine="720"/>
        <w:rPr>
          <w:rFonts w:ascii="Book Antiqua" w:hAnsi="Book Antiqua"/>
          <w:sz w:val="22"/>
          <w:szCs w:val="22"/>
        </w:rPr>
      </w:pPr>
    </w:p>
    <w:p w:rsidR="00B05141" w:rsidRDefault="00B05141" w:rsidP="00DD70F0">
      <w:pPr>
        <w:tabs>
          <w:tab w:val="left" w:pos="0"/>
        </w:tabs>
        <w:rPr>
          <w:rFonts w:ascii="Book Antiqua" w:hAnsi="Book Antiqua"/>
          <w:sz w:val="22"/>
          <w:szCs w:val="22"/>
        </w:rPr>
      </w:pPr>
      <w:r w:rsidRPr="008D33E5">
        <w:rPr>
          <w:rFonts w:ascii="Book Antiqua" w:hAnsi="Book Antiqua"/>
          <w:sz w:val="22"/>
          <w:szCs w:val="22"/>
        </w:rPr>
        <w:t xml:space="preserve">Dear Mr. </w:t>
      </w:r>
      <w:r w:rsidR="007324C1" w:rsidRPr="008D33E5">
        <w:rPr>
          <w:rFonts w:ascii="Book Antiqua" w:hAnsi="Book Antiqua"/>
          <w:bCs/>
          <w:sz w:val="22"/>
          <w:szCs w:val="22"/>
        </w:rPr>
        <w:t>Cannon</w:t>
      </w:r>
      <w:r w:rsidRPr="008D33E5">
        <w:rPr>
          <w:rFonts w:ascii="Book Antiqua" w:hAnsi="Book Antiqua"/>
          <w:sz w:val="22"/>
          <w:szCs w:val="22"/>
        </w:rPr>
        <w:t>:</w:t>
      </w:r>
    </w:p>
    <w:p w:rsidR="006B1671" w:rsidRDefault="006B1671" w:rsidP="00B05141">
      <w:pPr>
        <w:widowControl w:val="0"/>
        <w:spacing w:after="120"/>
        <w:rPr>
          <w:rFonts w:ascii="Book Antiqua" w:hAnsi="Book Antiqua"/>
          <w:sz w:val="22"/>
          <w:szCs w:val="22"/>
        </w:rPr>
      </w:pPr>
    </w:p>
    <w:p w:rsidR="006B1671" w:rsidRPr="006B1671" w:rsidRDefault="006B1671" w:rsidP="006B1671">
      <w:pPr>
        <w:pStyle w:val="BodyText3"/>
        <w:rPr>
          <w:rFonts w:ascii="Book Antiqua" w:hAnsi="Book Antiqua"/>
          <w:color w:val="auto"/>
          <w:szCs w:val="22"/>
        </w:rPr>
      </w:pPr>
      <w:r w:rsidRPr="006B1671">
        <w:rPr>
          <w:rFonts w:ascii="Book Antiqua" w:hAnsi="Book Antiqua"/>
          <w:color w:val="auto"/>
          <w:szCs w:val="22"/>
        </w:rPr>
        <w:t xml:space="preserve">On </w:t>
      </w:r>
      <w:r w:rsidR="004A0370">
        <w:rPr>
          <w:rFonts w:ascii="Book Antiqua" w:hAnsi="Book Antiqua"/>
          <w:color w:val="auto"/>
          <w:szCs w:val="22"/>
        </w:rPr>
        <w:t>June 11, 2012</w:t>
      </w:r>
      <w:r w:rsidRPr="006B1671">
        <w:rPr>
          <w:rFonts w:ascii="Book Antiqua" w:hAnsi="Book Antiqua"/>
          <w:color w:val="auto"/>
          <w:szCs w:val="22"/>
        </w:rPr>
        <w:t xml:space="preserve"> you submitted an </w:t>
      </w:r>
      <w:r w:rsidR="005258A9">
        <w:rPr>
          <w:rFonts w:ascii="Book Antiqua" w:hAnsi="Book Antiqua"/>
          <w:color w:val="auto"/>
          <w:szCs w:val="22"/>
        </w:rPr>
        <w:t xml:space="preserve">air construction permit </w:t>
      </w:r>
      <w:r w:rsidRPr="006B1671">
        <w:rPr>
          <w:rFonts w:ascii="Book Antiqua" w:hAnsi="Book Antiqua"/>
          <w:color w:val="auto"/>
          <w:szCs w:val="22"/>
        </w:rPr>
        <w:t>application</w:t>
      </w:r>
      <w:r w:rsidR="004A0370">
        <w:rPr>
          <w:rFonts w:ascii="Book Antiqua" w:hAnsi="Book Antiqua"/>
          <w:color w:val="auto"/>
          <w:szCs w:val="22"/>
        </w:rPr>
        <w:t xml:space="preserve"> and on June 20, 2012 you submitted supplemental information to the application</w:t>
      </w:r>
      <w:r w:rsidRPr="006B1671">
        <w:rPr>
          <w:rFonts w:ascii="Book Antiqua" w:hAnsi="Book Antiqua"/>
          <w:color w:val="auto"/>
          <w:szCs w:val="22"/>
        </w:rPr>
        <w:t xml:space="preserve"> requesting 1). </w:t>
      </w:r>
      <w:r w:rsidR="00420C5E">
        <w:rPr>
          <w:rFonts w:ascii="Book Antiqua" w:hAnsi="Book Antiqua"/>
          <w:color w:val="auto"/>
          <w:szCs w:val="22"/>
        </w:rPr>
        <w:t>Revisions to the silo loading rates for EU 001, EP Nos. 11 and 14 and updating the maximum air flow rate for the baghouse controlling EU 001, EP 13.</w:t>
      </w:r>
      <w:r w:rsidRPr="006B1671">
        <w:rPr>
          <w:rFonts w:ascii="Book Antiqua" w:hAnsi="Book Antiqua"/>
          <w:color w:val="auto"/>
          <w:szCs w:val="22"/>
        </w:rPr>
        <w:t xml:space="preserve">  2). </w:t>
      </w:r>
      <w:r w:rsidR="005258A9">
        <w:rPr>
          <w:rFonts w:ascii="Book Antiqua" w:hAnsi="Book Antiqua"/>
          <w:color w:val="auto"/>
          <w:szCs w:val="22"/>
        </w:rPr>
        <w:t>C</w:t>
      </w:r>
      <w:r w:rsidR="003C5C9F">
        <w:rPr>
          <w:rFonts w:ascii="Book Antiqua" w:hAnsi="Book Antiqua"/>
          <w:color w:val="auto"/>
          <w:szCs w:val="22"/>
        </w:rPr>
        <w:t>hanges to EU 001, EP 12 (Asphalt coater, No. 9A Surge Tank and Mixer) including replacement of the existing fume hood over the coater , replacement of an existing tarpa</w:t>
      </w:r>
      <w:r w:rsidR="005258A9">
        <w:rPr>
          <w:rFonts w:ascii="Book Antiqua" w:hAnsi="Book Antiqua"/>
          <w:color w:val="auto"/>
          <w:szCs w:val="22"/>
        </w:rPr>
        <w:t>u</w:t>
      </w:r>
      <w:r w:rsidR="003C5C9F">
        <w:rPr>
          <w:rFonts w:ascii="Book Antiqua" w:hAnsi="Book Antiqua"/>
          <w:color w:val="auto"/>
          <w:szCs w:val="22"/>
        </w:rPr>
        <w:t xml:space="preserve">lin cover frame that currently acts as a capture hood over the Wet Looper Pull Rolls with a more durable frame and sheet metal structure of similar shape, </w:t>
      </w:r>
      <w:r w:rsidR="005258A9">
        <w:rPr>
          <w:rFonts w:ascii="Book Antiqua" w:hAnsi="Book Antiqua"/>
          <w:color w:val="auto"/>
          <w:szCs w:val="22"/>
        </w:rPr>
        <w:t xml:space="preserve">and </w:t>
      </w:r>
      <w:r w:rsidR="003C5C9F">
        <w:rPr>
          <w:rFonts w:ascii="Book Antiqua" w:hAnsi="Book Antiqua"/>
          <w:color w:val="auto"/>
          <w:szCs w:val="22"/>
        </w:rPr>
        <w:t>installation of vertical panels (some sliding panels) around the area to improve operational efficiency and improve dust capture.</w:t>
      </w:r>
    </w:p>
    <w:p w:rsidR="006B1671" w:rsidRPr="008D33E5" w:rsidRDefault="006B1671" w:rsidP="00B05141">
      <w:pPr>
        <w:widowControl w:val="0"/>
        <w:spacing w:after="120"/>
        <w:rPr>
          <w:rFonts w:ascii="Book Antiqua" w:hAnsi="Book Antiqua"/>
          <w:sz w:val="22"/>
          <w:szCs w:val="22"/>
        </w:rPr>
      </w:pPr>
    </w:p>
    <w:p w:rsidR="00067726" w:rsidRPr="008D33E5" w:rsidRDefault="00067726" w:rsidP="00277903">
      <w:pPr>
        <w:pStyle w:val="CommentText"/>
        <w:rPr>
          <w:rFonts w:ascii="Book Antiqua" w:hAnsi="Book Antiqua"/>
          <w:sz w:val="22"/>
          <w:szCs w:val="22"/>
        </w:rPr>
      </w:pPr>
      <w:r w:rsidRPr="008D33E5">
        <w:rPr>
          <w:rFonts w:ascii="Book Antiqua" w:hAnsi="Book Antiqua"/>
          <w:bCs/>
          <w:sz w:val="22"/>
          <w:szCs w:val="22"/>
        </w:rPr>
        <w:t xml:space="preserve">The facility </w:t>
      </w:r>
      <w:r w:rsidR="00C34A80" w:rsidRPr="008D33E5">
        <w:rPr>
          <w:rFonts w:ascii="Book Antiqua" w:hAnsi="Book Antiqua"/>
          <w:bCs/>
          <w:sz w:val="22"/>
          <w:szCs w:val="22"/>
        </w:rPr>
        <w:t>is</w:t>
      </w:r>
      <w:r w:rsidR="00A434FD" w:rsidRPr="008D33E5">
        <w:rPr>
          <w:rFonts w:ascii="Book Antiqua" w:hAnsi="Book Antiqua"/>
          <w:bCs/>
          <w:sz w:val="22"/>
          <w:szCs w:val="22"/>
        </w:rPr>
        <w:t xml:space="preserve"> located at </w:t>
      </w:r>
      <w:r w:rsidR="00277903" w:rsidRPr="008D33E5">
        <w:rPr>
          <w:rFonts w:ascii="Book Antiqua" w:hAnsi="Book Antiqua"/>
          <w:bCs/>
          <w:sz w:val="22"/>
          <w:szCs w:val="22"/>
        </w:rPr>
        <w:t>914 Hall Park Drive</w:t>
      </w:r>
      <w:r w:rsidR="00A434FD" w:rsidRPr="008D33E5">
        <w:rPr>
          <w:rFonts w:ascii="Book Antiqua" w:hAnsi="Book Antiqua"/>
          <w:bCs/>
          <w:sz w:val="22"/>
          <w:szCs w:val="22"/>
        </w:rPr>
        <w:t xml:space="preserve">, </w:t>
      </w:r>
      <w:r w:rsidR="00277903" w:rsidRPr="008D33E5">
        <w:rPr>
          <w:rFonts w:ascii="Book Antiqua" w:hAnsi="Book Antiqua"/>
          <w:bCs/>
          <w:sz w:val="22"/>
          <w:szCs w:val="22"/>
        </w:rPr>
        <w:t>Green Cove Springs</w:t>
      </w:r>
      <w:r w:rsidR="002A251F">
        <w:rPr>
          <w:rFonts w:ascii="Book Antiqua" w:hAnsi="Book Antiqua"/>
          <w:bCs/>
          <w:sz w:val="22"/>
          <w:szCs w:val="22"/>
        </w:rPr>
        <w:t>,</w:t>
      </w:r>
      <w:r w:rsidR="00277903" w:rsidRPr="008D33E5">
        <w:rPr>
          <w:rFonts w:ascii="Book Antiqua" w:hAnsi="Book Antiqua"/>
          <w:bCs/>
          <w:sz w:val="22"/>
          <w:szCs w:val="22"/>
        </w:rPr>
        <w:t xml:space="preserve"> Clay</w:t>
      </w:r>
      <w:r w:rsidR="00A434FD" w:rsidRPr="008D33E5">
        <w:rPr>
          <w:rFonts w:ascii="Book Antiqua" w:hAnsi="Book Antiqua"/>
          <w:bCs/>
          <w:sz w:val="22"/>
          <w:szCs w:val="22"/>
        </w:rPr>
        <w:t xml:space="preserve"> County, Florida, </w:t>
      </w:r>
      <w:r w:rsidR="00277903" w:rsidRPr="008D33E5">
        <w:rPr>
          <w:rFonts w:ascii="Book Antiqua" w:hAnsi="Book Antiqua"/>
          <w:bCs/>
          <w:sz w:val="22"/>
          <w:szCs w:val="22"/>
        </w:rPr>
        <w:t>32043</w:t>
      </w:r>
      <w:r w:rsidR="00C34A80" w:rsidRPr="008D33E5">
        <w:rPr>
          <w:rFonts w:ascii="Book Antiqua" w:hAnsi="Book Antiqua"/>
          <w:bCs/>
          <w:sz w:val="22"/>
          <w:szCs w:val="22"/>
        </w:rPr>
        <w:t>.</w:t>
      </w:r>
    </w:p>
    <w:p w:rsidR="000D4B8C" w:rsidRPr="008D33E5" w:rsidRDefault="006B1671" w:rsidP="000D4B8C">
      <w:pPr>
        <w:rPr>
          <w:rFonts w:ascii="Book Antiqua" w:hAnsi="Book Antiqua"/>
          <w:sz w:val="22"/>
          <w:szCs w:val="22"/>
        </w:rPr>
      </w:pPr>
      <w:r>
        <w:rPr>
          <w:rFonts w:ascii="Book Antiqua" w:hAnsi="Book Antiqua"/>
          <w:sz w:val="22"/>
          <w:szCs w:val="22"/>
        </w:rPr>
        <w:br w:type="page"/>
      </w:r>
    </w:p>
    <w:p w:rsidR="00E9238F" w:rsidRPr="008D33E5" w:rsidRDefault="00B05141" w:rsidP="001F115C">
      <w:pPr>
        <w:spacing w:after="120"/>
        <w:rPr>
          <w:rFonts w:ascii="Book Antiqua" w:hAnsi="Book Antiqua"/>
          <w:sz w:val="22"/>
          <w:szCs w:val="22"/>
        </w:rPr>
      </w:pPr>
      <w:r w:rsidRPr="008D33E5">
        <w:rPr>
          <w:rFonts w:ascii="Book Antiqua" w:hAnsi="Book Antiqua"/>
          <w:sz w:val="22"/>
          <w:szCs w:val="22"/>
        </w:rPr>
        <w:t xml:space="preserve">Enclosed are the following documents: </w:t>
      </w:r>
      <w:r w:rsidR="00246F30" w:rsidRPr="008D33E5">
        <w:rPr>
          <w:rFonts w:ascii="Book Antiqua" w:hAnsi="Book Antiqua"/>
          <w:sz w:val="22"/>
          <w:szCs w:val="22"/>
        </w:rPr>
        <w:t xml:space="preserve">the Written Notice of Intent to Issue Air Permit; the Public Notice of Intent to Issue Air Permit; </w:t>
      </w:r>
      <w:r w:rsidRPr="008D33E5">
        <w:rPr>
          <w:rFonts w:ascii="Book Antiqua" w:hAnsi="Book Antiqua"/>
          <w:sz w:val="22"/>
          <w:szCs w:val="22"/>
        </w:rPr>
        <w:t xml:space="preserve">the Technical Evaluation and Preliminary Determination; </w:t>
      </w:r>
      <w:r w:rsidR="00246F30" w:rsidRPr="008D33E5">
        <w:rPr>
          <w:rFonts w:ascii="Book Antiqua" w:hAnsi="Book Antiqua"/>
          <w:sz w:val="22"/>
          <w:szCs w:val="22"/>
        </w:rPr>
        <w:t xml:space="preserve">and </w:t>
      </w:r>
      <w:r w:rsidRPr="008D33E5">
        <w:rPr>
          <w:rFonts w:ascii="Book Antiqua" w:hAnsi="Book Antiqua"/>
          <w:sz w:val="22"/>
          <w:szCs w:val="22"/>
        </w:rPr>
        <w:t>the Draft Permit and Appendices</w:t>
      </w:r>
      <w:r w:rsidR="00246F30" w:rsidRPr="008D33E5">
        <w:rPr>
          <w:rFonts w:ascii="Book Antiqua" w:hAnsi="Book Antiqua"/>
          <w:sz w:val="22"/>
          <w:szCs w:val="22"/>
        </w:rPr>
        <w:t>.</w:t>
      </w:r>
      <w:r w:rsidRPr="008D33E5">
        <w:rPr>
          <w:rFonts w:ascii="Book Antiqua" w:hAnsi="Book Antiqua"/>
          <w:sz w:val="22"/>
          <w:szCs w:val="22"/>
        </w:rPr>
        <w:t xml:space="preserve"> The Public Notice of Intent to Issue Air Permit is the actual notice that you must have published in the legal advertisement section of a newspaper of general circulation in the area affected by this project.  If you have any questions, please contact the project </w:t>
      </w:r>
      <w:r w:rsidR="002A251F">
        <w:rPr>
          <w:rFonts w:ascii="Book Antiqua" w:hAnsi="Book Antiqua"/>
          <w:sz w:val="22"/>
          <w:szCs w:val="22"/>
        </w:rPr>
        <w:t>specialist</w:t>
      </w:r>
      <w:r w:rsidRPr="008D33E5">
        <w:rPr>
          <w:rFonts w:ascii="Book Antiqua" w:hAnsi="Book Antiqua"/>
          <w:sz w:val="22"/>
          <w:szCs w:val="22"/>
        </w:rPr>
        <w:t xml:space="preserve">, </w:t>
      </w:r>
      <w:r w:rsidR="002A251F">
        <w:rPr>
          <w:rFonts w:ascii="Book Antiqua" w:hAnsi="Book Antiqua"/>
          <w:sz w:val="22"/>
          <w:szCs w:val="22"/>
        </w:rPr>
        <w:t>Jerry Woosley</w:t>
      </w:r>
      <w:r w:rsidRPr="008D33E5">
        <w:rPr>
          <w:rFonts w:ascii="Book Antiqua" w:hAnsi="Book Antiqua"/>
          <w:sz w:val="22"/>
          <w:szCs w:val="22"/>
        </w:rPr>
        <w:t xml:space="preserve">, at </w:t>
      </w:r>
      <w:r w:rsidR="00E9238F" w:rsidRPr="008D33E5">
        <w:rPr>
          <w:rFonts w:ascii="Book Antiqua" w:hAnsi="Book Antiqua"/>
          <w:sz w:val="22"/>
          <w:szCs w:val="22"/>
        </w:rPr>
        <w:t xml:space="preserve">(904) </w:t>
      </w:r>
      <w:r w:rsidR="002A251F">
        <w:rPr>
          <w:rFonts w:ascii="Book Antiqua" w:hAnsi="Book Antiqua"/>
          <w:sz w:val="22"/>
          <w:szCs w:val="22"/>
        </w:rPr>
        <w:t>256-1563</w:t>
      </w:r>
      <w:r w:rsidR="00E9238F" w:rsidRPr="008D33E5">
        <w:rPr>
          <w:rFonts w:ascii="Book Antiqua" w:hAnsi="Book Antiqua"/>
          <w:sz w:val="22"/>
          <w:szCs w:val="22"/>
        </w:rPr>
        <w:t>.</w:t>
      </w:r>
    </w:p>
    <w:p w:rsidR="00EA33F6" w:rsidRPr="008D33E5" w:rsidRDefault="00EA33F6">
      <w:pPr>
        <w:rPr>
          <w:rFonts w:ascii="Book Antiqua" w:hAnsi="Book Antiqua"/>
          <w:sz w:val="22"/>
          <w:szCs w:val="22"/>
        </w:rPr>
      </w:pPr>
    </w:p>
    <w:p w:rsidR="00EA33F6" w:rsidRPr="008D33E5" w:rsidRDefault="00EA33F6">
      <w:pPr>
        <w:rPr>
          <w:rFonts w:ascii="Book Antiqua" w:hAnsi="Book Antiqua"/>
          <w:sz w:val="22"/>
          <w:szCs w:val="22"/>
        </w:rPr>
      </w:pPr>
    </w:p>
    <w:p w:rsidR="00E9238F" w:rsidRPr="008D33E5" w:rsidRDefault="00E9238F">
      <w:pPr>
        <w:rPr>
          <w:rFonts w:ascii="Book Antiqua" w:hAnsi="Book Antiqua"/>
          <w:sz w:val="22"/>
          <w:szCs w:val="22"/>
        </w:rPr>
      </w:pPr>
    </w:p>
    <w:p w:rsidR="005258A9" w:rsidRDefault="005258A9" w:rsidP="00A52DCC">
      <w:pPr>
        <w:spacing w:after="120"/>
        <w:rPr>
          <w:rFonts w:ascii="Book Antiqua" w:hAnsi="Book Antiqua"/>
          <w:sz w:val="22"/>
          <w:szCs w:val="22"/>
        </w:rPr>
      </w:pPr>
      <w:r w:rsidRPr="00913CEB">
        <w:rPr>
          <w:rFonts w:ascii="Book Antiqua" w:hAnsi="Book Antiqua"/>
          <w:sz w:val="22"/>
          <w:szCs w:val="22"/>
        </w:rPr>
        <w:t>Executed in Jacksonville, Florida</w:t>
      </w:r>
    </w:p>
    <w:p w:rsidR="00A52DCC" w:rsidRPr="00A52DCC" w:rsidRDefault="00A52DCC" w:rsidP="00A52DCC">
      <w:pPr>
        <w:spacing w:after="120"/>
        <w:rPr>
          <w:rFonts w:ascii="Book Antiqua" w:hAnsi="Book Antiqua"/>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0.5pt;margin-top:12.05pt;width:227.25pt;height:35.3pt;z-index:-251656192;mso-position-horizontal-relative:text;mso-position-vertical-relative:text;mso-width-relative:page;mso-height-relative:page">
            <v:imagedata r:id="rId7" o:title="Khalid Al-Nahdy"/>
          </v:shape>
        </w:pict>
      </w:r>
    </w:p>
    <w:p w:rsidR="005258A9" w:rsidRPr="00913CEB" w:rsidRDefault="005258A9" w:rsidP="005258A9">
      <w:pPr>
        <w:pStyle w:val="Style4"/>
        <w:numPr>
          <w:ilvl w:val="12"/>
          <w:numId w:val="0"/>
        </w:numPr>
        <w:tabs>
          <w:tab w:val="left" w:pos="8280"/>
        </w:tabs>
        <w:rPr>
          <w:rFonts w:ascii="Book Antiqua" w:hAnsi="Book Antiqua"/>
          <w:sz w:val="22"/>
          <w:szCs w:val="22"/>
        </w:rPr>
      </w:pPr>
      <w:r w:rsidRPr="00913CEB">
        <w:rPr>
          <w:rFonts w:ascii="Book Antiqua" w:hAnsi="Book Antiqua"/>
          <w:sz w:val="22"/>
          <w:szCs w:val="22"/>
        </w:rPr>
        <w:t>___________________________________</w:t>
      </w:r>
      <w:r w:rsidRPr="00913CEB">
        <w:rPr>
          <w:rFonts w:ascii="Book Antiqua" w:hAnsi="Book Antiqua"/>
          <w:sz w:val="22"/>
          <w:szCs w:val="22"/>
        </w:rPr>
        <w:tab/>
      </w:r>
    </w:p>
    <w:p w:rsidR="005258A9" w:rsidRDefault="005258A9" w:rsidP="005258A9">
      <w:pPr>
        <w:jc w:val="both"/>
        <w:rPr>
          <w:rFonts w:ascii="Book Antiqua" w:hAnsi="Book Antiqua"/>
          <w:sz w:val="22"/>
        </w:rPr>
      </w:pPr>
      <w:r>
        <w:rPr>
          <w:rFonts w:ascii="Book Antiqua" w:hAnsi="Book Antiqua"/>
          <w:sz w:val="22"/>
        </w:rPr>
        <w:t>Khalid Al-Nahdy</w:t>
      </w:r>
      <w:r w:rsidRPr="00913CEB">
        <w:rPr>
          <w:rFonts w:ascii="Book Antiqua" w:hAnsi="Book Antiqua"/>
          <w:sz w:val="22"/>
        </w:rPr>
        <w:t>, P.E.</w:t>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p>
    <w:p w:rsidR="00E9238F" w:rsidRPr="008D33E5" w:rsidRDefault="005258A9" w:rsidP="005258A9">
      <w:pPr>
        <w:jc w:val="both"/>
        <w:rPr>
          <w:rFonts w:ascii="Book Antiqua" w:hAnsi="Book Antiqua"/>
          <w:sz w:val="22"/>
          <w:szCs w:val="22"/>
        </w:rPr>
      </w:pPr>
      <w:r>
        <w:rPr>
          <w:rFonts w:ascii="Book Antiqua" w:hAnsi="Book Antiqua"/>
          <w:sz w:val="22"/>
        </w:rPr>
        <w:t>D</w:t>
      </w:r>
      <w:r w:rsidRPr="00913CEB">
        <w:rPr>
          <w:rFonts w:ascii="Book Antiqua" w:hAnsi="Book Antiqua"/>
          <w:sz w:val="22"/>
        </w:rPr>
        <w:t>istrict Air Program Administrator</w:t>
      </w:r>
      <w:r w:rsidR="00E9238F" w:rsidRPr="008D33E5">
        <w:rPr>
          <w:rFonts w:ascii="Book Antiqua" w:hAnsi="Book Antiqua"/>
          <w:sz w:val="22"/>
          <w:szCs w:val="22"/>
        </w:rPr>
        <w:t xml:space="preserve">  </w:t>
      </w:r>
    </w:p>
    <w:p w:rsidR="00E9238F" w:rsidRPr="008D33E5" w:rsidRDefault="00E9238F">
      <w:pPr>
        <w:rPr>
          <w:rFonts w:ascii="Book Antiqua" w:hAnsi="Book Antiqua"/>
          <w:sz w:val="22"/>
          <w:szCs w:val="22"/>
        </w:rPr>
      </w:pPr>
      <w:r w:rsidRPr="008D33E5">
        <w:rPr>
          <w:rFonts w:ascii="Book Antiqua" w:hAnsi="Book Antiqua"/>
          <w:sz w:val="22"/>
          <w:szCs w:val="22"/>
        </w:rPr>
        <w:t xml:space="preserve">     </w:t>
      </w: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t xml:space="preserve">                           </w:t>
      </w:r>
    </w:p>
    <w:p w:rsidR="00E9238F" w:rsidRPr="005258A9" w:rsidRDefault="00EA5E4C">
      <w:pPr>
        <w:rPr>
          <w:rFonts w:ascii="Book Antiqua" w:hAnsi="Book Antiqua"/>
          <w:sz w:val="18"/>
          <w:szCs w:val="18"/>
        </w:rPr>
      </w:pPr>
      <w:r w:rsidRPr="005258A9">
        <w:rPr>
          <w:rFonts w:ascii="Book Antiqua" w:hAnsi="Book Antiqua"/>
          <w:sz w:val="18"/>
          <w:szCs w:val="18"/>
        </w:rPr>
        <w:t>KAA: jw</w:t>
      </w:r>
    </w:p>
    <w:p w:rsidR="00E9238F" w:rsidRPr="008D33E5" w:rsidRDefault="00E9238F">
      <w:pPr>
        <w:rPr>
          <w:rFonts w:ascii="Book Antiqua" w:hAnsi="Book Antiqua"/>
          <w:sz w:val="22"/>
          <w:szCs w:val="22"/>
        </w:rPr>
      </w:pPr>
    </w:p>
    <w:p w:rsidR="00A6708C" w:rsidRPr="008D33E5" w:rsidRDefault="00A6708C" w:rsidP="00277903">
      <w:pPr>
        <w:widowControl w:val="0"/>
        <w:tabs>
          <w:tab w:val="left" w:pos="-720"/>
          <w:tab w:val="left" w:pos="4320"/>
        </w:tabs>
        <w:outlineLvl w:val="0"/>
        <w:rPr>
          <w:rFonts w:ascii="Book Antiqua" w:hAnsi="Book Antiqua"/>
          <w:sz w:val="22"/>
          <w:szCs w:val="22"/>
        </w:rPr>
      </w:pPr>
    </w:p>
    <w:p w:rsidR="00DB0900" w:rsidRDefault="00DB0900" w:rsidP="00B05141">
      <w:pPr>
        <w:widowControl w:val="0"/>
        <w:outlineLvl w:val="0"/>
        <w:rPr>
          <w:rFonts w:ascii="Book Antiqua" w:hAnsi="Book Antiqua"/>
          <w:i/>
          <w:sz w:val="22"/>
          <w:szCs w:val="22"/>
        </w:rPr>
      </w:pPr>
    </w:p>
    <w:p w:rsidR="005258A9" w:rsidRPr="005258A9" w:rsidRDefault="005258A9" w:rsidP="005258A9">
      <w:pPr>
        <w:widowControl w:val="0"/>
        <w:tabs>
          <w:tab w:val="left" w:pos="-720"/>
          <w:tab w:val="left" w:pos="0"/>
        </w:tabs>
        <w:spacing w:before="120" w:after="120"/>
        <w:outlineLvl w:val="0"/>
        <w:rPr>
          <w:rFonts w:ascii="Book Antiqua" w:hAnsi="Book Antiqua"/>
          <w:sz w:val="22"/>
          <w:szCs w:val="22"/>
        </w:rPr>
      </w:pPr>
      <w:r w:rsidRPr="005258A9">
        <w:rPr>
          <w:rFonts w:ascii="Book Antiqua" w:hAnsi="Book Antiqua"/>
          <w:sz w:val="22"/>
          <w:szCs w:val="22"/>
        </w:rPr>
        <w:t>Clerk Stamp</w:t>
      </w:r>
    </w:p>
    <w:p w:rsidR="005258A9" w:rsidRPr="005258A9" w:rsidRDefault="005258A9" w:rsidP="005258A9">
      <w:pPr>
        <w:widowControl w:val="0"/>
        <w:tabs>
          <w:tab w:val="left" w:pos="-720"/>
          <w:tab w:val="left" w:pos="0"/>
        </w:tabs>
        <w:outlineLvl w:val="0"/>
        <w:rPr>
          <w:rFonts w:ascii="Book Antiqua" w:hAnsi="Book Antiqua"/>
          <w:sz w:val="22"/>
          <w:szCs w:val="22"/>
        </w:rPr>
      </w:pPr>
      <w:r w:rsidRPr="005258A9">
        <w:rPr>
          <w:rFonts w:ascii="Book Antiqua" w:hAnsi="Book Antiqua"/>
          <w:b/>
          <w:sz w:val="22"/>
          <w:szCs w:val="22"/>
        </w:rPr>
        <w:t>FILING AND ACKNOWLEDGMENT FILED</w:t>
      </w:r>
      <w:r w:rsidRPr="005258A9">
        <w:rPr>
          <w:rFonts w:ascii="Book Antiqua" w:hAnsi="Book Antiqua"/>
          <w:sz w:val="22"/>
          <w:szCs w:val="22"/>
        </w:rPr>
        <w:t>, on this date, pursuant to Section 120.52(7), Florida Statutes, with the designated agency clerk, receipt of which is hereby acknowledged.</w:t>
      </w:r>
    </w:p>
    <w:p w:rsidR="005258A9" w:rsidRPr="005258A9" w:rsidRDefault="005258A9" w:rsidP="005258A9">
      <w:pPr>
        <w:widowControl w:val="0"/>
        <w:tabs>
          <w:tab w:val="left" w:pos="-720"/>
          <w:tab w:val="left" w:pos="4320"/>
        </w:tabs>
        <w:ind w:left="4320"/>
        <w:rPr>
          <w:noProof/>
          <w:sz w:val="22"/>
          <w:szCs w:val="22"/>
        </w:rPr>
      </w:pPr>
      <w:r w:rsidRPr="005258A9">
        <w:rPr>
          <w:noProof/>
          <w:sz w:val="22"/>
          <w:szCs w:val="22"/>
        </w:rPr>
        <w:tab/>
      </w:r>
      <w:r w:rsidRPr="005258A9">
        <w:rPr>
          <w:noProof/>
          <w:sz w:val="22"/>
          <w:szCs w:val="22"/>
        </w:rPr>
        <w:tab/>
      </w:r>
      <w:r w:rsidRPr="005258A9">
        <w:rPr>
          <w:noProof/>
          <w:sz w:val="22"/>
          <w:szCs w:val="22"/>
        </w:rPr>
        <w:tab/>
      </w:r>
      <w:r w:rsidRPr="005258A9">
        <w:rPr>
          <w:noProof/>
          <w:sz w:val="22"/>
          <w:szCs w:val="22"/>
        </w:rPr>
        <w:tab/>
        <w:t xml:space="preserve">    </w:t>
      </w:r>
      <w:r w:rsidRPr="005258A9">
        <w:rPr>
          <w:noProof/>
          <w:sz w:val="22"/>
          <w:szCs w:val="22"/>
        </w:rPr>
        <w:tab/>
        <w:t xml:space="preserve">     </w:t>
      </w:r>
    </w:p>
    <w:p w:rsidR="005258A9" w:rsidRPr="005258A9" w:rsidRDefault="005258A9" w:rsidP="005258A9">
      <w:pPr>
        <w:widowControl w:val="0"/>
        <w:tabs>
          <w:tab w:val="left" w:pos="-720"/>
          <w:tab w:val="left" w:pos="4320"/>
        </w:tabs>
        <w:ind w:left="4320"/>
        <w:rPr>
          <w:noProof/>
          <w:sz w:val="22"/>
          <w:szCs w:val="22"/>
        </w:rPr>
      </w:pPr>
    </w:p>
    <w:p w:rsidR="005258A9" w:rsidRPr="005258A9" w:rsidRDefault="00A52DCC" w:rsidP="005258A9">
      <w:pPr>
        <w:widowControl w:val="0"/>
        <w:tabs>
          <w:tab w:val="left" w:pos="-720"/>
          <w:tab w:val="left" w:pos="4320"/>
        </w:tabs>
        <w:ind w:left="4320"/>
        <w:rPr>
          <w:rFonts w:ascii="Book Antiqua" w:hAnsi="Book Antiqua"/>
          <w:noProof/>
          <w:sz w:val="22"/>
          <w:szCs w:val="22"/>
        </w:rPr>
      </w:pPr>
      <w:r>
        <w:rPr>
          <w:noProof/>
        </w:rPr>
        <w:pict>
          <v:shape id="_x0000_s1027" type="#_x0000_t75" style="position:absolute;left:0;text-align:left;margin-left:-1.5pt;margin-top:4.5pt;width:2in;height:52.5pt;z-index:-251654144;mso-position-horizontal-relative:text;mso-position-vertical-relative:text;mso-width-relative:page;mso-height-relative:page">
            <v:imagedata r:id="rId8" o:title="Shane Magher "/>
          </v:shape>
        </w:pict>
      </w:r>
    </w:p>
    <w:p w:rsidR="005258A9" w:rsidRPr="005258A9" w:rsidRDefault="005258A9" w:rsidP="005258A9">
      <w:pPr>
        <w:widowControl w:val="0"/>
        <w:tabs>
          <w:tab w:val="left" w:pos="-720"/>
          <w:tab w:val="left" w:pos="4320"/>
        </w:tabs>
        <w:ind w:left="4320"/>
        <w:rPr>
          <w:noProof/>
          <w:sz w:val="22"/>
          <w:szCs w:val="22"/>
        </w:rPr>
      </w:pPr>
    </w:p>
    <w:p w:rsidR="005258A9" w:rsidRPr="005258A9" w:rsidRDefault="005258A9" w:rsidP="005258A9">
      <w:pPr>
        <w:widowControl w:val="0"/>
        <w:tabs>
          <w:tab w:val="left" w:pos="-720"/>
          <w:tab w:val="left" w:pos="7920"/>
        </w:tabs>
        <w:rPr>
          <w:rFonts w:ascii="Book Antiqua" w:hAnsi="Book Antiqua"/>
          <w:sz w:val="22"/>
          <w:szCs w:val="22"/>
        </w:rPr>
      </w:pPr>
      <w:r w:rsidRPr="005258A9">
        <w:rPr>
          <w:rFonts w:ascii="Book Antiqua" w:hAnsi="Book Antiqua"/>
          <w:sz w:val="22"/>
          <w:szCs w:val="22"/>
        </w:rPr>
        <w:t>________________________________</w:t>
      </w:r>
      <w:r w:rsidR="00A52DCC">
        <w:rPr>
          <w:rFonts w:ascii="Book Antiqua" w:hAnsi="Book Antiqua"/>
          <w:sz w:val="22"/>
          <w:szCs w:val="22"/>
          <w:u w:val="single"/>
        </w:rPr>
        <w:t>July 26, 2012</w:t>
      </w:r>
    </w:p>
    <w:p w:rsidR="005258A9" w:rsidRPr="005258A9" w:rsidRDefault="005258A9" w:rsidP="005258A9">
      <w:pPr>
        <w:widowControl w:val="0"/>
        <w:outlineLvl w:val="0"/>
        <w:rPr>
          <w:rFonts w:ascii="Book Antiqua" w:hAnsi="Book Antiqua"/>
          <w:sz w:val="22"/>
          <w:szCs w:val="22"/>
        </w:rPr>
      </w:pPr>
      <w:r w:rsidRPr="005258A9">
        <w:rPr>
          <w:rFonts w:ascii="Book Antiqua" w:hAnsi="Book Antiqua"/>
          <w:sz w:val="22"/>
          <w:szCs w:val="22"/>
        </w:rPr>
        <w:t>(Clerk)                                            (Date)</w:t>
      </w:r>
      <w:r>
        <w:rPr>
          <w:rFonts w:ascii="Book Antiqua" w:hAnsi="Book Antiqua"/>
        </w:rPr>
        <w:t xml:space="preserve"> </w:t>
      </w:r>
    </w:p>
    <w:p w:rsidR="005258A9" w:rsidRPr="005258A9" w:rsidRDefault="005258A9" w:rsidP="00B05141">
      <w:pPr>
        <w:widowControl w:val="0"/>
        <w:outlineLvl w:val="0"/>
        <w:rPr>
          <w:rFonts w:ascii="Book Antiqua" w:hAnsi="Book Antiqua"/>
          <w:sz w:val="22"/>
          <w:szCs w:val="22"/>
        </w:rPr>
        <w:sectPr w:rsidR="005258A9" w:rsidRPr="005258A9" w:rsidSect="00DD70F0">
          <w:headerReference w:type="default" r:id="rId9"/>
          <w:footerReference w:type="default" r:id="rId10"/>
          <w:headerReference w:type="first" r:id="rId11"/>
          <w:footerReference w:type="first" r:id="rId12"/>
          <w:pgSz w:w="12240" w:h="15840" w:code="1"/>
          <w:pgMar w:top="1440" w:right="1440" w:bottom="1440" w:left="1440" w:header="720" w:footer="720" w:gutter="0"/>
          <w:paperSrc w:first="15" w:other="15"/>
          <w:pgNumType w:start="1"/>
          <w:cols w:space="720"/>
          <w:titlePg/>
          <w:docGrid w:linePitch="360"/>
        </w:sectPr>
      </w:pPr>
    </w:p>
    <w:p w:rsidR="00B05141" w:rsidRPr="008D33E5" w:rsidRDefault="00B05141" w:rsidP="00B05141">
      <w:pPr>
        <w:widowControl w:val="0"/>
        <w:outlineLvl w:val="0"/>
        <w:rPr>
          <w:rFonts w:ascii="Book Antiqua" w:hAnsi="Book Antiqua"/>
          <w:i/>
          <w:sz w:val="22"/>
          <w:szCs w:val="22"/>
        </w:rPr>
      </w:pPr>
      <w:r w:rsidRPr="008D33E5">
        <w:rPr>
          <w:rFonts w:ascii="Book Antiqua" w:hAnsi="Book Antiqua"/>
          <w:i/>
          <w:sz w:val="22"/>
          <w:szCs w:val="22"/>
        </w:rPr>
        <w:lastRenderedPageBreak/>
        <w:t>In the Matter of an</w:t>
      </w:r>
    </w:p>
    <w:p w:rsidR="00B05141" w:rsidRPr="008D33E5" w:rsidRDefault="00B05141" w:rsidP="00B05141">
      <w:pPr>
        <w:widowControl w:val="0"/>
        <w:spacing w:after="120"/>
        <w:outlineLvl w:val="0"/>
        <w:rPr>
          <w:rFonts w:ascii="Book Antiqua" w:hAnsi="Book Antiqua"/>
          <w:sz w:val="22"/>
          <w:szCs w:val="22"/>
        </w:rPr>
      </w:pPr>
      <w:r w:rsidRPr="008D33E5">
        <w:rPr>
          <w:rFonts w:ascii="Book Antiqua" w:hAnsi="Book Antiqua"/>
          <w:i/>
          <w:sz w:val="22"/>
          <w:szCs w:val="22"/>
        </w:rPr>
        <w:t>Application for Air Permit by:</w:t>
      </w:r>
    </w:p>
    <w:tbl>
      <w:tblPr>
        <w:tblW w:w="0" w:type="auto"/>
        <w:tblCellMar>
          <w:top w:w="29" w:type="dxa"/>
          <w:left w:w="58" w:type="dxa"/>
          <w:bottom w:w="29" w:type="dxa"/>
          <w:right w:w="58" w:type="dxa"/>
        </w:tblCellMar>
        <w:tblLook w:val="01E0"/>
      </w:tblPr>
      <w:tblGrid>
        <w:gridCol w:w="6528"/>
        <w:gridCol w:w="2948"/>
      </w:tblGrid>
      <w:tr w:rsidR="00B05141" w:rsidRPr="008D33E5" w:rsidTr="00277903">
        <w:tc>
          <w:tcPr>
            <w:tcW w:w="6528" w:type="dxa"/>
          </w:tcPr>
          <w:p w:rsidR="000718F4" w:rsidRPr="008D33E5" w:rsidRDefault="00277903" w:rsidP="000E4E1A">
            <w:pPr>
              <w:pStyle w:val="CommentText"/>
              <w:rPr>
                <w:rFonts w:ascii="Book Antiqua" w:hAnsi="Book Antiqua"/>
                <w:bCs/>
                <w:sz w:val="22"/>
                <w:szCs w:val="22"/>
              </w:rPr>
            </w:pPr>
            <w:r w:rsidRPr="008D33E5">
              <w:rPr>
                <w:rFonts w:ascii="Book Antiqua" w:hAnsi="Book Antiqua"/>
                <w:sz w:val="22"/>
                <w:szCs w:val="22"/>
              </w:rPr>
              <w:t>TAMKO Building Products</w:t>
            </w:r>
            <w:r w:rsidR="000718F4" w:rsidRPr="008D33E5">
              <w:rPr>
                <w:rFonts w:ascii="Book Antiqua" w:hAnsi="Book Antiqua"/>
                <w:sz w:val="22"/>
                <w:szCs w:val="22"/>
              </w:rPr>
              <w:t>, Inc.</w:t>
            </w:r>
            <w:r w:rsidR="000718F4" w:rsidRPr="008D33E5">
              <w:rPr>
                <w:rFonts w:ascii="Book Antiqua" w:hAnsi="Book Antiqua"/>
                <w:bCs/>
                <w:sz w:val="22"/>
                <w:szCs w:val="22"/>
              </w:rPr>
              <w:t xml:space="preserve"> </w:t>
            </w:r>
          </w:p>
          <w:p w:rsidR="003873BA" w:rsidRPr="008D33E5" w:rsidRDefault="003873BA" w:rsidP="000E4E1A">
            <w:pPr>
              <w:pStyle w:val="CommentText"/>
              <w:rPr>
                <w:rFonts w:ascii="Book Antiqua" w:hAnsi="Book Antiqua"/>
                <w:bCs/>
                <w:sz w:val="22"/>
                <w:szCs w:val="22"/>
              </w:rPr>
            </w:pPr>
            <w:r w:rsidRPr="008D33E5">
              <w:rPr>
                <w:rFonts w:ascii="Book Antiqua" w:hAnsi="Book Antiqua"/>
                <w:bCs/>
                <w:sz w:val="22"/>
                <w:szCs w:val="22"/>
              </w:rPr>
              <w:t>914 Hall Park Drive</w:t>
            </w:r>
          </w:p>
          <w:p w:rsidR="003873BA" w:rsidRPr="008D33E5" w:rsidRDefault="003873BA" w:rsidP="003873BA">
            <w:pPr>
              <w:pStyle w:val="CommentText"/>
              <w:rPr>
                <w:rFonts w:ascii="Book Antiqua" w:hAnsi="Book Antiqua"/>
                <w:bCs/>
                <w:sz w:val="22"/>
                <w:szCs w:val="22"/>
              </w:rPr>
            </w:pPr>
            <w:r w:rsidRPr="008D33E5">
              <w:rPr>
                <w:rFonts w:ascii="Book Antiqua" w:hAnsi="Book Antiqua"/>
                <w:bCs/>
                <w:sz w:val="22"/>
                <w:szCs w:val="22"/>
              </w:rPr>
              <w:t>Green Cove Springs</w:t>
            </w:r>
            <w:r w:rsidR="00EB5C21" w:rsidRPr="008D33E5">
              <w:rPr>
                <w:rFonts w:ascii="Book Antiqua" w:hAnsi="Book Antiqua"/>
                <w:bCs/>
                <w:sz w:val="22"/>
                <w:szCs w:val="22"/>
              </w:rPr>
              <w:t xml:space="preserve">, FL </w:t>
            </w:r>
            <w:r w:rsidRPr="008D33E5">
              <w:rPr>
                <w:rFonts w:ascii="Book Antiqua" w:hAnsi="Book Antiqua"/>
                <w:bCs/>
                <w:sz w:val="22"/>
                <w:szCs w:val="22"/>
              </w:rPr>
              <w:t>32043</w:t>
            </w:r>
          </w:p>
          <w:p w:rsidR="000E4E1A" w:rsidRPr="008D33E5" w:rsidRDefault="000E4E1A" w:rsidP="000E4E1A">
            <w:pPr>
              <w:pStyle w:val="CommentText"/>
              <w:rPr>
                <w:rFonts w:ascii="Book Antiqua" w:hAnsi="Book Antiqua"/>
                <w:bCs/>
                <w:sz w:val="22"/>
                <w:szCs w:val="22"/>
              </w:rPr>
            </w:pPr>
          </w:p>
          <w:p w:rsidR="00B05141" w:rsidRPr="008D33E5" w:rsidRDefault="00B05141" w:rsidP="00B05141">
            <w:pPr>
              <w:widowControl w:val="0"/>
              <w:tabs>
                <w:tab w:val="center" w:pos="3168"/>
                <w:tab w:val="left" w:pos="3240"/>
                <w:tab w:val="left" w:pos="3615"/>
              </w:tabs>
              <w:rPr>
                <w:rFonts w:ascii="Book Antiqua" w:hAnsi="Book Antiqua"/>
                <w:sz w:val="22"/>
                <w:szCs w:val="22"/>
              </w:rPr>
            </w:pPr>
          </w:p>
          <w:p w:rsidR="00B05141" w:rsidRPr="008D33E5" w:rsidRDefault="00B05141" w:rsidP="00B05141">
            <w:pPr>
              <w:widowControl w:val="0"/>
              <w:tabs>
                <w:tab w:val="center" w:pos="3168"/>
                <w:tab w:val="left" w:pos="3240"/>
                <w:tab w:val="left" w:pos="3615"/>
              </w:tabs>
              <w:rPr>
                <w:rFonts w:ascii="Book Antiqua" w:hAnsi="Book Antiqua"/>
                <w:sz w:val="22"/>
                <w:szCs w:val="22"/>
              </w:rPr>
            </w:pPr>
          </w:p>
          <w:p w:rsidR="00B05141" w:rsidRPr="008D33E5" w:rsidRDefault="00B05141" w:rsidP="00B05141">
            <w:pPr>
              <w:widowControl w:val="0"/>
              <w:rPr>
                <w:rFonts w:ascii="Book Antiqua" w:hAnsi="Book Antiqua"/>
                <w:sz w:val="22"/>
                <w:szCs w:val="22"/>
              </w:rPr>
            </w:pPr>
            <w:r w:rsidRPr="008D33E5">
              <w:rPr>
                <w:rFonts w:ascii="Book Antiqua" w:hAnsi="Book Antiqua"/>
                <w:i/>
                <w:sz w:val="22"/>
                <w:szCs w:val="22"/>
              </w:rPr>
              <w:t>Authorized Representative:</w:t>
            </w:r>
          </w:p>
          <w:p w:rsidR="000E4E1A" w:rsidRPr="008D33E5" w:rsidRDefault="00EB5C21" w:rsidP="000E4E1A">
            <w:pPr>
              <w:widowControl w:val="0"/>
              <w:rPr>
                <w:rFonts w:ascii="Book Antiqua" w:hAnsi="Book Antiqua"/>
                <w:sz w:val="22"/>
                <w:szCs w:val="22"/>
              </w:rPr>
            </w:pPr>
            <w:r w:rsidRPr="008D33E5">
              <w:rPr>
                <w:rFonts w:ascii="Book Antiqua" w:hAnsi="Book Antiqua"/>
                <w:bCs/>
                <w:sz w:val="22"/>
                <w:szCs w:val="22"/>
              </w:rPr>
              <w:t>Mr</w:t>
            </w:r>
            <w:r w:rsidR="006E7F24" w:rsidRPr="008D33E5">
              <w:rPr>
                <w:rFonts w:ascii="Book Antiqua" w:hAnsi="Book Antiqua"/>
                <w:bCs/>
                <w:sz w:val="22"/>
                <w:szCs w:val="22"/>
              </w:rPr>
              <w:t xml:space="preserve">. </w:t>
            </w:r>
            <w:r w:rsidR="003873BA" w:rsidRPr="008D33E5">
              <w:rPr>
                <w:rFonts w:ascii="Book Antiqua" w:hAnsi="Book Antiqua"/>
                <w:bCs/>
                <w:sz w:val="22"/>
                <w:szCs w:val="22"/>
              </w:rPr>
              <w:t>John Cannon</w:t>
            </w:r>
            <w:r w:rsidRPr="008D33E5">
              <w:rPr>
                <w:rFonts w:ascii="Book Antiqua" w:hAnsi="Book Antiqua"/>
                <w:bCs/>
                <w:sz w:val="22"/>
                <w:szCs w:val="22"/>
              </w:rPr>
              <w:t xml:space="preserve">, </w:t>
            </w:r>
            <w:r w:rsidR="003873BA" w:rsidRPr="008D33E5">
              <w:rPr>
                <w:rFonts w:ascii="Book Antiqua" w:hAnsi="Book Antiqua"/>
                <w:bCs/>
                <w:sz w:val="22"/>
                <w:szCs w:val="22"/>
              </w:rPr>
              <w:t>General Manufacturing Manager</w:t>
            </w:r>
          </w:p>
          <w:p w:rsidR="00B05141" w:rsidRPr="008D33E5" w:rsidRDefault="00B05141" w:rsidP="00B05141">
            <w:pPr>
              <w:widowControl w:val="0"/>
              <w:rPr>
                <w:rFonts w:ascii="Book Antiqua" w:hAnsi="Book Antiqua"/>
                <w:sz w:val="22"/>
                <w:szCs w:val="22"/>
              </w:rPr>
            </w:pPr>
          </w:p>
        </w:tc>
        <w:tc>
          <w:tcPr>
            <w:tcW w:w="2948" w:type="dxa"/>
          </w:tcPr>
          <w:p w:rsidR="00B05141" w:rsidRPr="008D33E5" w:rsidRDefault="00B05141" w:rsidP="00B05141">
            <w:pPr>
              <w:widowControl w:val="0"/>
              <w:rPr>
                <w:rFonts w:ascii="Book Antiqua" w:hAnsi="Book Antiqua"/>
                <w:sz w:val="22"/>
                <w:szCs w:val="22"/>
              </w:rPr>
            </w:pPr>
            <w:r w:rsidRPr="008D33E5">
              <w:rPr>
                <w:rFonts w:ascii="Book Antiqua" w:hAnsi="Book Antiqua"/>
                <w:sz w:val="22"/>
                <w:szCs w:val="22"/>
              </w:rPr>
              <w:t xml:space="preserve">Project No. </w:t>
            </w:r>
            <w:r w:rsidR="006E7F24" w:rsidRPr="008D33E5">
              <w:rPr>
                <w:rFonts w:ascii="Book Antiqua" w:hAnsi="Book Antiqua"/>
                <w:sz w:val="22"/>
                <w:szCs w:val="22"/>
              </w:rPr>
              <w:t>01</w:t>
            </w:r>
            <w:r w:rsidR="003873BA" w:rsidRPr="008D33E5">
              <w:rPr>
                <w:rFonts w:ascii="Book Antiqua" w:hAnsi="Book Antiqua"/>
                <w:sz w:val="22"/>
                <w:szCs w:val="22"/>
              </w:rPr>
              <w:t>9</w:t>
            </w:r>
            <w:r w:rsidR="006E7F24" w:rsidRPr="008D33E5">
              <w:rPr>
                <w:rFonts w:ascii="Book Antiqua" w:hAnsi="Book Antiqua"/>
                <w:sz w:val="22"/>
                <w:szCs w:val="22"/>
              </w:rPr>
              <w:t>0</w:t>
            </w:r>
            <w:r w:rsidR="003873BA" w:rsidRPr="008D33E5">
              <w:rPr>
                <w:rFonts w:ascii="Book Antiqua" w:hAnsi="Book Antiqua"/>
                <w:sz w:val="22"/>
                <w:szCs w:val="22"/>
              </w:rPr>
              <w:t>019</w:t>
            </w:r>
            <w:r w:rsidR="00EB5C21" w:rsidRPr="008D33E5">
              <w:rPr>
                <w:rFonts w:ascii="Book Antiqua" w:hAnsi="Book Antiqua"/>
                <w:sz w:val="22"/>
                <w:szCs w:val="22"/>
              </w:rPr>
              <w:t>-0</w:t>
            </w:r>
            <w:r w:rsidR="006E7F24" w:rsidRPr="008D33E5">
              <w:rPr>
                <w:rFonts w:ascii="Book Antiqua" w:hAnsi="Book Antiqua"/>
                <w:sz w:val="22"/>
                <w:szCs w:val="22"/>
              </w:rPr>
              <w:t>3</w:t>
            </w:r>
            <w:r w:rsidR="005258A9">
              <w:rPr>
                <w:rFonts w:ascii="Book Antiqua" w:hAnsi="Book Antiqua"/>
                <w:sz w:val="22"/>
                <w:szCs w:val="22"/>
              </w:rPr>
              <w:t>2</w:t>
            </w:r>
            <w:r w:rsidR="00EB5C21" w:rsidRPr="008D33E5">
              <w:rPr>
                <w:rFonts w:ascii="Book Antiqua" w:hAnsi="Book Antiqua"/>
                <w:sz w:val="22"/>
                <w:szCs w:val="22"/>
              </w:rPr>
              <w:t>-AC</w:t>
            </w:r>
          </w:p>
          <w:p w:rsidR="00B05141" w:rsidRPr="008D33E5" w:rsidRDefault="00B05141" w:rsidP="00B05141">
            <w:pPr>
              <w:widowControl w:val="0"/>
              <w:rPr>
                <w:rFonts w:ascii="Book Antiqua" w:hAnsi="Book Antiqua"/>
                <w:sz w:val="22"/>
                <w:szCs w:val="22"/>
                <w:highlight w:val="yellow"/>
              </w:rPr>
            </w:pPr>
            <w:r w:rsidRPr="008D33E5">
              <w:rPr>
                <w:rFonts w:ascii="Book Antiqua" w:hAnsi="Book Antiqua"/>
                <w:sz w:val="22"/>
                <w:szCs w:val="22"/>
              </w:rPr>
              <w:t>Air Construction Permit</w:t>
            </w:r>
            <w:r w:rsidR="000E4E1A" w:rsidRPr="008D33E5">
              <w:rPr>
                <w:rFonts w:ascii="Book Antiqua" w:hAnsi="Book Antiqua"/>
                <w:sz w:val="22"/>
                <w:szCs w:val="22"/>
              </w:rPr>
              <w:t xml:space="preserve"> </w:t>
            </w:r>
          </w:p>
          <w:p w:rsidR="00B05141" w:rsidRPr="008D33E5" w:rsidRDefault="003873BA" w:rsidP="00B05141">
            <w:pPr>
              <w:widowControl w:val="0"/>
              <w:rPr>
                <w:rFonts w:ascii="Book Antiqua" w:hAnsi="Book Antiqua"/>
                <w:sz w:val="22"/>
                <w:szCs w:val="22"/>
                <w:highlight w:val="yellow"/>
              </w:rPr>
            </w:pPr>
            <w:r w:rsidRPr="008D33E5">
              <w:rPr>
                <w:rFonts w:ascii="Book Antiqua" w:hAnsi="Book Antiqua"/>
                <w:sz w:val="22"/>
                <w:szCs w:val="22"/>
              </w:rPr>
              <w:t>Clay</w:t>
            </w:r>
            <w:r w:rsidR="00B05141" w:rsidRPr="008D33E5">
              <w:rPr>
                <w:rFonts w:ascii="Book Antiqua" w:hAnsi="Book Antiqua"/>
                <w:sz w:val="22"/>
                <w:szCs w:val="22"/>
              </w:rPr>
              <w:t xml:space="preserve"> County, Florida</w:t>
            </w:r>
          </w:p>
          <w:p w:rsidR="00B05141" w:rsidRPr="008D33E5" w:rsidRDefault="005258A9" w:rsidP="00B05141">
            <w:pPr>
              <w:widowControl w:val="0"/>
              <w:rPr>
                <w:rFonts w:ascii="Book Antiqua" w:hAnsi="Book Antiqua"/>
                <w:sz w:val="22"/>
                <w:szCs w:val="22"/>
              </w:rPr>
            </w:pPr>
            <w:r>
              <w:rPr>
                <w:rFonts w:ascii="Book Antiqua" w:hAnsi="Book Antiqua"/>
                <w:sz w:val="22"/>
                <w:szCs w:val="22"/>
              </w:rPr>
              <w:t>Miscellaneous Updates</w:t>
            </w:r>
          </w:p>
          <w:p w:rsidR="00B05141" w:rsidRPr="008D33E5" w:rsidRDefault="00B05141" w:rsidP="00B05141">
            <w:pPr>
              <w:widowControl w:val="0"/>
              <w:rPr>
                <w:rFonts w:ascii="Book Antiqua" w:hAnsi="Book Antiqua"/>
                <w:b/>
                <w:bCs/>
                <w:sz w:val="22"/>
                <w:szCs w:val="22"/>
              </w:rPr>
            </w:pPr>
          </w:p>
        </w:tc>
      </w:tr>
    </w:tbl>
    <w:p w:rsidR="00B05141" w:rsidRPr="008D33E5" w:rsidRDefault="00B05141" w:rsidP="004E218B">
      <w:pPr>
        <w:pStyle w:val="CommentText"/>
        <w:rPr>
          <w:rFonts w:ascii="Book Antiqua" w:hAnsi="Book Antiqua"/>
          <w:sz w:val="22"/>
          <w:szCs w:val="22"/>
        </w:rPr>
      </w:pPr>
      <w:r w:rsidRPr="008D33E5">
        <w:rPr>
          <w:rFonts w:ascii="Book Antiqua" w:hAnsi="Book Antiqua"/>
          <w:b/>
          <w:sz w:val="22"/>
          <w:szCs w:val="22"/>
        </w:rPr>
        <w:t>Facility Location</w:t>
      </w:r>
      <w:r w:rsidRPr="008D33E5">
        <w:rPr>
          <w:rFonts w:ascii="Book Antiqua" w:hAnsi="Book Antiqua"/>
          <w:sz w:val="22"/>
          <w:szCs w:val="22"/>
        </w:rPr>
        <w:t xml:space="preserve">:  </w:t>
      </w:r>
      <w:r w:rsidR="00734659" w:rsidRPr="008D33E5">
        <w:rPr>
          <w:rFonts w:ascii="Book Antiqua" w:hAnsi="Book Antiqua"/>
          <w:bCs/>
          <w:sz w:val="22"/>
          <w:szCs w:val="22"/>
        </w:rPr>
        <w:t xml:space="preserve">The facility </w:t>
      </w:r>
      <w:r w:rsidR="006E7F24" w:rsidRPr="008D33E5">
        <w:rPr>
          <w:rFonts w:ascii="Book Antiqua" w:hAnsi="Book Antiqua"/>
          <w:bCs/>
          <w:sz w:val="22"/>
          <w:szCs w:val="22"/>
        </w:rPr>
        <w:t>is located</w:t>
      </w:r>
      <w:r w:rsidR="00734659" w:rsidRPr="008D33E5">
        <w:rPr>
          <w:rFonts w:ascii="Book Antiqua" w:hAnsi="Book Antiqua"/>
          <w:bCs/>
          <w:sz w:val="22"/>
          <w:szCs w:val="22"/>
        </w:rPr>
        <w:t xml:space="preserve"> at </w:t>
      </w:r>
      <w:r w:rsidR="004E218B" w:rsidRPr="008D33E5">
        <w:rPr>
          <w:rFonts w:ascii="Book Antiqua" w:hAnsi="Book Antiqua"/>
          <w:bCs/>
          <w:sz w:val="22"/>
          <w:szCs w:val="22"/>
        </w:rPr>
        <w:t>914 Hall Park Drive Green Cove Springs,</w:t>
      </w:r>
      <w:r w:rsidR="00734659" w:rsidRPr="008D33E5">
        <w:rPr>
          <w:rFonts w:ascii="Book Antiqua" w:hAnsi="Book Antiqua"/>
          <w:bCs/>
          <w:sz w:val="22"/>
          <w:szCs w:val="22"/>
        </w:rPr>
        <w:t xml:space="preserve"> </w:t>
      </w:r>
      <w:r w:rsidR="004E218B" w:rsidRPr="008D33E5">
        <w:rPr>
          <w:rFonts w:ascii="Book Antiqua" w:hAnsi="Book Antiqua"/>
          <w:bCs/>
          <w:sz w:val="22"/>
          <w:szCs w:val="22"/>
        </w:rPr>
        <w:t>Clay</w:t>
      </w:r>
      <w:r w:rsidR="00734659" w:rsidRPr="008D33E5">
        <w:rPr>
          <w:rFonts w:ascii="Book Antiqua" w:hAnsi="Book Antiqua"/>
          <w:bCs/>
          <w:sz w:val="22"/>
          <w:szCs w:val="22"/>
        </w:rPr>
        <w:t xml:space="preserve"> County</w:t>
      </w:r>
      <w:r w:rsidR="00DB0900" w:rsidRPr="008D33E5">
        <w:rPr>
          <w:rFonts w:ascii="Book Antiqua" w:hAnsi="Book Antiqua"/>
          <w:bCs/>
          <w:sz w:val="22"/>
          <w:szCs w:val="22"/>
        </w:rPr>
        <w:t>,</w:t>
      </w:r>
      <w:r w:rsidR="00734659" w:rsidRPr="008D33E5">
        <w:rPr>
          <w:rFonts w:ascii="Book Antiqua" w:hAnsi="Book Antiqua"/>
          <w:bCs/>
          <w:sz w:val="22"/>
          <w:szCs w:val="22"/>
        </w:rPr>
        <w:t xml:space="preserve"> Florida</w:t>
      </w:r>
      <w:r w:rsidR="00DB0900" w:rsidRPr="008D33E5">
        <w:rPr>
          <w:rFonts w:ascii="Book Antiqua" w:hAnsi="Book Antiqua"/>
          <w:bCs/>
          <w:sz w:val="22"/>
          <w:szCs w:val="22"/>
        </w:rPr>
        <w:t>,</w:t>
      </w:r>
      <w:r w:rsidR="00734659" w:rsidRPr="008D33E5">
        <w:rPr>
          <w:rFonts w:ascii="Book Antiqua" w:hAnsi="Book Antiqua"/>
          <w:bCs/>
          <w:sz w:val="22"/>
          <w:szCs w:val="22"/>
        </w:rPr>
        <w:t xml:space="preserve"> </w:t>
      </w:r>
      <w:r w:rsidR="00836AE8" w:rsidRPr="008D33E5">
        <w:rPr>
          <w:rFonts w:ascii="Book Antiqua" w:hAnsi="Book Antiqua"/>
          <w:bCs/>
          <w:sz w:val="22"/>
          <w:szCs w:val="22"/>
        </w:rPr>
        <w:t>32043</w:t>
      </w:r>
      <w:r w:rsidR="00734659" w:rsidRPr="008D33E5">
        <w:rPr>
          <w:rFonts w:ascii="Book Antiqua" w:hAnsi="Book Antiqua"/>
          <w:bCs/>
          <w:sz w:val="22"/>
          <w:szCs w:val="22"/>
        </w:rPr>
        <w:t>.</w:t>
      </w:r>
    </w:p>
    <w:p w:rsidR="00836AE8" w:rsidRPr="008D33E5" w:rsidRDefault="00836AE8" w:rsidP="002F1ABE">
      <w:pPr>
        <w:rPr>
          <w:rFonts w:ascii="Book Antiqua" w:hAnsi="Book Antiqua"/>
          <w:b/>
          <w:sz w:val="22"/>
          <w:szCs w:val="22"/>
        </w:rPr>
      </w:pPr>
    </w:p>
    <w:p w:rsidR="006B1671" w:rsidRPr="006B1671" w:rsidRDefault="00B05141" w:rsidP="006B1671">
      <w:pPr>
        <w:pStyle w:val="BodyText3"/>
        <w:rPr>
          <w:rFonts w:ascii="Book Antiqua" w:hAnsi="Book Antiqua"/>
          <w:color w:val="auto"/>
          <w:szCs w:val="22"/>
        </w:rPr>
      </w:pPr>
      <w:r w:rsidRPr="008D33E5">
        <w:rPr>
          <w:rFonts w:ascii="Book Antiqua" w:hAnsi="Book Antiqua"/>
          <w:b/>
          <w:color w:val="auto"/>
          <w:szCs w:val="22"/>
        </w:rPr>
        <w:t>Project</w:t>
      </w:r>
      <w:r w:rsidRPr="008D33E5">
        <w:rPr>
          <w:rFonts w:ascii="Book Antiqua" w:hAnsi="Book Antiqua"/>
          <w:color w:val="auto"/>
          <w:szCs w:val="22"/>
        </w:rPr>
        <w:t xml:space="preserve">:  </w:t>
      </w:r>
      <w:r w:rsidR="009B7F31" w:rsidRPr="008D33E5">
        <w:rPr>
          <w:rFonts w:ascii="Book Antiqua" w:hAnsi="Book Antiqua"/>
          <w:color w:val="auto"/>
          <w:szCs w:val="22"/>
        </w:rPr>
        <w:t xml:space="preserve">The applicant </w:t>
      </w:r>
      <w:r w:rsidR="005B4223" w:rsidRPr="008D33E5">
        <w:rPr>
          <w:rFonts w:ascii="Book Antiqua" w:hAnsi="Book Antiqua"/>
          <w:color w:val="auto"/>
          <w:szCs w:val="22"/>
        </w:rPr>
        <w:t xml:space="preserve">applied for </w:t>
      </w:r>
      <w:r w:rsidR="009B7F31" w:rsidRPr="008D33E5">
        <w:rPr>
          <w:rFonts w:ascii="Book Antiqua" w:hAnsi="Book Antiqua"/>
          <w:color w:val="auto"/>
          <w:szCs w:val="22"/>
        </w:rPr>
        <w:t xml:space="preserve">an air construction </w:t>
      </w:r>
      <w:r w:rsidR="002F1ABE" w:rsidRPr="008D33E5">
        <w:rPr>
          <w:rFonts w:ascii="Book Antiqua" w:hAnsi="Book Antiqua"/>
          <w:color w:val="auto"/>
          <w:szCs w:val="22"/>
        </w:rPr>
        <w:t xml:space="preserve">permit </w:t>
      </w:r>
      <w:r w:rsidR="005258A9">
        <w:rPr>
          <w:rFonts w:ascii="Book Antiqua" w:hAnsi="Book Antiqua"/>
          <w:color w:val="auto"/>
          <w:szCs w:val="22"/>
        </w:rPr>
        <w:t>o</w:t>
      </w:r>
      <w:r w:rsidR="005258A9" w:rsidRPr="006B1671">
        <w:rPr>
          <w:rFonts w:ascii="Book Antiqua" w:hAnsi="Book Antiqua"/>
          <w:color w:val="auto"/>
          <w:szCs w:val="22"/>
        </w:rPr>
        <w:t xml:space="preserve">n </w:t>
      </w:r>
      <w:r w:rsidR="005258A9">
        <w:rPr>
          <w:rFonts w:ascii="Book Antiqua" w:hAnsi="Book Antiqua"/>
          <w:color w:val="auto"/>
          <w:szCs w:val="22"/>
        </w:rPr>
        <w:t>June 11, 2012</w:t>
      </w:r>
      <w:r w:rsidR="005258A9" w:rsidRPr="006B1671">
        <w:rPr>
          <w:rFonts w:ascii="Book Antiqua" w:hAnsi="Book Antiqua"/>
          <w:color w:val="auto"/>
          <w:szCs w:val="22"/>
        </w:rPr>
        <w:t xml:space="preserve"> </w:t>
      </w:r>
      <w:r w:rsidR="005258A9">
        <w:rPr>
          <w:rFonts w:ascii="Book Antiqua" w:hAnsi="Book Antiqua"/>
          <w:color w:val="auto"/>
          <w:szCs w:val="22"/>
        </w:rPr>
        <w:t>and</w:t>
      </w:r>
      <w:r w:rsidR="005258A9" w:rsidRPr="006B1671">
        <w:rPr>
          <w:rFonts w:ascii="Book Antiqua" w:hAnsi="Book Antiqua"/>
          <w:color w:val="auto"/>
          <w:szCs w:val="22"/>
        </w:rPr>
        <w:t xml:space="preserve"> submitted  </w:t>
      </w:r>
      <w:r w:rsidR="005258A9">
        <w:rPr>
          <w:rFonts w:ascii="Book Antiqua" w:hAnsi="Book Antiqua"/>
          <w:color w:val="auto"/>
          <w:szCs w:val="22"/>
        </w:rPr>
        <w:t xml:space="preserve"> supplemental information </w:t>
      </w:r>
      <w:r w:rsidR="008615D8">
        <w:rPr>
          <w:rFonts w:ascii="Book Antiqua" w:hAnsi="Book Antiqua"/>
          <w:color w:val="auto"/>
          <w:szCs w:val="22"/>
        </w:rPr>
        <w:t xml:space="preserve">(received June 20, 2012) </w:t>
      </w:r>
      <w:r w:rsidR="005258A9">
        <w:rPr>
          <w:rFonts w:ascii="Book Antiqua" w:hAnsi="Book Antiqua"/>
          <w:color w:val="auto"/>
          <w:szCs w:val="22"/>
        </w:rPr>
        <w:t>to the application</w:t>
      </w:r>
      <w:r w:rsidR="005258A9" w:rsidRPr="006B1671">
        <w:rPr>
          <w:rFonts w:ascii="Book Antiqua" w:hAnsi="Book Antiqua"/>
          <w:color w:val="auto"/>
          <w:szCs w:val="22"/>
        </w:rPr>
        <w:t xml:space="preserve"> requesting 1). </w:t>
      </w:r>
      <w:r w:rsidR="005258A9">
        <w:rPr>
          <w:rFonts w:ascii="Book Antiqua" w:hAnsi="Book Antiqua"/>
          <w:color w:val="auto"/>
          <w:szCs w:val="22"/>
        </w:rPr>
        <w:t>Revisions to the silo loading rates for EU 001, EP Nos. 11 and 14 and updating the maximum air flow rate for the baghouse controlling EU 001, EP 13.</w:t>
      </w:r>
      <w:r w:rsidR="005258A9" w:rsidRPr="006B1671">
        <w:rPr>
          <w:rFonts w:ascii="Book Antiqua" w:hAnsi="Book Antiqua"/>
          <w:color w:val="auto"/>
          <w:szCs w:val="22"/>
        </w:rPr>
        <w:t xml:space="preserve">  2). </w:t>
      </w:r>
      <w:r w:rsidR="005258A9">
        <w:rPr>
          <w:rFonts w:ascii="Book Antiqua" w:hAnsi="Book Antiqua"/>
          <w:color w:val="auto"/>
          <w:szCs w:val="22"/>
        </w:rPr>
        <w:t xml:space="preserve">Changes to EU 001, EP 12 (Asphalt </w:t>
      </w:r>
      <w:r w:rsidR="00BF2075">
        <w:rPr>
          <w:rFonts w:ascii="Book Antiqua" w:hAnsi="Book Antiqua"/>
          <w:color w:val="auto"/>
          <w:szCs w:val="22"/>
        </w:rPr>
        <w:t>C</w:t>
      </w:r>
      <w:r w:rsidR="005258A9">
        <w:rPr>
          <w:rFonts w:ascii="Book Antiqua" w:hAnsi="Book Antiqua"/>
          <w:color w:val="auto"/>
          <w:szCs w:val="22"/>
        </w:rPr>
        <w:t>oater, No. 9A Surge Tank and Mixer) including replacement of the existing fume hood over the coater</w:t>
      </w:r>
      <w:r w:rsidR="00BF2075">
        <w:rPr>
          <w:rFonts w:ascii="Book Antiqua" w:hAnsi="Book Antiqua"/>
          <w:color w:val="auto"/>
          <w:szCs w:val="22"/>
        </w:rPr>
        <w:t xml:space="preserve"> 3).</w:t>
      </w:r>
      <w:r w:rsidR="005258A9">
        <w:rPr>
          <w:rFonts w:ascii="Book Antiqua" w:hAnsi="Book Antiqua"/>
          <w:color w:val="auto"/>
          <w:szCs w:val="22"/>
        </w:rPr>
        <w:t xml:space="preserve"> replacement of an existing tarpaulin cover frame that currently acts as a capture hood over the Wet Looper Pull Rolls with a more durable frame and sheet metal structure of similar shape, and installation of vertical panels (some sliding panels) around the area to improve operational efficiency and improve dust capture</w:t>
      </w:r>
      <w:r w:rsidR="00BF2075">
        <w:rPr>
          <w:rFonts w:ascii="Book Antiqua" w:hAnsi="Book Antiqua"/>
          <w:color w:val="auto"/>
          <w:szCs w:val="22"/>
        </w:rPr>
        <w:t xml:space="preserve"> 4). Correcting emission limits for </w:t>
      </w:r>
      <w:r w:rsidR="00513EDE">
        <w:rPr>
          <w:rFonts w:ascii="Book Antiqua" w:hAnsi="Book Antiqua"/>
          <w:color w:val="auto"/>
          <w:szCs w:val="22"/>
        </w:rPr>
        <w:t>E</w:t>
      </w:r>
      <w:r w:rsidR="00BF2075">
        <w:rPr>
          <w:rFonts w:ascii="Book Antiqua" w:hAnsi="Book Antiqua"/>
          <w:color w:val="auto"/>
          <w:szCs w:val="22"/>
        </w:rPr>
        <w:t xml:space="preserve">U 001, EP 01 and EP 12 as determined by the Federal Register of January 9, 2012, reference pg. 1133.  </w:t>
      </w:r>
    </w:p>
    <w:p w:rsidR="006B1671" w:rsidRDefault="006B1671" w:rsidP="00836AE8">
      <w:pPr>
        <w:rPr>
          <w:rFonts w:ascii="Book Antiqua" w:hAnsi="Book Antiqua"/>
          <w:sz w:val="22"/>
          <w:szCs w:val="22"/>
        </w:rPr>
      </w:pPr>
    </w:p>
    <w:p w:rsidR="00B05141" w:rsidRPr="008D33E5" w:rsidRDefault="00B05141" w:rsidP="008615D8">
      <w:pPr>
        <w:spacing w:after="120"/>
        <w:rPr>
          <w:rFonts w:ascii="Book Antiqua" w:hAnsi="Book Antiqua"/>
          <w:sz w:val="22"/>
          <w:szCs w:val="22"/>
        </w:rPr>
      </w:pPr>
      <w:r w:rsidRPr="008D33E5">
        <w:rPr>
          <w:rFonts w:ascii="Book Antiqua" w:hAnsi="Book Antiqua"/>
          <w:sz w:val="22"/>
          <w:szCs w:val="22"/>
        </w:rPr>
        <w:t>Details of the project are provided in the application and the enclosed Technical Evaluation and Preliminary Determination.</w:t>
      </w:r>
    </w:p>
    <w:p w:rsidR="00B05141" w:rsidRPr="008D33E5" w:rsidRDefault="00B05141" w:rsidP="001F115C">
      <w:pPr>
        <w:widowControl w:val="0"/>
        <w:spacing w:after="120"/>
        <w:rPr>
          <w:rFonts w:ascii="Book Antiqua" w:hAnsi="Book Antiqua"/>
          <w:sz w:val="22"/>
          <w:szCs w:val="22"/>
        </w:rPr>
      </w:pPr>
      <w:r w:rsidRPr="008D33E5">
        <w:rPr>
          <w:rFonts w:ascii="Book Antiqua" w:hAnsi="Book Antiqua"/>
          <w:b/>
          <w:sz w:val="22"/>
          <w:szCs w:val="22"/>
        </w:rPr>
        <w:t>Permitting Authority</w:t>
      </w:r>
      <w:r w:rsidRPr="008D33E5">
        <w:rPr>
          <w:rFonts w:ascii="Book Antiqua" w:hAnsi="Book Antiqua"/>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 is the Department of Environmental Protection’s Air Resource Section in the </w:t>
      </w:r>
      <w:r w:rsidR="00E252D3" w:rsidRPr="008D33E5">
        <w:rPr>
          <w:rFonts w:ascii="Book Antiqua" w:hAnsi="Book Antiqua"/>
          <w:sz w:val="22"/>
          <w:szCs w:val="22"/>
        </w:rPr>
        <w:t xml:space="preserve">Northeast </w:t>
      </w:r>
      <w:r w:rsidRPr="008D33E5">
        <w:rPr>
          <w:rFonts w:ascii="Book Antiqua" w:hAnsi="Book Antiqua"/>
          <w:sz w:val="22"/>
          <w:szCs w:val="22"/>
        </w:rPr>
        <w:t xml:space="preserve">District Office.  The Permitting Authority’s physical </w:t>
      </w:r>
      <w:r w:rsidR="00E252D3" w:rsidRPr="008D33E5">
        <w:rPr>
          <w:rFonts w:ascii="Book Antiqua" w:hAnsi="Book Antiqua"/>
          <w:sz w:val="22"/>
          <w:szCs w:val="22"/>
        </w:rPr>
        <w:t xml:space="preserve">and mailing </w:t>
      </w:r>
      <w:r w:rsidRPr="008D33E5">
        <w:rPr>
          <w:rFonts w:ascii="Book Antiqua" w:hAnsi="Book Antiqua"/>
          <w:sz w:val="22"/>
          <w:szCs w:val="22"/>
        </w:rPr>
        <w:t xml:space="preserve">address is:  </w:t>
      </w:r>
      <w:r w:rsidR="00E252D3" w:rsidRPr="008D33E5">
        <w:rPr>
          <w:rFonts w:ascii="Book Antiqua" w:hAnsi="Book Antiqua"/>
          <w:sz w:val="22"/>
          <w:szCs w:val="22"/>
        </w:rPr>
        <w:t>7</w:t>
      </w:r>
      <w:r w:rsidR="008615D8">
        <w:rPr>
          <w:rFonts w:ascii="Book Antiqua" w:hAnsi="Book Antiqua"/>
          <w:sz w:val="22"/>
          <w:szCs w:val="22"/>
        </w:rPr>
        <w:t>777</w:t>
      </w:r>
      <w:r w:rsidR="00E252D3" w:rsidRPr="008D33E5">
        <w:rPr>
          <w:rFonts w:ascii="Book Antiqua" w:hAnsi="Book Antiqua"/>
          <w:sz w:val="22"/>
          <w:szCs w:val="22"/>
        </w:rPr>
        <w:t xml:space="preserve"> Baymeadows Way</w:t>
      </w:r>
      <w:r w:rsidR="008615D8">
        <w:rPr>
          <w:rFonts w:ascii="Book Antiqua" w:hAnsi="Book Antiqua"/>
          <w:sz w:val="22"/>
          <w:szCs w:val="22"/>
        </w:rPr>
        <w:t xml:space="preserve"> West</w:t>
      </w:r>
      <w:r w:rsidR="00E252D3" w:rsidRPr="008D33E5">
        <w:rPr>
          <w:rFonts w:ascii="Book Antiqua" w:hAnsi="Book Antiqua"/>
          <w:sz w:val="22"/>
          <w:szCs w:val="22"/>
        </w:rPr>
        <w:t xml:space="preserve">, Suite </w:t>
      </w:r>
      <w:r w:rsidR="008615D8">
        <w:rPr>
          <w:rFonts w:ascii="Book Antiqua" w:hAnsi="Book Antiqua"/>
          <w:sz w:val="22"/>
          <w:szCs w:val="22"/>
        </w:rPr>
        <w:t>1</w:t>
      </w:r>
      <w:r w:rsidR="00E252D3" w:rsidRPr="008D33E5">
        <w:rPr>
          <w:rFonts w:ascii="Book Antiqua" w:hAnsi="Book Antiqua"/>
          <w:sz w:val="22"/>
          <w:szCs w:val="22"/>
        </w:rPr>
        <w:t>00</w:t>
      </w:r>
      <w:r w:rsidRPr="008D33E5">
        <w:rPr>
          <w:rFonts w:ascii="Book Antiqua" w:hAnsi="Book Antiqua"/>
          <w:sz w:val="22"/>
          <w:szCs w:val="22"/>
        </w:rPr>
        <w:t xml:space="preserve">, </w:t>
      </w:r>
      <w:r w:rsidR="00E252D3" w:rsidRPr="008D33E5">
        <w:rPr>
          <w:rFonts w:ascii="Book Antiqua" w:hAnsi="Book Antiqua"/>
          <w:sz w:val="22"/>
          <w:szCs w:val="22"/>
        </w:rPr>
        <w:t>Jacksonville</w:t>
      </w:r>
      <w:r w:rsidRPr="008D33E5">
        <w:rPr>
          <w:rFonts w:ascii="Book Antiqua" w:hAnsi="Book Antiqua"/>
          <w:sz w:val="22"/>
          <w:szCs w:val="22"/>
        </w:rPr>
        <w:t xml:space="preserve">, Florida </w:t>
      </w:r>
      <w:r w:rsidR="00E252D3" w:rsidRPr="008D33E5">
        <w:rPr>
          <w:rFonts w:ascii="Book Antiqua" w:hAnsi="Book Antiqua"/>
          <w:sz w:val="22"/>
          <w:szCs w:val="22"/>
        </w:rPr>
        <w:t>32256</w:t>
      </w:r>
      <w:r w:rsidRPr="008D33E5">
        <w:rPr>
          <w:rFonts w:ascii="Book Antiqua" w:hAnsi="Book Antiqua"/>
          <w:sz w:val="22"/>
          <w:szCs w:val="22"/>
        </w:rPr>
        <w:t xml:space="preserve">.   The Permitting Authority’s telephone number is </w:t>
      </w:r>
      <w:r w:rsidR="00E252D3" w:rsidRPr="008D33E5">
        <w:rPr>
          <w:rFonts w:ascii="Book Antiqua" w:hAnsi="Book Antiqua"/>
          <w:sz w:val="22"/>
          <w:szCs w:val="22"/>
        </w:rPr>
        <w:t>904-</w:t>
      </w:r>
      <w:r w:rsidR="008615D8">
        <w:rPr>
          <w:rFonts w:ascii="Book Antiqua" w:hAnsi="Book Antiqua"/>
          <w:sz w:val="22"/>
          <w:szCs w:val="22"/>
        </w:rPr>
        <w:t>256</w:t>
      </w:r>
      <w:r w:rsidR="00E252D3" w:rsidRPr="008D33E5">
        <w:rPr>
          <w:rFonts w:ascii="Book Antiqua" w:hAnsi="Book Antiqua"/>
          <w:sz w:val="22"/>
          <w:szCs w:val="22"/>
        </w:rPr>
        <w:t>-</w:t>
      </w:r>
      <w:r w:rsidR="008615D8">
        <w:rPr>
          <w:rFonts w:ascii="Book Antiqua" w:hAnsi="Book Antiqua"/>
          <w:sz w:val="22"/>
          <w:szCs w:val="22"/>
        </w:rPr>
        <w:t>17</w:t>
      </w:r>
      <w:r w:rsidR="00E252D3" w:rsidRPr="008D33E5">
        <w:rPr>
          <w:rFonts w:ascii="Book Antiqua" w:hAnsi="Book Antiqua"/>
          <w:sz w:val="22"/>
          <w:szCs w:val="22"/>
        </w:rPr>
        <w:t>00</w:t>
      </w:r>
      <w:r w:rsidRPr="008D33E5">
        <w:rPr>
          <w:rFonts w:ascii="Book Antiqua" w:hAnsi="Book Antiqua"/>
          <w:sz w:val="22"/>
          <w:szCs w:val="22"/>
        </w:rPr>
        <w:t>.</w:t>
      </w:r>
    </w:p>
    <w:p w:rsidR="00EA33F6" w:rsidRPr="008D33E5" w:rsidRDefault="00B05141" w:rsidP="001F115C">
      <w:pPr>
        <w:widowControl w:val="0"/>
        <w:spacing w:after="120"/>
        <w:outlineLvl w:val="0"/>
        <w:rPr>
          <w:rFonts w:ascii="Book Antiqua" w:hAnsi="Book Antiqua"/>
          <w:sz w:val="22"/>
          <w:szCs w:val="22"/>
        </w:rPr>
      </w:pPr>
      <w:r w:rsidRPr="008D33E5">
        <w:rPr>
          <w:rFonts w:ascii="Book Antiqua" w:hAnsi="Book Antiqua"/>
          <w:b/>
          <w:sz w:val="22"/>
          <w:szCs w:val="22"/>
        </w:rPr>
        <w:t>Project File</w:t>
      </w:r>
      <w:r w:rsidRPr="008D33E5">
        <w:rPr>
          <w:rFonts w:ascii="Book Antiqua" w:hAnsi="Book Antiqua"/>
          <w:sz w:val="22"/>
          <w:szCs w:val="22"/>
        </w:rPr>
        <w:t xml:space="preserve">: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w:t>
      </w:r>
      <w:r w:rsidRPr="008D33E5">
        <w:rPr>
          <w:rFonts w:ascii="Book Antiqua" w:hAnsi="Book Antiqua"/>
          <w:sz w:val="22"/>
          <w:szCs w:val="22"/>
        </w:rPr>
        <w:lastRenderedPageBreak/>
        <w:t>additional information at the address or phone number listed above.</w:t>
      </w:r>
    </w:p>
    <w:p w:rsidR="00B05141" w:rsidRPr="008D33E5" w:rsidRDefault="00B05141" w:rsidP="001F115C">
      <w:pPr>
        <w:widowControl w:val="0"/>
        <w:spacing w:after="120"/>
        <w:outlineLvl w:val="0"/>
        <w:rPr>
          <w:rFonts w:ascii="Book Antiqua" w:hAnsi="Book Antiqua"/>
          <w:sz w:val="22"/>
          <w:szCs w:val="22"/>
        </w:rPr>
      </w:pPr>
    </w:p>
    <w:p w:rsidR="00B05141" w:rsidRPr="008D33E5" w:rsidRDefault="00B05141" w:rsidP="001F115C">
      <w:pPr>
        <w:widowControl w:val="0"/>
        <w:spacing w:after="120"/>
        <w:rPr>
          <w:rFonts w:ascii="Book Antiqua" w:hAnsi="Book Antiqua"/>
          <w:sz w:val="22"/>
          <w:szCs w:val="22"/>
        </w:rPr>
      </w:pPr>
      <w:r w:rsidRPr="008D33E5">
        <w:rPr>
          <w:rFonts w:ascii="Book Antiqua" w:hAnsi="Book Antiqua"/>
          <w:b/>
          <w:sz w:val="22"/>
          <w:szCs w:val="22"/>
        </w:rPr>
        <w:t>Notice of Intent to Issue Permit</w:t>
      </w:r>
      <w:r w:rsidRPr="008D33E5">
        <w:rPr>
          <w:rFonts w:ascii="Book Antiqua" w:hAnsi="Book Antiqua"/>
          <w:sz w:val="22"/>
          <w:szCs w:val="22"/>
        </w:rPr>
        <w:t>: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w:t>
      </w:r>
      <w:r w:rsidR="00786D95" w:rsidRPr="008D33E5">
        <w:rPr>
          <w:rFonts w:ascii="Book Antiqua" w:hAnsi="Book Antiqua"/>
          <w:sz w:val="22"/>
          <w:szCs w:val="22"/>
        </w:rPr>
        <w:t xml:space="preserve"> </w:t>
      </w:r>
      <w:r w:rsidRPr="008D33E5">
        <w:rPr>
          <w:rFonts w:ascii="Book Antiqua" w:hAnsi="Book Antiqua"/>
          <w:sz w:val="22"/>
          <w:szCs w:val="22"/>
        </w:rPr>
        <w:t>comment received in accordance with this notice results in a different decision or a significant change of terms or conditions.</w:t>
      </w:r>
    </w:p>
    <w:p w:rsidR="00B05141" w:rsidRPr="008D33E5" w:rsidRDefault="00B05141" w:rsidP="001F115C">
      <w:pPr>
        <w:widowControl w:val="0"/>
        <w:spacing w:after="120"/>
        <w:rPr>
          <w:rFonts w:ascii="Book Antiqua" w:hAnsi="Book Antiqua"/>
          <w:sz w:val="22"/>
          <w:szCs w:val="22"/>
        </w:rPr>
      </w:pPr>
      <w:r w:rsidRPr="008D33E5">
        <w:rPr>
          <w:rFonts w:ascii="Book Antiqua" w:hAnsi="Book Antiqua"/>
          <w:b/>
          <w:sz w:val="22"/>
          <w:szCs w:val="22"/>
        </w:rPr>
        <w:t>Public Notice</w:t>
      </w:r>
      <w:r w:rsidRPr="008D33E5">
        <w:rPr>
          <w:rFonts w:ascii="Book Antiqua" w:hAnsi="Book Antiqua"/>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05141" w:rsidRPr="008D33E5" w:rsidRDefault="00B05141" w:rsidP="001F115C">
      <w:pPr>
        <w:widowControl w:val="0"/>
        <w:spacing w:after="120"/>
        <w:rPr>
          <w:rFonts w:ascii="Book Antiqua" w:hAnsi="Book Antiqua"/>
          <w:sz w:val="22"/>
          <w:szCs w:val="22"/>
        </w:rPr>
      </w:pPr>
      <w:r w:rsidRPr="008D33E5">
        <w:rPr>
          <w:rFonts w:ascii="Book Antiqua" w:hAnsi="Book Antiqua"/>
          <w:b/>
          <w:sz w:val="22"/>
          <w:szCs w:val="22"/>
        </w:rPr>
        <w:t>Comments</w:t>
      </w:r>
      <w:r w:rsidRPr="008D33E5">
        <w:rPr>
          <w:rFonts w:ascii="Book Antiqua" w:hAnsi="Book Antiqua"/>
          <w:sz w:val="22"/>
          <w:szCs w:val="22"/>
        </w:rPr>
        <w:t>:  The Permitting Authority will accept written comments concerning the proposed Draft Permit for a period of 14 days from the date of publication of the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B05141" w:rsidRPr="008D33E5" w:rsidRDefault="00B05141" w:rsidP="001F115C">
      <w:pPr>
        <w:widowControl w:val="0"/>
        <w:tabs>
          <w:tab w:val="left" w:pos="0"/>
        </w:tabs>
        <w:spacing w:after="120"/>
        <w:rPr>
          <w:rFonts w:ascii="Book Antiqua" w:hAnsi="Book Antiqua"/>
          <w:sz w:val="22"/>
          <w:szCs w:val="22"/>
        </w:rPr>
      </w:pPr>
      <w:r w:rsidRPr="008D33E5">
        <w:rPr>
          <w:rFonts w:ascii="Book Antiqua" w:hAnsi="Book Antiqua"/>
          <w:b/>
          <w:sz w:val="22"/>
          <w:szCs w:val="22"/>
        </w:rPr>
        <w:t>Petitions</w:t>
      </w:r>
      <w:r w:rsidRPr="008D33E5">
        <w:rPr>
          <w:rFonts w:ascii="Book Antiqua" w:hAnsi="Book Antiqua"/>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(Telephone: 850/245-2241</w:t>
      </w:r>
      <w:r w:rsidR="00E252D3" w:rsidRPr="008D33E5">
        <w:rPr>
          <w:rFonts w:ascii="Book Antiqua" w:hAnsi="Book Antiqua"/>
          <w:sz w:val="22"/>
          <w:szCs w:val="22"/>
        </w:rPr>
        <w:t>.</w:t>
      </w:r>
      <w:r w:rsidRPr="008D33E5">
        <w:rPr>
          <w:rFonts w:ascii="Book Antiqua" w:hAnsi="Book Antiqua"/>
          <w:sz w:val="22"/>
          <w:szCs w:val="22"/>
        </w:rPr>
        <w:t xml:space="preserve">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w:t>
      </w:r>
      <w:r w:rsidRPr="008D33E5">
        <w:rPr>
          <w:rFonts w:ascii="Book Antiqua" w:hAnsi="Book Antiqua"/>
          <w:sz w:val="22"/>
          <w:szCs w:val="22"/>
        </w:rPr>
        <w:lastRenderedPageBreak/>
        <w:t>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w:t>
      </w:r>
      <w:r w:rsidRPr="008D33E5">
        <w:rPr>
          <w:rFonts w:ascii="Book Antiqua" w:hAnsi="Book Antiqua"/>
          <w:color w:val="FF0000"/>
          <w:sz w:val="22"/>
          <w:szCs w:val="22"/>
        </w:rPr>
        <w:t xml:space="preserve"> </w:t>
      </w:r>
      <w:r w:rsidRPr="008D33E5">
        <w:rPr>
          <w:rFonts w:ascii="Book Antiqua" w:hAnsi="Book Antiqua"/>
          <w:sz w:val="22"/>
          <w:szCs w:val="22"/>
        </w:rPr>
        <w:t>the filing of a motion in compliance with Rule 28-106.205, F.A.C.</w:t>
      </w:r>
    </w:p>
    <w:p w:rsidR="00B05141" w:rsidRPr="008D33E5" w:rsidRDefault="00B05141" w:rsidP="001F115C">
      <w:pPr>
        <w:widowControl w:val="0"/>
        <w:tabs>
          <w:tab w:val="left" w:pos="0"/>
        </w:tabs>
        <w:spacing w:after="120"/>
        <w:rPr>
          <w:rFonts w:ascii="Book Antiqua" w:hAnsi="Book Antiqua"/>
          <w:sz w:val="22"/>
          <w:szCs w:val="22"/>
        </w:rPr>
      </w:pPr>
      <w:r w:rsidRPr="008D33E5">
        <w:rPr>
          <w:rFonts w:ascii="Book Antiqua" w:hAnsi="Book Antiqua"/>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A33F6" w:rsidRPr="008D33E5" w:rsidRDefault="00B05141" w:rsidP="001F115C">
      <w:pPr>
        <w:widowControl w:val="0"/>
        <w:tabs>
          <w:tab w:val="left" w:pos="0"/>
        </w:tabs>
        <w:spacing w:after="120"/>
        <w:rPr>
          <w:rFonts w:ascii="Book Antiqua" w:hAnsi="Book Antiqua"/>
          <w:sz w:val="22"/>
          <w:szCs w:val="22"/>
        </w:rPr>
      </w:pPr>
      <w:r w:rsidRPr="008D33E5">
        <w:rPr>
          <w:rFonts w:ascii="Book Antiqua" w:hAnsi="Book Antiqua"/>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B05141" w:rsidRPr="008D33E5" w:rsidRDefault="00EA33F6" w:rsidP="001F115C">
      <w:pPr>
        <w:widowControl w:val="0"/>
        <w:tabs>
          <w:tab w:val="left" w:pos="0"/>
        </w:tabs>
        <w:spacing w:after="120"/>
        <w:rPr>
          <w:rFonts w:ascii="Book Antiqua" w:hAnsi="Book Antiqua"/>
          <w:sz w:val="22"/>
          <w:szCs w:val="22"/>
        </w:rPr>
      </w:pPr>
      <w:r w:rsidRPr="008D33E5">
        <w:rPr>
          <w:rFonts w:ascii="Book Antiqua" w:hAnsi="Book Antiqua"/>
          <w:sz w:val="22"/>
          <w:szCs w:val="22"/>
        </w:rPr>
        <w:br w:type="page"/>
      </w:r>
    </w:p>
    <w:p w:rsidR="00B05141" w:rsidRPr="008D33E5" w:rsidRDefault="00B05141" w:rsidP="00B05141">
      <w:pPr>
        <w:widowControl w:val="0"/>
        <w:tabs>
          <w:tab w:val="left" w:pos="0"/>
        </w:tabs>
        <w:spacing w:after="120"/>
        <w:rPr>
          <w:rFonts w:ascii="Book Antiqua" w:hAnsi="Book Antiqua"/>
          <w:sz w:val="22"/>
          <w:szCs w:val="22"/>
        </w:rPr>
      </w:pPr>
      <w:r w:rsidRPr="008D33E5">
        <w:rPr>
          <w:rFonts w:ascii="Book Antiqua" w:hAnsi="Book Antiqua"/>
          <w:b/>
          <w:sz w:val="22"/>
          <w:szCs w:val="22"/>
        </w:rPr>
        <w:t>Mediation</w:t>
      </w:r>
      <w:r w:rsidRPr="008D33E5">
        <w:rPr>
          <w:rFonts w:ascii="Book Antiqua" w:hAnsi="Book Antiqua"/>
          <w:sz w:val="22"/>
          <w:szCs w:val="22"/>
        </w:rPr>
        <w:t>:  Mediation is not available in this proceeding.</w:t>
      </w:r>
    </w:p>
    <w:p w:rsidR="008615D8" w:rsidRDefault="008615D8" w:rsidP="008615D8">
      <w:pPr>
        <w:pStyle w:val="Style4"/>
        <w:numPr>
          <w:ilvl w:val="12"/>
          <w:numId w:val="0"/>
        </w:numPr>
        <w:tabs>
          <w:tab w:val="left" w:pos="8280"/>
        </w:tabs>
        <w:rPr>
          <w:rFonts w:ascii="Book Antiqua" w:hAnsi="Book Antiqua"/>
          <w:sz w:val="22"/>
          <w:szCs w:val="22"/>
        </w:rPr>
      </w:pPr>
    </w:p>
    <w:p w:rsidR="008615D8" w:rsidRDefault="008615D8" w:rsidP="008615D8">
      <w:pPr>
        <w:pStyle w:val="Style4"/>
        <w:numPr>
          <w:ilvl w:val="12"/>
          <w:numId w:val="0"/>
        </w:numPr>
        <w:tabs>
          <w:tab w:val="left" w:pos="8280"/>
        </w:tabs>
        <w:rPr>
          <w:rFonts w:ascii="Book Antiqua" w:hAnsi="Book Antiqua"/>
          <w:sz w:val="22"/>
          <w:szCs w:val="22"/>
        </w:rPr>
      </w:pPr>
      <w:r w:rsidRPr="00913CEB">
        <w:rPr>
          <w:rFonts w:ascii="Book Antiqua" w:hAnsi="Book Antiqua"/>
          <w:sz w:val="22"/>
          <w:szCs w:val="22"/>
        </w:rPr>
        <w:t>Executed in Jacksonville, Florida</w:t>
      </w:r>
    </w:p>
    <w:p w:rsidR="008615D8" w:rsidRDefault="008615D8" w:rsidP="008615D8">
      <w:pPr>
        <w:pStyle w:val="Style4"/>
        <w:numPr>
          <w:ilvl w:val="12"/>
          <w:numId w:val="0"/>
        </w:numPr>
        <w:tabs>
          <w:tab w:val="left" w:pos="8280"/>
        </w:tabs>
        <w:rPr>
          <w:rFonts w:ascii="Book Antiqua" w:hAnsi="Book Antiqua"/>
          <w:sz w:val="22"/>
          <w:szCs w:val="22"/>
        </w:rPr>
      </w:pPr>
    </w:p>
    <w:p w:rsidR="008615D8" w:rsidRDefault="008615D8" w:rsidP="008615D8">
      <w:pPr>
        <w:pStyle w:val="Style4"/>
        <w:numPr>
          <w:ilvl w:val="12"/>
          <w:numId w:val="0"/>
        </w:numPr>
        <w:tabs>
          <w:tab w:val="left" w:pos="8280"/>
        </w:tabs>
        <w:rPr>
          <w:rFonts w:ascii="Book Antiqua" w:hAnsi="Book Antiqua"/>
          <w:sz w:val="22"/>
          <w:szCs w:val="22"/>
        </w:rPr>
      </w:pPr>
    </w:p>
    <w:p w:rsidR="008615D8" w:rsidRDefault="008615D8" w:rsidP="008615D8">
      <w:pPr>
        <w:pStyle w:val="Style4"/>
        <w:numPr>
          <w:ilvl w:val="12"/>
          <w:numId w:val="0"/>
        </w:numPr>
        <w:tabs>
          <w:tab w:val="left" w:pos="8280"/>
        </w:tabs>
        <w:rPr>
          <w:rFonts w:ascii="Book Antiqua" w:hAnsi="Book Antiqua"/>
          <w:sz w:val="22"/>
          <w:szCs w:val="22"/>
        </w:rPr>
      </w:pPr>
    </w:p>
    <w:p w:rsidR="008615D8" w:rsidRDefault="00A52DCC" w:rsidP="008615D8">
      <w:pPr>
        <w:pStyle w:val="Style4"/>
        <w:numPr>
          <w:ilvl w:val="12"/>
          <w:numId w:val="0"/>
        </w:numPr>
        <w:tabs>
          <w:tab w:val="left" w:pos="8280"/>
        </w:tabs>
        <w:rPr>
          <w:rFonts w:ascii="Book Antiqua" w:hAnsi="Book Antiqua"/>
          <w:sz w:val="22"/>
          <w:szCs w:val="22"/>
        </w:rPr>
      </w:pPr>
      <w:r>
        <w:pict>
          <v:shape id="_x0000_s1028" type="#_x0000_t75" style="position:absolute;margin-left:-3pt;margin-top:4.75pt;width:211.5pt;height:39.15pt;z-index:-251652096;mso-position-horizontal-relative:text;mso-position-vertical-relative:text;mso-width-relative:page;mso-height-relative:page">
            <v:imagedata r:id="rId7" o:title="Khalid Al-Nahdy"/>
          </v:shape>
        </w:pict>
      </w:r>
    </w:p>
    <w:p w:rsidR="008615D8" w:rsidRPr="00913CEB" w:rsidRDefault="008615D8" w:rsidP="008615D8">
      <w:pPr>
        <w:pStyle w:val="Style4"/>
        <w:numPr>
          <w:ilvl w:val="12"/>
          <w:numId w:val="0"/>
        </w:numPr>
        <w:tabs>
          <w:tab w:val="left" w:pos="8280"/>
        </w:tabs>
        <w:rPr>
          <w:rFonts w:ascii="Book Antiqua" w:hAnsi="Book Antiqua"/>
          <w:sz w:val="22"/>
          <w:szCs w:val="22"/>
        </w:rPr>
      </w:pPr>
      <w:r w:rsidRPr="00913CEB">
        <w:rPr>
          <w:rFonts w:ascii="Book Antiqua" w:hAnsi="Book Antiqua"/>
          <w:sz w:val="22"/>
          <w:szCs w:val="22"/>
        </w:rPr>
        <w:t>___________________________________</w:t>
      </w:r>
      <w:r w:rsidRPr="00913CEB">
        <w:rPr>
          <w:rFonts w:ascii="Book Antiqua" w:hAnsi="Book Antiqua"/>
          <w:sz w:val="22"/>
          <w:szCs w:val="22"/>
        </w:rPr>
        <w:tab/>
      </w:r>
    </w:p>
    <w:p w:rsidR="008615D8" w:rsidRDefault="008615D8" w:rsidP="008615D8">
      <w:pPr>
        <w:jc w:val="both"/>
        <w:rPr>
          <w:rFonts w:ascii="Book Antiqua" w:hAnsi="Book Antiqua"/>
          <w:sz w:val="22"/>
        </w:rPr>
      </w:pPr>
      <w:r>
        <w:rPr>
          <w:rFonts w:ascii="Book Antiqua" w:hAnsi="Book Antiqua"/>
          <w:sz w:val="22"/>
        </w:rPr>
        <w:t>Khalid Al-Nahdy</w:t>
      </w:r>
      <w:r w:rsidRPr="00913CEB">
        <w:rPr>
          <w:rFonts w:ascii="Book Antiqua" w:hAnsi="Book Antiqua"/>
          <w:sz w:val="22"/>
        </w:rPr>
        <w:t>, P.E.</w:t>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p>
    <w:p w:rsidR="008615D8" w:rsidRPr="008D33E5" w:rsidRDefault="008615D8" w:rsidP="008615D8">
      <w:pPr>
        <w:jc w:val="both"/>
        <w:rPr>
          <w:rFonts w:ascii="Book Antiqua" w:hAnsi="Book Antiqua"/>
          <w:sz w:val="22"/>
          <w:szCs w:val="22"/>
        </w:rPr>
      </w:pPr>
      <w:r>
        <w:rPr>
          <w:rFonts w:ascii="Book Antiqua" w:hAnsi="Book Antiqua"/>
          <w:sz w:val="22"/>
        </w:rPr>
        <w:t>D</w:t>
      </w:r>
      <w:r w:rsidRPr="00913CEB">
        <w:rPr>
          <w:rFonts w:ascii="Book Antiqua" w:hAnsi="Book Antiqua"/>
          <w:sz w:val="22"/>
        </w:rPr>
        <w:t>istrict Air Program Administrator</w:t>
      </w:r>
      <w:r w:rsidRPr="008D33E5">
        <w:rPr>
          <w:rFonts w:ascii="Book Antiqua" w:hAnsi="Book Antiqua"/>
          <w:sz w:val="22"/>
          <w:szCs w:val="22"/>
        </w:rPr>
        <w:t xml:space="preserve">  </w:t>
      </w:r>
    </w:p>
    <w:p w:rsidR="008615D8" w:rsidRPr="008D33E5" w:rsidRDefault="008615D8" w:rsidP="008615D8">
      <w:pPr>
        <w:rPr>
          <w:rFonts w:ascii="Book Antiqua" w:hAnsi="Book Antiqua"/>
          <w:sz w:val="22"/>
          <w:szCs w:val="22"/>
        </w:rPr>
      </w:pPr>
      <w:r w:rsidRPr="008D33E5">
        <w:rPr>
          <w:rFonts w:ascii="Book Antiqua" w:hAnsi="Book Antiqua"/>
          <w:sz w:val="22"/>
          <w:szCs w:val="22"/>
        </w:rPr>
        <w:t xml:space="preserve">     </w:t>
      </w: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t xml:space="preserve">                           </w:t>
      </w:r>
    </w:p>
    <w:p w:rsidR="00B05141" w:rsidRPr="008D33E5" w:rsidRDefault="00EA5E4C" w:rsidP="008615D8">
      <w:pPr>
        <w:widowControl w:val="0"/>
        <w:rPr>
          <w:rFonts w:ascii="Book Antiqua" w:hAnsi="Book Antiqua"/>
          <w:sz w:val="22"/>
          <w:szCs w:val="22"/>
        </w:rPr>
      </w:pPr>
      <w:r w:rsidRPr="005258A9">
        <w:rPr>
          <w:rFonts w:ascii="Book Antiqua" w:hAnsi="Book Antiqua"/>
          <w:sz w:val="18"/>
          <w:szCs w:val="18"/>
        </w:rPr>
        <w:t>KAA: jw</w:t>
      </w:r>
    </w:p>
    <w:p w:rsidR="00504EB6" w:rsidRPr="008D33E5" w:rsidRDefault="00504EB6" w:rsidP="00263F54">
      <w:pPr>
        <w:widowControl w:val="0"/>
        <w:tabs>
          <w:tab w:val="left" w:pos="4320"/>
        </w:tabs>
        <w:spacing w:after="120"/>
        <w:ind w:firstLine="720"/>
        <w:outlineLvl w:val="0"/>
        <w:rPr>
          <w:rFonts w:ascii="Book Antiqua" w:hAnsi="Book Antiqua"/>
          <w:b/>
          <w:sz w:val="22"/>
          <w:szCs w:val="22"/>
          <w:u w:val="single"/>
        </w:rPr>
      </w:pPr>
    </w:p>
    <w:p w:rsidR="00B05141" w:rsidRPr="008D33E5" w:rsidRDefault="00B05141" w:rsidP="00B05141">
      <w:pPr>
        <w:widowControl w:val="0"/>
        <w:tabs>
          <w:tab w:val="left" w:pos="4320"/>
        </w:tabs>
        <w:spacing w:after="120"/>
        <w:jc w:val="center"/>
        <w:outlineLvl w:val="0"/>
        <w:rPr>
          <w:rFonts w:ascii="Book Antiqua" w:hAnsi="Book Antiqua"/>
          <w:sz w:val="22"/>
          <w:szCs w:val="22"/>
          <w:u w:val="single"/>
        </w:rPr>
      </w:pPr>
      <w:r w:rsidRPr="008D33E5">
        <w:rPr>
          <w:rFonts w:ascii="Book Antiqua" w:hAnsi="Book Antiqua"/>
          <w:b/>
          <w:sz w:val="22"/>
          <w:szCs w:val="22"/>
          <w:u w:val="single"/>
        </w:rPr>
        <w:t>CERTIFICATE OF SERVICE</w:t>
      </w:r>
    </w:p>
    <w:p w:rsidR="00B05141" w:rsidRPr="008D33E5" w:rsidRDefault="00B05141" w:rsidP="00101DC7">
      <w:pPr>
        <w:widowControl w:val="0"/>
        <w:rPr>
          <w:rFonts w:ascii="Book Antiqua" w:hAnsi="Book Antiqua"/>
          <w:sz w:val="22"/>
          <w:szCs w:val="22"/>
        </w:rPr>
      </w:pPr>
      <w:r w:rsidRPr="008D33E5">
        <w:rPr>
          <w:rFonts w:ascii="Book Antiqua" w:hAnsi="Book Antiqua"/>
          <w:sz w:val="22"/>
          <w:szCs w:val="22"/>
        </w:rPr>
        <w:t>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 was sent by electronic mail (or a link to these documents made available electronically on a publicly accessible server) with received receipt requested before the close of business on</w:t>
      </w:r>
      <w:r w:rsidR="00A52DCC">
        <w:rPr>
          <w:rFonts w:ascii="Book Antiqua" w:hAnsi="Book Antiqua"/>
          <w:sz w:val="22"/>
          <w:szCs w:val="22"/>
        </w:rPr>
        <w:t xml:space="preserve"> July 26, 2012</w:t>
      </w:r>
      <w:r w:rsidR="004E218B" w:rsidRPr="008D33E5">
        <w:rPr>
          <w:rFonts w:ascii="Book Antiqua" w:hAnsi="Book Antiqua"/>
          <w:sz w:val="22"/>
          <w:szCs w:val="22"/>
        </w:rPr>
        <w:t xml:space="preserve"> </w:t>
      </w:r>
      <w:r w:rsidR="00EF2932" w:rsidRPr="008D33E5">
        <w:rPr>
          <w:rFonts w:ascii="Book Antiqua" w:hAnsi="Book Antiqua"/>
          <w:sz w:val="22"/>
          <w:szCs w:val="22"/>
        </w:rPr>
        <w:t xml:space="preserve">, </w:t>
      </w:r>
      <w:r w:rsidRPr="008D33E5">
        <w:rPr>
          <w:rFonts w:ascii="Book Antiqua" w:hAnsi="Book Antiqua"/>
          <w:sz w:val="22"/>
          <w:szCs w:val="22"/>
        </w:rPr>
        <w:t>to the persons listed below.</w:t>
      </w:r>
    </w:p>
    <w:p w:rsidR="00E410B7" w:rsidRPr="008D33E5" w:rsidRDefault="00E410B7" w:rsidP="006B180D">
      <w:pPr>
        <w:widowControl w:val="0"/>
        <w:rPr>
          <w:rFonts w:ascii="Book Antiqua" w:hAnsi="Book Antiqua"/>
          <w:bCs/>
          <w:sz w:val="22"/>
          <w:szCs w:val="22"/>
        </w:rPr>
      </w:pPr>
    </w:p>
    <w:p w:rsidR="00515D8F" w:rsidRPr="008D33E5" w:rsidRDefault="004E218B" w:rsidP="006B180D">
      <w:pPr>
        <w:widowControl w:val="0"/>
        <w:rPr>
          <w:rFonts w:ascii="Book Antiqua" w:hAnsi="Book Antiqua"/>
          <w:bCs/>
          <w:sz w:val="22"/>
          <w:szCs w:val="22"/>
        </w:rPr>
      </w:pPr>
      <w:r w:rsidRPr="008D33E5">
        <w:rPr>
          <w:rFonts w:ascii="Book Antiqua" w:hAnsi="Book Antiqua"/>
          <w:bCs/>
          <w:sz w:val="22"/>
          <w:szCs w:val="22"/>
        </w:rPr>
        <w:t>John Cannon General Ma</w:t>
      </w:r>
      <w:r w:rsidR="00572B0E" w:rsidRPr="008D33E5">
        <w:rPr>
          <w:rFonts w:ascii="Book Antiqua" w:hAnsi="Book Antiqua"/>
          <w:bCs/>
          <w:sz w:val="22"/>
          <w:szCs w:val="22"/>
        </w:rPr>
        <w:t>n</w:t>
      </w:r>
      <w:r w:rsidRPr="008D33E5">
        <w:rPr>
          <w:rFonts w:ascii="Book Antiqua" w:hAnsi="Book Antiqua"/>
          <w:bCs/>
          <w:sz w:val="22"/>
          <w:szCs w:val="22"/>
        </w:rPr>
        <w:t>ufacturing Manager (</w:t>
      </w:r>
      <w:hyperlink r:id="rId13" w:history="1">
        <w:r w:rsidR="008615D8" w:rsidRPr="00FE6A79">
          <w:rPr>
            <w:rStyle w:val="Hyperlink"/>
            <w:rFonts w:ascii="Book Antiqua" w:hAnsi="Book Antiqua" w:cs="Arial"/>
            <w:sz w:val="22"/>
            <w:szCs w:val="22"/>
          </w:rPr>
          <w:t>John_Cannon@tamko.com</w:t>
        </w:r>
      </w:hyperlink>
      <w:r w:rsidR="00572B0E" w:rsidRPr="008D33E5">
        <w:rPr>
          <w:rFonts w:ascii="Book Antiqua" w:hAnsi="Book Antiqua" w:cs="Arial"/>
          <w:sz w:val="22"/>
          <w:szCs w:val="22"/>
        </w:rPr>
        <w:t>)</w:t>
      </w:r>
    </w:p>
    <w:p w:rsidR="00413DA3" w:rsidRPr="008D33E5" w:rsidRDefault="00413DA3" w:rsidP="00413DA3">
      <w:pPr>
        <w:autoSpaceDE w:val="0"/>
        <w:autoSpaceDN w:val="0"/>
        <w:rPr>
          <w:rFonts w:ascii="Book Antiqua" w:hAnsi="Book Antiqua"/>
          <w:sz w:val="22"/>
          <w:szCs w:val="22"/>
        </w:rPr>
      </w:pPr>
      <w:r w:rsidRPr="008D33E5">
        <w:rPr>
          <w:rFonts w:ascii="Book Antiqua" w:hAnsi="Book Antiqua"/>
          <w:sz w:val="22"/>
          <w:szCs w:val="22"/>
        </w:rPr>
        <w:t>Veronica N. Sgro, P.E. Koogler And Associates Inc. (</w:t>
      </w:r>
      <w:hyperlink r:id="rId14" w:history="1">
        <w:r w:rsidR="008615D8" w:rsidRPr="008615D8">
          <w:rPr>
            <w:rStyle w:val="Hyperlink"/>
            <w:rFonts w:ascii="Book Antiqua" w:hAnsi="Book Antiqua"/>
            <w:sz w:val="22"/>
            <w:szCs w:val="22"/>
          </w:rPr>
          <w:t>vsgro@kooglerassociates.com</w:t>
        </w:r>
      </w:hyperlink>
      <w:r w:rsidRPr="008D33E5">
        <w:rPr>
          <w:rFonts w:ascii="Book Antiqua" w:hAnsi="Book Antiqua"/>
          <w:sz w:val="22"/>
          <w:szCs w:val="22"/>
        </w:rPr>
        <w:t>)</w:t>
      </w:r>
    </w:p>
    <w:p w:rsidR="00DD70F0" w:rsidRDefault="00DD70F0" w:rsidP="00746A53">
      <w:pPr>
        <w:widowControl w:val="0"/>
        <w:ind w:left="3600" w:firstLine="720"/>
        <w:rPr>
          <w:rFonts w:ascii="Book Antiqua" w:hAnsi="Book Antiqua"/>
          <w:sz w:val="22"/>
          <w:szCs w:val="22"/>
        </w:rPr>
      </w:pPr>
    </w:p>
    <w:p w:rsidR="00DD70F0" w:rsidRDefault="00DD70F0" w:rsidP="00746A53">
      <w:pPr>
        <w:widowControl w:val="0"/>
        <w:ind w:left="3600" w:firstLine="720"/>
        <w:rPr>
          <w:rFonts w:ascii="Book Antiqua" w:hAnsi="Book Antiqua"/>
          <w:sz w:val="22"/>
          <w:szCs w:val="22"/>
        </w:rPr>
      </w:pPr>
    </w:p>
    <w:p w:rsidR="00786D95" w:rsidRPr="008D33E5" w:rsidRDefault="00786D95" w:rsidP="00746A53">
      <w:pPr>
        <w:widowControl w:val="0"/>
        <w:ind w:left="3600" w:firstLine="720"/>
        <w:rPr>
          <w:rFonts w:ascii="Book Antiqua" w:hAnsi="Book Antiqua"/>
          <w:sz w:val="22"/>
          <w:szCs w:val="22"/>
        </w:rPr>
      </w:pPr>
      <w:r w:rsidRPr="008D33E5">
        <w:rPr>
          <w:rFonts w:ascii="Book Antiqua" w:hAnsi="Book Antiqua"/>
          <w:sz w:val="22"/>
          <w:szCs w:val="22"/>
        </w:rPr>
        <w:t>Clerk Stamp</w:t>
      </w:r>
    </w:p>
    <w:p w:rsidR="00786D95" w:rsidRPr="008D33E5" w:rsidRDefault="00786D95" w:rsidP="006B180D">
      <w:pPr>
        <w:widowControl w:val="0"/>
        <w:tabs>
          <w:tab w:val="left" w:pos="-720"/>
          <w:tab w:val="left" w:pos="0"/>
          <w:tab w:val="left" w:pos="4320"/>
        </w:tabs>
        <w:ind w:left="4320"/>
        <w:jc w:val="both"/>
        <w:outlineLvl w:val="0"/>
        <w:rPr>
          <w:rFonts w:ascii="Book Antiqua" w:hAnsi="Book Antiqua"/>
          <w:b/>
          <w:sz w:val="22"/>
          <w:szCs w:val="22"/>
        </w:rPr>
      </w:pPr>
    </w:p>
    <w:p w:rsidR="00B05141" w:rsidRPr="008D33E5" w:rsidRDefault="00B05141" w:rsidP="001F115C">
      <w:pPr>
        <w:widowControl w:val="0"/>
        <w:tabs>
          <w:tab w:val="left" w:pos="-720"/>
          <w:tab w:val="left" w:pos="0"/>
          <w:tab w:val="left" w:pos="4320"/>
        </w:tabs>
        <w:ind w:left="4320"/>
        <w:outlineLvl w:val="0"/>
        <w:rPr>
          <w:rFonts w:ascii="Book Antiqua" w:hAnsi="Book Antiqua"/>
          <w:sz w:val="22"/>
          <w:szCs w:val="22"/>
        </w:rPr>
      </w:pPr>
      <w:r w:rsidRPr="008D33E5">
        <w:rPr>
          <w:rFonts w:ascii="Book Antiqua" w:hAnsi="Book Antiqua"/>
          <w:b/>
          <w:sz w:val="22"/>
          <w:szCs w:val="22"/>
        </w:rPr>
        <w:t>FILING AND ACKNOWLEDGMENT FILED</w:t>
      </w:r>
      <w:r w:rsidRPr="008D33E5">
        <w:rPr>
          <w:rFonts w:ascii="Book Antiqua" w:hAnsi="Book Antiqua"/>
          <w:sz w:val="22"/>
          <w:szCs w:val="22"/>
        </w:rPr>
        <w:t>, on this date, pursuant to Section 120.52(7), Florida Statutes, with the designated agency clerk, receipt of which is hereby acknowledged.</w:t>
      </w:r>
    </w:p>
    <w:p w:rsidR="003873BA" w:rsidRPr="008D33E5" w:rsidRDefault="003873BA" w:rsidP="00E252D3">
      <w:pPr>
        <w:widowControl w:val="0"/>
        <w:tabs>
          <w:tab w:val="left" w:pos="-720"/>
          <w:tab w:val="left" w:pos="4320"/>
        </w:tabs>
        <w:ind w:left="4320"/>
        <w:rPr>
          <w:rFonts w:ascii="Book Antiqua" w:hAnsi="Book Antiqua"/>
          <w:sz w:val="22"/>
          <w:szCs w:val="22"/>
          <w:u w:val="single"/>
        </w:rPr>
      </w:pPr>
    </w:p>
    <w:p w:rsidR="008615D8" w:rsidRDefault="008615D8" w:rsidP="00E252D3">
      <w:pPr>
        <w:widowControl w:val="0"/>
        <w:tabs>
          <w:tab w:val="left" w:pos="-720"/>
          <w:tab w:val="left" w:pos="4320"/>
        </w:tabs>
        <w:ind w:left="4320"/>
        <w:rPr>
          <w:sz w:val="14"/>
        </w:rPr>
      </w:pPr>
    </w:p>
    <w:p w:rsidR="008615D8" w:rsidRDefault="008615D8" w:rsidP="00E252D3">
      <w:pPr>
        <w:widowControl w:val="0"/>
        <w:tabs>
          <w:tab w:val="left" w:pos="-720"/>
          <w:tab w:val="left" w:pos="4320"/>
        </w:tabs>
        <w:ind w:left="4320"/>
        <w:rPr>
          <w:sz w:val="14"/>
        </w:rPr>
      </w:pPr>
    </w:p>
    <w:p w:rsidR="008615D8" w:rsidRDefault="008615D8" w:rsidP="00E252D3">
      <w:pPr>
        <w:widowControl w:val="0"/>
        <w:tabs>
          <w:tab w:val="left" w:pos="-720"/>
          <w:tab w:val="left" w:pos="4320"/>
        </w:tabs>
        <w:ind w:left="4320"/>
        <w:rPr>
          <w:sz w:val="14"/>
        </w:rPr>
      </w:pPr>
    </w:p>
    <w:p w:rsidR="008615D8" w:rsidRDefault="008615D8" w:rsidP="00E252D3">
      <w:pPr>
        <w:widowControl w:val="0"/>
        <w:tabs>
          <w:tab w:val="left" w:pos="-720"/>
          <w:tab w:val="left" w:pos="4320"/>
        </w:tabs>
        <w:ind w:left="4320"/>
        <w:rPr>
          <w:sz w:val="14"/>
        </w:rPr>
      </w:pPr>
    </w:p>
    <w:p w:rsidR="008615D8" w:rsidRDefault="00A52DCC" w:rsidP="00E252D3">
      <w:pPr>
        <w:widowControl w:val="0"/>
        <w:tabs>
          <w:tab w:val="left" w:pos="-720"/>
          <w:tab w:val="left" w:pos="4320"/>
        </w:tabs>
        <w:ind w:left="4320"/>
        <w:rPr>
          <w:sz w:val="14"/>
        </w:rPr>
      </w:pPr>
      <w:r>
        <w:rPr>
          <w:noProof/>
        </w:rPr>
        <w:pict>
          <v:shape id="_x0000_s1029" type="#_x0000_t75" style="position:absolute;left:0;text-align:left;margin-left:3in;margin-top:.4pt;width:2in;height:52.5pt;z-index:-251650048;mso-position-horizontal:absolute;mso-position-horizontal-relative:text;mso-position-vertical:absolute;mso-position-vertical-relative:text;mso-width-relative:page;mso-height-relative:page">
            <v:imagedata r:id="rId8" o:title="Shane Magher "/>
          </v:shape>
        </w:pict>
      </w:r>
    </w:p>
    <w:p w:rsidR="003873BA" w:rsidRPr="008D33E5" w:rsidRDefault="00926F21" w:rsidP="00E252D3">
      <w:pPr>
        <w:widowControl w:val="0"/>
        <w:tabs>
          <w:tab w:val="left" w:pos="-720"/>
          <w:tab w:val="left" w:pos="4320"/>
        </w:tabs>
        <w:ind w:left="4320"/>
        <w:rPr>
          <w:rFonts w:ascii="Book Antiqua" w:hAnsi="Book Antiqua"/>
          <w:sz w:val="22"/>
          <w:szCs w:val="22"/>
          <w:u w:val="single"/>
        </w:rPr>
      </w:pPr>
      <w:r>
        <w:rPr>
          <w:sz w:val="14"/>
        </w:rPr>
        <w:tab/>
      </w:r>
      <w:r>
        <w:rPr>
          <w:sz w:val="14"/>
        </w:rPr>
        <w:tab/>
      </w:r>
      <w:r w:rsidRPr="00926F21">
        <w:rPr>
          <w:sz w:val="20"/>
          <w:szCs w:val="20"/>
        </w:rPr>
        <w:t xml:space="preserve">  </w:t>
      </w:r>
    </w:p>
    <w:p w:rsidR="00746A53" w:rsidRPr="008D33E5" w:rsidRDefault="00EA33F6" w:rsidP="00E252D3">
      <w:pPr>
        <w:widowControl w:val="0"/>
        <w:tabs>
          <w:tab w:val="left" w:pos="-720"/>
          <w:tab w:val="left" w:pos="4320"/>
        </w:tabs>
        <w:ind w:left="4320"/>
        <w:rPr>
          <w:rFonts w:ascii="Book Antiqua" w:hAnsi="Book Antiqua"/>
          <w:sz w:val="22"/>
          <w:szCs w:val="22"/>
          <w:u w:val="single"/>
        </w:rPr>
      </w:pPr>
      <w:r w:rsidRPr="008D33E5">
        <w:rPr>
          <w:rFonts w:ascii="Book Antiqua" w:hAnsi="Book Antiqua"/>
          <w:sz w:val="22"/>
          <w:szCs w:val="22"/>
        </w:rPr>
        <w:t>____________</w:t>
      </w:r>
      <w:r w:rsidR="00926F21">
        <w:rPr>
          <w:rFonts w:ascii="Book Antiqua" w:hAnsi="Book Antiqua"/>
          <w:sz w:val="22"/>
          <w:szCs w:val="22"/>
        </w:rPr>
        <w:t>_______</w:t>
      </w:r>
      <w:r w:rsidRPr="008D33E5">
        <w:rPr>
          <w:rFonts w:ascii="Book Antiqua" w:hAnsi="Book Antiqua"/>
          <w:sz w:val="22"/>
          <w:szCs w:val="22"/>
        </w:rPr>
        <w:t>_____</w:t>
      </w:r>
      <w:r w:rsidR="003873BA" w:rsidRPr="008D33E5">
        <w:rPr>
          <w:rFonts w:ascii="Book Antiqua" w:hAnsi="Book Antiqua"/>
          <w:sz w:val="22"/>
          <w:szCs w:val="22"/>
        </w:rPr>
        <w:tab/>
      </w:r>
      <w:r w:rsidR="00926F21">
        <w:rPr>
          <w:rFonts w:ascii="Book Antiqua" w:hAnsi="Book Antiqua"/>
          <w:sz w:val="22"/>
          <w:szCs w:val="22"/>
        </w:rPr>
        <w:t xml:space="preserve">             </w:t>
      </w:r>
      <w:r w:rsidR="00A52DCC">
        <w:rPr>
          <w:rFonts w:ascii="Book Antiqua" w:hAnsi="Book Antiqua"/>
          <w:sz w:val="22"/>
          <w:szCs w:val="22"/>
          <w:u w:val="single"/>
        </w:rPr>
        <w:t>July 26, 2012</w:t>
      </w:r>
    </w:p>
    <w:p w:rsidR="00E252D3" w:rsidRPr="008D33E5" w:rsidRDefault="00E252D3" w:rsidP="00E252D3">
      <w:pPr>
        <w:widowControl w:val="0"/>
        <w:tabs>
          <w:tab w:val="left" w:pos="-720"/>
          <w:tab w:val="left" w:pos="8460"/>
        </w:tabs>
        <w:ind w:left="4320"/>
        <w:rPr>
          <w:rFonts w:ascii="Book Antiqua" w:hAnsi="Book Antiqua"/>
          <w:sz w:val="22"/>
          <w:szCs w:val="22"/>
        </w:rPr>
      </w:pPr>
      <w:r w:rsidRPr="008D33E5">
        <w:rPr>
          <w:rFonts w:ascii="Book Antiqua" w:hAnsi="Book Antiqua"/>
          <w:sz w:val="22"/>
          <w:szCs w:val="22"/>
        </w:rPr>
        <w:t>(Clerk)</w:t>
      </w:r>
      <w:r w:rsidR="00EF2932" w:rsidRPr="008D33E5">
        <w:rPr>
          <w:rFonts w:ascii="Book Antiqua" w:hAnsi="Book Antiqua"/>
          <w:sz w:val="22"/>
          <w:szCs w:val="22"/>
        </w:rPr>
        <w:t xml:space="preserve">                                                          (</w:t>
      </w:r>
      <w:r w:rsidRPr="008D33E5">
        <w:rPr>
          <w:rFonts w:ascii="Book Antiqua" w:hAnsi="Book Antiqua"/>
          <w:sz w:val="22"/>
          <w:szCs w:val="22"/>
        </w:rPr>
        <w:t>Date)</w:t>
      </w:r>
    </w:p>
    <w:p w:rsidR="00B05141" w:rsidRPr="008D33E5" w:rsidRDefault="00B05141" w:rsidP="00B05141">
      <w:pPr>
        <w:widowControl w:val="0"/>
        <w:tabs>
          <w:tab w:val="left" w:pos="-720"/>
          <w:tab w:val="left" w:pos="4320"/>
        </w:tabs>
        <w:ind w:left="4320"/>
        <w:rPr>
          <w:rFonts w:ascii="Book Antiqua" w:hAnsi="Book Antiqua"/>
          <w:sz w:val="22"/>
          <w:szCs w:val="22"/>
        </w:rPr>
      </w:pPr>
    </w:p>
    <w:sectPr w:rsidR="00B05141" w:rsidRPr="008D33E5" w:rsidSect="00BB3C15">
      <w:headerReference w:type="first" r:id="rId15"/>
      <w:footerReference w:type="first" r:id="rId16"/>
      <w:pgSz w:w="12240" w:h="15840" w:code="1"/>
      <w:pgMar w:top="1440" w:right="1440" w:bottom="1440" w:left="1440" w:header="720" w:footer="720" w:gutter="0"/>
      <w:paperSrc w:first="15" w:other="15"/>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EDE" w:rsidRDefault="00513EDE">
      <w:r>
        <w:separator/>
      </w:r>
    </w:p>
  </w:endnote>
  <w:endnote w:type="continuationSeparator" w:id="0">
    <w:p w:rsidR="00513EDE" w:rsidRDefault="00513E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EDE" w:rsidRPr="00734659" w:rsidRDefault="00513EDE" w:rsidP="00277903">
    <w:pPr>
      <w:pBdr>
        <w:top w:val="single" w:sz="8" w:space="1" w:color="auto"/>
      </w:pBdr>
      <w:tabs>
        <w:tab w:val="left" w:pos="6210"/>
      </w:tabs>
      <w:spacing w:before="240"/>
      <w:rPr>
        <w:rStyle w:val="PageNumber"/>
        <w:rFonts w:ascii="Book Antiqua" w:hAnsi="Book Antiqua"/>
        <w:sz w:val="20"/>
        <w:szCs w:val="20"/>
      </w:rPr>
    </w:pPr>
    <w:r>
      <w:rPr>
        <w:rFonts w:ascii="Book Antiqua" w:hAnsi="Book Antiqua"/>
        <w:sz w:val="20"/>
        <w:szCs w:val="20"/>
      </w:rPr>
      <w:t>TAMKO Building Products, Inc.</w:t>
    </w:r>
    <w:r w:rsidRPr="00734659">
      <w:rPr>
        <w:rStyle w:val="PageNumber"/>
        <w:rFonts w:ascii="Book Antiqua" w:hAnsi="Book Antiqua"/>
        <w:sz w:val="20"/>
        <w:szCs w:val="20"/>
      </w:rPr>
      <w:t xml:space="preserve"> </w:t>
    </w:r>
    <w:r w:rsidRPr="00734659">
      <w:rPr>
        <w:rStyle w:val="PageNumber"/>
        <w:rFonts w:ascii="Book Antiqua" w:hAnsi="Book Antiqua"/>
        <w:sz w:val="20"/>
        <w:szCs w:val="20"/>
      </w:rPr>
      <w:tab/>
      <w:t xml:space="preserve"> Permit No. </w:t>
    </w:r>
    <w:r>
      <w:rPr>
        <w:rStyle w:val="PageNumber"/>
        <w:rFonts w:ascii="Book Antiqua" w:hAnsi="Book Antiqua"/>
        <w:sz w:val="20"/>
        <w:szCs w:val="20"/>
      </w:rPr>
      <w:t>0190019</w:t>
    </w:r>
    <w:r w:rsidRPr="00734659">
      <w:rPr>
        <w:rStyle w:val="PageNumber"/>
        <w:rFonts w:ascii="Book Antiqua" w:hAnsi="Book Antiqua"/>
        <w:sz w:val="20"/>
        <w:szCs w:val="20"/>
      </w:rPr>
      <w:t>-0</w:t>
    </w:r>
    <w:r>
      <w:rPr>
        <w:rStyle w:val="PageNumber"/>
        <w:rFonts w:ascii="Book Antiqua" w:hAnsi="Book Antiqua"/>
        <w:sz w:val="20"/>
        <w:szCs w:val="20"/>
      </w:rPr>
      <w:t>32</w:t>
    </w:r>
    <w:r w:rsidRPr="00734659">
      <w:rPr>
        <w:rStyle w:val="PageNumber"/>
        <w:rFonts w:ascii="Book Antiqua" w:hAnsi="Book Antiqua"/>
        <w:sz w:val="20"/>
        <w:szCs w:val="20"/>
      </w:rPr>
      <w:t>-AC</w:t>
    </w:r>
  </w:p>
  <w:p w:rsidR="00513EDE" w:rsidRDefault="00513EDE" w:rsidP="005258A9">
    <w:pPr>
      <w:pStyle w:val="Footer"/>
      <w:tabs>
        <w:tab w:val="left" w:pos="0"/>
        <w:tab w:val="left" w:pos="6750"/>
      </w:tabs>
      <w:rPr>
        <w:rStyle w:val="PageNumber"/>
        <w:rFonts w:ascii="Book Antiqua" w:hAnsi="Book Antiqua"/>
        <w:sz w:val="18"/>
        <w:szCs w:val="18"/>
      </w:rPr>
    </w:pPr>
    <w:r>
      <w:rPr>
        <w:rFonts w:ascii="Book Antiqua" w:hAnsi="Book Antiqua"/>
        <w:sz w:val="20"/>
        <w:szCs w:val="20"/>
      </w:rPr>
      <w:t>TAMKO Building Products</w:t>
    </w:r>
    <w:r w:rsidRPr="00734659">
      <w:rPr>
        <w:rStyle w:val="PageNumber"/>
        <w:rFonts w:ascii="Book Antiqua" w:hAnsi="Book Antiqua"/>
        <w:sz w:val="20"/>
        <w:szCs w:val="20"/>
      </w:rPr>
      <w:tab/>
    </w:r>
    <w:r w:rsidRPr="00734659">
      <w:rPr>
        <w:rStyle w:val="PageNumber"/>
        <w:rFonts w:ascii="Book Antiqua" w:hAnsi="Book Antiqua"/>
        <w:sz w:val="20"/>
        <w:szCs w:val="20"/>
      </w:rPr>
      <w:tab/>
    </w:r>
    <w:r>
      <w:rPr>
        <w:rStyle w:val="PageNumber"/>
        <w:rFonts w:ascii="Book Antiqua" w:hAnsi="Book Antiqua"/>
        <w:sz w:val="20"/>
        <w:szCs w:val="20"/>
      </w:rPr>
      <w:t>Miscellaneous Updates</w:t>
    </w:r>
  </w:p>
  <w:p w:rsidR="00513EDE" w:rsidRPr="00504EB6" w:rsidRDefault="00513EDE" w:rsidP="00277903">
    <w:pPr>
      <w:pStyle w:val="Footer"/>
      <w:tabs>
        <w:tab w:val="left" w:pos="0"/>
      </w:tabs>
      <w:rPr>
        <w:rFonts w:ascii="Book Antiqua" w:hAnsi="Book Antiqua"/>
        <w:sz w:val="20"/>
        <w:szCs w:val="20"/>
      </w:rPr>
    </w:pPr>
    <w:r>
      <w:rPr>
        <w:rStyle w:val="PageNumber"/>
        <w:rFonts w:ascii="Book Antiqua" w:hAnsi="Book Antiqua"/>
        <w:sz w:val="18"/>
        <w:szCs w:val="18"/>
      </w:rPr>
      <w:tab/>
    </w:r>
    <w:r w:rsidRPr="00504EB6">
      <w:rPr>
        <w:rFonts w:ascii="Book Antiqua" w:hAnsi="Book Antiqua"/>
        <w:sz w:val="20"/>
        <w:szCs w:val="20"/>
      </w:rPr>
      <w:t xml:space="preserve"> Page </w:t>
    </w:r>
    <w:r w:rsidR="00E629FE" w:rsidRPr="00504EB6">
      <w:rPr>
        <w:rStyle w:val="PageNumber"/>
        <w:rFonts w:ascii="Book Antiqua" w:hAnsi="Book Antiqua"/>
        <w:sz w:val="20"/>
        <w:szCs w:val="20"/>
      </w:rPr>
      <w:fldChar w:fldCharType="begin"/>
    </w:r>
    <w:r w:rsidRPr="00504EB6">
      <w:rPr>
        <w:rStyle w:val="PageNumber"/>
        <w:rFonts w:ascii="Book Antiqua" w:hAnsi="Book Antiqua"/>
        <w:sz w:val="20"/>
        <w:szCs w:val="20"/>
      </w:rPr>
      <w:instrText xml:space="preserve"> PAGE </w:instrText>
    </w:r>
    <w:r w:rsidR="00E629FE" w:rsidRPr="00504EB6">
      <w:rPr>
        <w:rStyle w:val="PageNumber"/>
        <w:rFonts w:ascii="Book Antiqua" w:hAnsi="Book Antiqua"/>
        <w:sz w:val="20"/>
        <w:szCs w:val="20"/>
      </w:rPr>
      <w:fldChar w:fldCharType="separate"/>
    </w:r>
    <w:r w:rsidR="00A52DCC">
      <w:rPr>
        <w:rStyle w:val="PageNumber"/>
        <w:rFonts w:ascii="Book Antiqua" w:hAnsi="Book Antiqua"/>
        <w:noProof/>
        <w:sz w:val="20"/>
        <w:szCs w:val="20"/>
      </w:rPr>
      <w:t>4</w:t>
    </w:r>
    <w:r w:rsidR="00E629FE" w:rsidRPr="00504EB6">
      <w:rPr>
        <w:rStyle w:val="PageNumber"/>
        <w:rFonts w:ascii="Book Antiqua" w:hAnsi="Book Antiqua"/>
        <w:sz w:val="20"/>
        <w:szCs w:val="20"/>
      </w:rPr>
      <w:fldChar w:fldCharType="end"/>
    </w:r>
    <w:r w:rsidRPr="00504EB6">
      <w:rPr>
        <w:rStyle w:val="PageNumber"/>
        <w:rFonts w:ascii="Book Antiqua" w:hAnsi="Book Antiqua"/>
        <w:sz w:val="20"/>
        <w:szCs w:val="20"/>
      </w:rPr>
      <w:t xml:space="preserve"> of 4</w:t>
    </w:r>
  </w:p>
  <w:p w:rsidR="00513EDE" w:rsidRPr="00BB3C15" w:rsidRDefault="00513EDE" w:rsidP="00E252D3">
    <w:pPr>
      <w:pStyle w:val="Footer"/>
    </w:pPr>
  </w:p>
  <w:p w:rsidR="00513EDE" w:rsidRDefault="00513ED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EDE" w:rsidRPr="00504EB6" w:rsidRDefault="00513EDE" w:rsidP="00734659">
    <w:pPr>
      <w:pStyle w:val="Footer"/>
      <w:tabs>
        <w:tab w:val="left" w:pos="0"/>
      </w:tabs>
      <w:jc w:val="center"/>
      <w:rPr>
        <w:rFonts w:ascii="Book Antiqua" w:hAnsi="Book Antiqua"/>
        <w:sz w:val="20"/>
        <w:szCs w:val="20"/>
      </w:rPr>
    </w:pPr>
  </w:p>
  <w:p w:rsidR="00513EDE" w:rsidRPr="00BB3C15" w:rsidRDefault="00DD70F0" w:rsidP="00DD70F0">
    <w:pPr>
      <w:pStyle w:val="Footer"/>
      <w:jc w:val="center"/>
    </w:pPr>
    <w:r w:rsidRPr="000539D1">
      <w:rPr>
        <w:rFonts w:ascii="BakerSignet" w:hAnsi="BakerSignet"/>
        <w:i/>
        <w:color w:val="00A88E"/>
        <w:sz w:val="20"/>
        <w:szCs w:val="20"/>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EDE" w:rsidRPr="00734659" w:rsidRDefault="00513EDE" w:rsidP="00277903">
    <w:pPr>
      <w:pBdr>
        <w:top w:val="single" w:sz="8" w:space="1" w:color="auto"/>
      </w:pBdr>
      <w:tabs>
        <w:tab w:val="left" w:pos="6210"/>
      </w:tabs>
      <w:spacing w:before="240"/>
      <w:rPr>
        <w:rStyle w:val="PageNumber"/>
        <w:rFonts w:ascii="Book Antiqua" w:hAnsi="Book Antiqua"/>
        <w:sz w:val="20"/>
        <w:szCs w:val="20"/>
      </w:rPr>
    </w:pPr>
    <w:r>
      <w:rPr>
        <w:rFonts w:ascii="Book Antiqua" w:hAnsi="Book Antiqua"/>
        <w:sz w:val="20"/>
        <w:szCs w:val="20"/>
      </w:rPr>
      <w:t>TAMKO Building Products, Inc.</w:t>
    </w:r>
    <w:r w:rsidRPr="00734659">
      <w:rPr>
        <w:rStyle w:val="PageNumber"/>
        <w:rFonts w:ascii="Book Antiqua" w:hAnsi="Book Antiqua"/>
        <w:sz w:val="20"/>
        <w:szCs w:val="20"/>
      </w:rPr>
      <w:t xml:space="preserve"> </w:t>
    </w:r>
    <w:r w:rsidRPr="00734659">
      <w:rPr>
        <w:rStyle w:val="PageNumber"/>
        <w:rFonts w:ascii="Book Antiqua" w:hAnsi="Book Antiqua"/>
        <w:sz w:val="20"/>
        <w:szCs w:val="20"/>
      </w:rPr>
      <w:tab/>
      <w:t xml:space="preserve"> Permit No. </w:t>
    </w:r>
    <w:r>
      <w:rPr>
        <w:rStyle w:val="PageNumber"/>
        <w:rFonts w:ascii="Book Antiqua" w:hAnsi="Book Antiqua"/>
        <w:sz w:val="20"/>
        <w:szCs w:val="20"/>
      </w:rPr>
      <w:t>0190019</w:t>
    </w:r>
    <w:r w:rsidRPr="00734659">
      <w:rPr>
        <w:rStyle w:val="PageNumber"/>
        <w:rFonts w:ascii="Book Antiqua" w:hAnsi="Book Antiqua"/>
        <w:sz w:val="20"/>
        <w:szCs w:val="20"/>
      </w:rPr>
      <w:t>-0</w:t>
    </w:r>
    <w:r>
      <w:rPr>
        <w:rStyle w:val="PageNumber"/>
        <w:rFonts w:ascii="Book Antiqua" w:hAnsi="Book Antiqua"/>
        <w:sz w:val="20"/>
        <w:szCs w:val="20"/>
      </w:rPr>
      <w:t>32</w:t>
    </w:r>
    <w:r w:rsidRPr="00734659">
      <w:rPr>
        <w:rStyle w:val="PageNumber"/>
        <w:rFonts w:ascii="Book Antiqua" w:hAnsi="Book Antiqua"/>
        <w:sz w:val="20"/>
        <w:szCs w:val="20"/>
      </w:rPr>
      <w:t>-AC</w:t>
    </w:r>
  </w:p>
  <w:p w:rsidR="00513EDE" w:rsidRPr="00734659" w:rsidRDefault="00513EDE" w:rsidP="008615D8">
    <w:pPr>
      <w:pStyle w:val="Footer"/>
      <w:tabs>
        <w:tab w:val="left" w:pos="0"/>
        <w:tab w:val="left" w:pos="6750"/>
      </w:tabs>
      <w:rPr>
        <w:rFonts w:ascii="Book Antiqua" w:hAnsi="Book Antiqua"/>
        <w:sz w:val="20"/>
        <w:szCs w:val="20"/>
      </w:rPr>
    </w:pPr>
    <w:r>
      <w:rPr>
        <w:rFonts w:ascii="Book Antiqua" w:hAnsi="Book Antiqua"/>
        <w:sz w:val="20"/>
        <w:szCs w:val="20"/>
      </w:rPr>
      <w:t>TAMKO Building Products</w:t>
    </w:r>
    <w:r w:rsidRPr="00734659">
      <w:rPr>
        <w:rStyle w:val="PageNumber"/>
        <w:rFonts w:ascii="Book Antiqua" w:hAnsi="Book Antiqua"/>
        <w:sz w:val="20"/>
        <w:szCs w:val="20"/>
      </w:rPr>
      <w:tab/>
    </w:r>
    <w:r>
      <w:rPr>
        <w:rStyle w:val="PageNumber"/>
        <w:rFonts w:ascii="Book Antiqua" w:hAnsi="Book Antiqua"/>
        <w:sz w:val="20"/>
        <w:szCs w:val="20"/>
      </w:rPr>
      <w:tab/>
      <w:t xml:space="preserve"> Miscellaneous Updates</w:t>
    </w:r>
  </w:p>
  <w:p w:rsidR="00513EDE" w:rsidRPr="00504EB6" w:rsidRDefault="00513EDE" w:rsidP="00734659">
    <w:pPr>
      <w:pStyle w:val="Footer"/>
      <w:tabs>
        <w:tab w:val="left" w:pos="0"/>
      </w:tabs>
      <w:jc w:val="center"/>
      <w:rPr>
        <w:rFonts w:ascii="Book Antiqua" w:hAnsi="Book Antiqua"/>
        <w:sz w:val="20"/>
        <w:szCs w:val="20"/>
      </w:rPr>
    </w:pPr>
    <w:r w:rsidRPr="00504EB6">
      <w:rPr>
        <w:rFonts w:ascii="Book Antiqua" w:hAnsi="Book Antiqua"/>
        <w:sz w:val="20"/>
        <w:szCs w:val="20"/>
      </w:rPr>
      <w:t xml:space="preserve">Page </w:t>
    </w:r>
    <w:r w:rsidR="00E629FE" w:rsidRPr="00504EB6">
      <w:rPr>
        <w:rStyle w:val="PageNumber"/>
        <w:rFonts w:ascii="Book Antiqua" w:hAnsi="Book Antiqua"/>
        <w:sz w:val="20"/>
        <w:szCs w:val="20"/>
      </w:rPr>
      <w:fldChar w:fldCharType="begin"/>
    </w:r>
    <w:r w:rsidRPr="00504EB6">
      <w:rPr>
        <w:rStyle w:val="PageNumber"/>
        <w:rFonts w:ascii="Book Antiqua" w:hAnsi="Book Antiqua"/>
        <w:sz w:val="20"/>
        <w:szCs w:val="20"/>
      </w:rPr>
      <w:instrText xml:space="preserve"> PAGE </w:instrText>
    </w:r>
    <w:r w:rsidR="00E629FE" w:rsidRPr="00504EB6">
      <w:rPr>
        <w:rStyle w:val="PageNumber"/>
        <w:rFonts w:ascii="Book Antiqua" w:hAnsi="Book Antiqua"/>
        <w:sz w:val="20"/>
        <w:szCs w:val="20"/>
      </w:rPr>
      <w:fldChar w:fldCharType="separate"/>
    </w:r>
    <w:r w:rsidR="00A52DCC">
      <w:rPr>
        <w:rStyle w:val="PageNumber"/>
        <w:rFonts w:ascii="Book Antiqua" w:hAnsi="Book Antiqua"/>
        <w:noProof/>
        <w:sz w:val="20"/>
        <w:szCs w:val="20"/>
      </w:rPr>
      <w:t>1</w:t>
    </w:r>
    <w:r w:rsidR="00E629FE" w:rsidRPr="00504EB6">
      <w:rPr>
        <w:rStyle w:val="PageNumber"/>
        <w:rFonts w:ascii="Book Antiqua" w:hAnsi="Book Antiqua"/>
        <w:sz w:val="20"/>
        <w:szCs w:val="20"/>
      </w:rPr>
      <w:fldChar w:fldCharType="end"/>
    </w:r>
    <w:r w:rsidRPr="00504EB6">
      <w:rPr>
        <w:rStyle w:val="PageNumber"/>
        <w:rFonts w:ascii="Book Antiqua" w:hAnsi="Book Antiqua"/>
        <w:sz w:val="20"/>
        <w:szCs w:val="20"/>
      </w:rPr>
      <w:t xml:space="preserve"> of 4</w:t>
    </w:r>
  </w:p>
  <w:p w:rsidR="00513EDE" w:rsidRPr="00BB3C15" w:rsidRDefault="00513EDE" w:rsidP="00BB3C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EDE" w:rsidRDefault="00513EDE">
      <w:r>
        <w:separator/>
      </w:r>
    </w:p>
  </w:footnote>
  <w:footnote w:type="continuationSeparator" w:id="0">
    <w:p w:rsidR="00513EDE" w:rsidRDefault="00513E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EDE" w:rsidRPr="00734659" w:rsidRDefault="00513EDE" w:rsidP="00734659">
    <w:pPr>
      <w:pBdr>
        <w:bottom w:val="single" w:sz="4" w:space="1" w:color="auto"/>
      </w:pBdr>
      <w:spacing w:after="240"/>
      <w:jc w:val="center"/>
      <w:outlineLvl w:val="0"/>
      <w:rPr>
        <w:rFonts w:ascii="Book Antiqua" w:hAnsi="Book Antiqua"/>
        <w:b/>
        <w:sz w:val="22"/>
        <w:szCs w:val="22"/>
      </w:rPr>
    </w:pPr>
    <w:r w:rsidRPr="00734659">
      <w:rPr>
        <w:rFonts w:ascii="Book Antiqua" w:hAnsi="Book Antiqua"/>
        <w:b/>
        <w:sz w:val="22"/>
        <w:szCs w:val="22"/>
      </w:rPr>
      <w:t>WRITTEN NOTICE OF INTENT TO ISSUE AIR PERMIT</w:t>
    </w:r>
  </w:p>
  <w:p w:rsidR="00513EDE" w:rsidRPr="00BB3C15" w:rsidRDefault="00513EDE" w:rsidP="00BB3C1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15"/>
      <w:gridCol w:w="5005"/>
      <w:gridCol w:w="2340"/>
    </w:tblGrid>
    <w:tr w:rsidR="00DD70F0" w:rsidTr="00E9346C">
      <w:tc>
        <w:tcPr>
          <w:tcW w:w="2915" w:type="dxa"/>
        </w:tcPr>
        <w:p w:rsidR="00DD70F0" w:rsidRDefault="00E629FE" w:rsidP="00DD70F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P_color_logo-Converted" style="width:133.5pt;height:87.75pt;visibility:visible">
                <v:imagedata r:id="rId1" o:title="DEP_color_logo-Converted"/>
              </v:shape>
            </w:pict>
          </w:r>
        </w:p>
      </w:tc>
      <w:tc>
        <w:tcPr>
          <w:tcW w:w="5005" w:type="dxa"/>
        </w:tcPr>
        <w:p w:rsidR="00DD70F0" w:rsidRPr="00166FFF" w:rsidRDefault="00DD70F0" w:rsidP="00DD70F0">
          <w:pPr>
            <w:jc w:val="center"/>
            <w:rPr>
              <w:rFonts w:ascii="BakerSignet" w:hAnsi="BakerSignet"/>
              <w:sz w:val="44"/>
              <w:szCs w:val="44"/>
            </w:rPr>
          </w:pPr>
          <w:r w:rsidRPr="00166FFF">
            <w:rPr>
              <w:rFonts w:ascii="BakerSignet" w:hAnsi="BakerSignet"/>
              <w:sz w:val="44"/>
              <w:szCs w:val="44"/>
            </w:rPr>
            <w:t>Florida Department of</w:t>
          </w:r>
        </w:p>
        <w:p w:rsidR="00DD70F0" w:rsidRPr="00166FFF" w:rsidRDefault="00DD70F0" w:rsidP="00DD70F0">
          <w:pPr>
            <w:jc w:val="center"/>
            <w:rPr>
              <w:rFonts w:ascii="BakerSignet" w:hAnsi="BakerSignet"/>
              <w:sz w:val="44"/>
              <w:szCs w:val="44"/>
            </w:rPr>
          </w:pPr>
          <w:r w:rsidRPr="00166FFF">
            <w:rPr>
              <w:rFonts w:ascii="BakerSignet" w:hAnsi="BakerSignet"/>
              <w:sz w:val="44"/>
              <w:szCs w:val="44"/>
            </w:rPr>
            <w:t>Environmental Protection</w:t>
          </w:r>
        </w:p>
        <w:p w:rsidR="00DD70F0" w:rsidRDefault="00DD70F0" w:rsidP="00DD70F0">
          <w:pPr>
            <w:jc w:val="center"/>
            <w:rPr>
              <w:rFonts w:ascii="BakerSignet" w:hAnsi="BakerSignet"/>
              <w:sz w:val="20"/>
              <w:szCs w:val="20"/>
            </w:rPr>
          </w:pPr>
          <w:r>
            <w:rPr>
              <w:rFonts w:ascii="BakerSignet" w:hAnsi="BakerSignet"/>
              <w:sz w:val="20"/>
              <w:szCs w:val="20"/>
            </w:rPr>
            <w:t>Northeast District</w:t>
          </w:r>
        </w:p>
        <w:p w:rsidR="00DD70F0" w:rsidRPr="00166FFF" w:rsidRDefault="00DD70F0" w:rsidP="00EA1FF2">
          <w:pPr>
            <w:jc w:val="center"/>
            <w:rPr>
              <w:rFonts w:ascii="BakerSignet" w:hAnsi="BakerSignet"/>
              <w:sz w:val="20"/>
              <w:szCs w:val="20"/>
            </w:rPr>
          </w:pPr>
          <w:r>
            <w:rPr>
              <w:rFonts w:ascii="BakerSignet" w:hAnsi="BakerSignet"/>
              <w:sz w:val="20"/>
              <w:szCs w:val="20"/>
            </w:rPr>
            <w:t>7</w:t>
          </w:r>
          <w:r w:rsidR="00EA1FF2">
            <w:rPr>
              <w:rFonts w:ascii="BakerSignet" w:hAnsi="BakerSignet"/>
              <w:sz w:val="20"/>
              <w:szCs w:val="20"/>
            </w:rPr>
            <w:t>777</w:t>
          </w:r>
          <w:r>
            <w:rPr>
              <w:rFonts w:ascii="BakerSignet" w:hAnsi="BakerSignet"/>
              <w:sz w:val="20"/>
              <w:szCs w:val="20"/>
            </w:rPr>
            <w:t xml:space="preserve"> Baymeadows Way</w:t>
          </w:r>
          <w:r w:rsidR="00EA1FF2">
            <w:rPr>
              <w:rFonts w:ascii="BakerSignet" w:hAnsi="BakerSignet"/>
              <w:sz w:val="20"/>
              <w:szCs w:val="20"/>
            </w:rPr>
            <w:t xml:space="preserve"> West</w:t>
          </w:r>
          <w:r>
            <w:rPr>
              <w:rFonts w:ascii="BakerSignet" w:hAnsi="BakerSignet"/>
              <w:sz w:val="20"/>
              <w:szCs w:val="20"/>
            </w:rPr>
            <w:t xml:space="preserve">, Suite </w:t>
          </w:r>
          <w:r w:rsidR="00EA1FF2">
            <w:rPr>
              <w:rFonts w:ascii="BakerSignet" w:hAnsi="BakerSignet"/>
              <w:sz w:val="20"/>
              <w:szCs w:val="20"/>
            </w:rPr>
            <w:t>100</w:t>
          </w:r>
          <w:r>
            <w:rPr>
              <w:rFonts w:ascii="BakerSignet" w:hAnsi="BakerSignet"/>
              <w:sz w:val="20"/>
              <w:szCs w:val="20"/>
            </w:rPr>
            <w:br/>
            <w:t>Jacksonville, Florida 32256</w:t>
          </w:r>
        </w:p>
      </w:tc>
      <w:tc>
        <w:tcPr>
          <w:tcW w:w="2340" w:type="dxa"/>
        </w:tcPr>
        <w:p w:rsidR="00DD70F0" w:rsidRPr="00166FFF" w:rsidRDefault="00DD70F0" w:rsidP="00DD70F0">
          <w:pPr>
            <w:jc w:val="right"/>
            <w:rPr>
              <w:rFonts w:ascii="BakerSignet" w:hAnsi="BakerSignet"/>
              <w:color w:val="00A88E"/>
              <w:sz w:val="20"/>
              <w:szCs w:val="20"/>
            </w:rPr>
          </w:pPr>
          <w:r>
            <w:rPr>
              <w:rFonts w:ascii="BakerSignet" w:hAnsi="BakerSignet"/>
              <w:color w:val="00A88E"/>
              <w:sz w:val="20"/>
              <w:szCs w:val="20"/>
            </w:rPr>
            <w:t>Rick Scott</w:t>
          </w:r>
        </w:p>
        <w:p w:rsidR="00DD70F0" w:rsidRPr="00166FFF" w:rsidRDefault="00DD70F0" w:rsidP="00DD70F0">
          <w:pPr>
            <w:jc w:val="right"/>
            <w:rPr>
              <w:rFonts w:ascii="BakerSignet" w:hAnsi="BakerSignet"/>
              <w:color w:val="00A88E"/>
              <w:sz w:val="20"/>
              <w:szCs w:val="20"/>
            </w:rPr>
          </w:pPr>
          <w:r w:rsidRPr="00166FFF">
            <w:rPr>
              <w:rFonts w:ascii="BakerSignet" w:hAnsi="BakerSignet"/>
              <w:color w:val="00A88E"/>
              <w:sz w:val="20"/>
              <w:szCs w:val="20"/>
            </w:rPr>
            <w:t>Governor</w:t>
          </w:r>
        </w:p>
        <w:p w:rsidR="00DD70F0" w:rsidRPr="00166FFF" w:rsidRDefault="00DD70F0" w:rsidP="00DD70F0">
          <w:pPr>
            <w:jc w:val="right"/>
            <w:rPr>
              <w:rFonts w:ascii="BakerSignet" w:hAnsi="BakerSignet"/>
              <w:color w:val="00A88E"/>
              <w:sz w:val="20"/>
              <w:szCs w:val="20"/>
            </w:rPr>
          </w:pPr>
        </w:p>
        <w:p w:rsidR="00DD70F0" w:rsidRPr="00166FFF" w:rsidRDefault="00DD70F0" w:rsidP="00DD70F0">
          <w:pPr>
            <w:jc w:val="right"/>
            <w:rPr>
              <w:rFonts w:ascii="BakerSignet" w:hAnsi="BakerSignet"/>
              <w:color w:val="00A88E"/>
              <w:sz w:val="20"/>
              <w:szCs w:val="20"/>
            </w:rPr>
          </w:pPr>
          <w:r>
            <w:rPr>
              <w:rFonts w:ascii="BakerSignet" w:hAnsi="BakerSignet"/>
              <w:color w:val="00A88E"/>
              <w:sz w:val="20"/>
              <w:szCs w:val="20"/>
            </w:rPr>
            <w:t>Jennifer Carroll</w:t>
          </w:r>
          <w:r w:rsidRPr="00166FFF">
            <w:rPr>
              <w:rFonts w:ascii="BakerSignet" w:hAnsi="BakerSignet"/>
              <w:color w:val="00A88E"/>
              <w:sz w:val="20"/>
              <w:szCs w:val="20"/>
            </w:rPr>
            <w:br/>
            <w:t>Lt. Governor</w:t>
          </w:r>
        </w:p>
        <w:p w:rsidR="00DD70F0" w:rsidRPr="00166FFF" w:rsidRDefault="00DD70F0" w:rsidP="00DD70F0">
          <w:pPr>
            <w:jc w:val="right"/>
            <w:rPr>
              <w:rFonts w:ascii="BakerSignet" w:hAnsi="BakerSignet"/>
              <w:color w:val="00A88E"/>
              <w:sz w:val="20"/>
              <w:szCs w:val="20"/>
            </w:rPr>
          </w:pPr>
        </w:p>
        <w:p w:rsidR="00DD70F0" w:rsidRPr="00166FFF" w:rsidRDefault="00DD70F0" w:rsidP="00DD70F0">
          <w:pPr>
            <w:jc w:val="right"/>
            <w:rPr>
              <w:rFonts w:ascii="BakerSignet" w:hAnsi="BakerSignet"/>
              <w:color w:val="00A88E"/>
              <w:sz w:val="20"/>
              <w:szCs w:val="20"/>
            </w:rPr>
          </w:pPr>
          <w:r>
            <w:rPr>
              <w:rFonts w:ascii="BakerSignet" w:hAnsi="BakerSignet"/>
              <w:color w:val="00A88E"/>
              <w:sz w:val="20"/>
              <w:szCs w:val="20"/>
            </w:rPr>
            <w:t>Herschel T. Vinyard Jr.</w:t>
          </w:r>
        </w:p>
        <w:p w:rsidR="00DD70F0" w:rsidRPr="00166FFF" w:rsidRDefault="00DD70F0" w:rsidP="00DD70F0">
          <w:pPr>
            <w:jc w:val="right"/>
            <w:rPr>
              <w:rFonts w:ascii="BakerSignet" w:hAnsi="BakerSignet"/>
              <w:color w:val="006666"/>
              <w:sz w:val="20"/>
              <w:szCs w:val="20"/>
            </w:rPr>
          </w:pPr>
          <w:r w:rsidRPr="00166FFF">
            <w:rPr>
              <w:rFonts w:ascii="BakerSignet" w:hAnsi="BakerSignet"/>
              <w:color w:val="00A88E"/>
              <w:sz w:val="20"/>
              <w:szCs w:val="20"/>
            </w:rPr>
            <w:t>Secretary</w:t>
          </w:r>
        </w:p>
      </w:tc>
    </w:tr>
  </w:tbl>
  <w:tbl>
    <w:tblPr>
      <w:tblW w:w="10800" w:type="dxa"/>
      <w:jc w:val="center"/>
      <w:tblLayout w:type="fixed"/>
      <w:tblLook w:val="01E0"/>
    </w:tblPr>
    <w:tblGrid>
      <w:gridCol w:w="2919"/>
      <w:gridCol w:w="5947"/>
      <w:gridCol w:w="1934"/>
    </w:tblGrid>
    <w:tr w:rsidR="00513EDE" w:rsidTr="00B05141">
      <w:trPr>
        <w:jc w:val="center"/>
      </w:trPr>
      <w:tc>
        <w:tcPr>
          <w:tcW w:w="2919" w:type="dxa"/>
          <w:vAlign w:val="bottom"/>
        </w:tcPr>
        <w:p w:rsidR="00513EDE" w:rsidRDefault="00513EDE" w:rsidP="0004609E">
          <w:pPr>
            <w:pStyle w:val="Header"/>
            <w:jc w:val="both"/>
          </w:pPr>
        </w:p>
      </w:tc>
      <w:tc>
        <w:tcPr>
          <w:tcW w:w="5947" w:type="dxa"/>
          <w:vAlign w:val="center"/>
        </w:tcPr>
        <w:p w:rsidR="00513EDE" w:rsidRDefault="00513EDE" w:rsidP="0004609E">
          <w:pPr>
            <w:jc w:val="center"/>
            <w:rPr>
              <w:rFonts w:ascii="BakerSignet" w:hAnsi="BakerSignet"/>
              <w:sz w:val="20"/>
              <w:szCs w:val="20"/>
            </w:rPr>
          </w:pPr>
        </w:p>
      </w:tc>
      <w:tc>
        <w:tcPr>
          <w:tcW w:w="1934" w:type="dxa"/>
        </w:tcPr>
        <w:p w:rsidR="00513EDE" w:rsidRDefault="00513EDE" w:rsidP="0004609E">
          <w:pPr>
            <w:jc w:val="right"/>
            <w:rPr>
              <w:rFonts w:ascii="BakerSignet" w:hAnsi="BakerSignet"/>
              <w:color w:val="006666"/>
              <w:sz w:val="20"/>
              <w:szCs w:val="20"/>
            </w:rPr>
          </w:pPr>
        </w:p>
      </w:tc>
    </w:tr>
    <w:tr w:rsidR="00513EDE" w:rsidTr="0018033A">
      <w:trPr>
        <w:jc w:val="center"/>
      </w:trPr>
      <w:tc>
        <w:tcPr>
          <w:tcW w:w="2919" w:type="dxa"/>
          <w:vAlign w:val="bottom"/>
        </w:tcPr>
        <w:p w:rsidR="00513EDE" w:rsidRDefault="00513EDE" w:rsidP="00105AED">
          <w:pPr>
            <w:pStyle w:val="Header"/>
            <w:jc w:val="both"/>
          </w:pPr>
        </w:p>
      </w:tc>
      <w:tc>
        <w:tcPr>
          <w:tcW w:w="5947" w:type="dxa"/>
          <w:vAlign w:val="center"/>
        </w:tcPr>
        <w:p w:rsidR="00513EDE" w:rsidRDefault="00513EDE" w:rsidP="00105AED">
          <w:pPr>
            <w:jc w:val="center"/>
            <w:rPr>
              <w:rFonts w:ascii="BakerSignet" w:hAnsi="BakerSignet"/>
            </w:rPr>
          </w:pPr>
        </w:p>
      </w:tc>
      <w:tc>
        <w:tcPr>
          <w:tcW w:w="1934" w:type="dxa"/>
        </w:tcPr>
        <w:p w:rsidR="00513EDE" w:rsidRDefault="00513EDE" w:rsidP="00105AED">
          <w:pPr>
            <w:jc w:val="right"/>
            <w:rPr>
              <w:rFonts w:ascii="BakerSignet" w:hAnsi="BakerSignet"/>
              <w:color w:val="006666"/>
            </w:rPr>
          </w:pPr>
        </w:p>
      </w:tc>
    </w:tr>
  </w:tbl>
  <w:p w:rsidR="00513EDE" w:rsidRDefault="00513EDE" w:rsidP="0018033A">
    <w:pPr>
      <w:pStyle w:val="Header"/>
    </w:pPr>
  </w:p>
  <w:p w:rsidR="00513EDE" w:rsidRDefault="00513EDE" w:rsidP="00B0514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jc w:val="center"/>
      <w:tblLayout w:type="fixed"/>
      <w:tblLook w:val="01E0"/>
    </w:tblPr>
    <w:tblGrid>
      <w:gridCol w:w="2919"/>
      <w:gridCol w:w="5947"/>
      <w:gridCol w:w="1934"/>
    </w:tblGrid>
    <w:tr w:rsidR="00513EDE" w:rsidTr="00B05141">
      <w:trPr>
        <w:jc w:val="center"/>
      </w:trPr>
      <w:tc>
        <w:tcPr>
          <w:tcW w:w="2919" w:type="dxa"/>
          <w:vAlign w:val="bottom"/>
        </w:tcPr>
        <w:p w:rsidR="00513EDE" w:rsidRDefault="00513EDE" w:rsidP="0004609E">
          <w:pPr>
            <w:pStyle w:val="Header"/>
            <w:jc w:val="both"/>
          </w:pPr>
        </w:p>
      </w:tc>
      <w:tc>
        <w:tcPr>
          <w:tcW w:w="5947" w:type="dxa"/>
          <w:vAlign w:val="center"/>
        </w:tcPr>
        <w:p w:rsidR="00513EDE" w:rsidRDefault="00513EDE" w:rsidP="0004609E">
          <w:pPr>
            <w:jc w:val="center"/>
            <w:rPr>
              <w:rFonts w:ascii="BakerSignet" w:hAnsi="BakerSignet"/>
              <w:sz w:val="20"/>
              <w:szCs w:val="20"/>
            </w:rPr>
          </w:pPr>
        </w:p>
      </w:tc>
      <w:tc>
        <w:tcPr>
          <w:tcW w:w="1934" w:type="dxa"/>
        </w:tcPr>
        <w:p w:rsidR="00513EDE" w:rsidRDefault="00513EDE" w:rsidP="0004609E">
          <w:pPr>
            <w:jc w:val="right"/>
            <w:rPr>
              <w:rFonts w:ascii="BakerSignet" w:hAnsi="BakerSignet"/>
              <w:color w:val="006666"/>
              <w:sz w:val="20"/>
              <w:szCs w:val="20"/>
            </w:rPr>
          </w:pPr>
        </w:p>
      </w:tc>
    </w:tr>
  </w:tbl>
  <w:p w:rsidR="00513EDE" w:rsidRDefault="00513EDE" w:rsidP="00B05141">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p w:rsidR="00513EDE" w:rsidRDefault="00513EDE" w:rsidP="00B0514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oNotTrackMoves/>
  <w:defaultTabStop w:val="720"/>
  <w:drawingGridHorizontalSpacing w:val="120"/>
  <w:displayHorizontalDrawingGridEvery w:val="2"/>
  <w:noPunctuationKerning/>
  <w:characterSpacingControl w:val="doNotCompress"/>
  <w:hdrShapeDefaults>
    <o:shapedefaults v:ext="edit" spidmax="11266"/>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35A1"/>
    <w:rsid w:val="000035A1"/>
    <w:rsid w:val="00004B5D"/>
    <w:rsid w:val="0000693F"/>
    <w:rsid w:val="000310C6"/>
    <w:rsid w:val="0004609E"/>
    <w:rsid w:val="00056867"/>
    <w:rsid w:val="00067726"/>
    <w:rsid w:val="000718F4"/>
    <w:rsid w:val="000B376F"/>
    <w:rsid w:val="000B5A1A"/>
    <w:rsid w:val="000C6D67"/>
    <w:rsid w:val="000D4B8C"/>
    <w:rsid w:val="000E4AB2"/>
    <w:rsid w:val="000E4E1A"/>
    <w:rsid w:val="000F6931"/>
    <w:rsid w:val="00101DC7"/>
    <w:rsid w:val="00102AE7"/>
    <w:rsid w:val="00103E76"/>
    <w:rsid w:val="00105AED"/>
    <w:rsid w:val="00106020"/>
    <w:rsid w:val="00124435"/>
    <w:rsid w:val="00170143"/>
    <w:rsid w:val="00173330"/>
    <w:rsid w:val="0018033A"/>
    <w:rsid w:val="00192AD6"/>
    <w:rsid w:val="001A1022"/>
    <w:rsid w:val="001C32B9"/>
    <w:rsid w:val="001D5395"/>
    <w:rsid w:val="001D61DE"/>
    <w:rsid w:val="001E15E9"/>
    <w:rsid w:val="001F115C"/>
    <w:rsid w:val="001F1E2B"/>
    <w:rsid w:val="00205E04"/>
    <w:rsid w:val="00214F42"/>
    <w:rsid w:val="00220CD7"/>
    <w:rsid w:val="002308E0"/>
    <w:rsid w:val="0024397B"/>
    <w:rsid w:val="00246F30"/>
    <w:rsid w:val="002574F8"/>
    <w:rsid w:val="00263F54"/>
    <w:rsid w:val="00266933"/>
    <w:rsid w:val="002730EF"/>
    <w:rsid w:val="00277903"/>
    <w:rsid w:val="00286402"/>
    <w:rsid w:val="002A1336"/>
    <w:rsid w:val="002A251F"/>
    <w:rsid w:val="002F1ABE"/>
    <w:rsid w:val="002F4EA6"/>
    <w:rsid w:val="003201E9"/>
    <w:rsid w:val="00351032"/>
    <w:rsid w:val="003559EB"/>
    <w:rsid w:val="003873BA"/>
    <w:rsid w:val="003B3FE0"/>
    <w:rsid w:val="003C4C8E"/>
    <w:rsid w:val="003C5C9F"/>
    <w:rsid w:val="003C7A40"/>
    <w:rsid w:val="003F6175"/>
    <w:rsid w:val="00406FC3"/>
    <w:rsid w:val="004076CB"/>
    <w:rsid w:val="00413DA3"/>
    <w:rsid w:val="00420C5E"/>
    <w:rsid w:val="00491020"/>
    <w:rsid w:val="00492FC5"/>
    <w:rsid w:val="00493224"/>
    <w:rsid w:val="004A0370"/>
    <w:rsid w:val="004B20EC"/>
    <w:rsid w:val="004B2E37"/>
    <w:rsid w:val="004E218B"/>
    <w:rsid w:val="004F2F06"/>
    <w:rsid w:val="00503CAD"/>
    <w:rsid w:val="00504EB6"/>
    <w:rsid w:val="00513EDE"/>
    <w:rsid w:val="00515D8F"/>
    <w:rsid w:val="005161CB"/>
    <w:rsid w:val="005258A9"/>
    <w:rsid w:val="00533161"/>
    <w:rsid w:val="005337AF"/>
    <w:rsid w:val="005361A7"/>
    <w:rsid w:val="0054178E"/>
    <w:rsid w:val="0055017A"/>
    <w:rsid w:val="00572B0E"/>
    <w:rsid w:val="0058366F"/>
    <w:rsid w:val="005B0A3B"/>
    <w:rsid w:val="005B2525"/>
    <w:rsid w:val="005B4223"/>
    <w:rsid w:val="00620BF6"/>
    <w:rsid w:val="00652EFB"/>
    <w:rsid w:val="0066152F"/>
    <w:rsid w:val="00662188"/>
    <w:rsid w:val="00691631"/>
    <w:rsid w:val="00697BBF"/>
    <w:rsid w:val="006A0F09"/>
    <w:rsid w:val="006B1671"/>
    <w:rsid w:val="006B180D"/>
    <w:rsid w:val="006E3D84"/>
    <w:rsid w:val="006E7F24"/>
    <w:rsid w:val="00714AE8"/>
    <w:rsid w:val="00727373"/>
    <w:rsid w:val="007324C1"/>
    <w:rsid w:val="00734659"/>
    <w:rsid w:val="00734B17"/>
    <w:rsid w:val="00746A53"/>
    <w:rsid w:val="0075152B"/>
    <w:rsid w:val="00780A17"/>
    <w:rsid w:val="00782248"/>
    <w:rsid w:val="00786D95"/>
    <w:rsid w:val="007929BA"/>
    <w:rsid w:val="007E0F51"/>
    <w:rsid w:val="00804254"/>
    <w:rsid w:val="008064B6"/>
    <w:rsid w:val="008257B3"/>
    <w:rsid w:val="00836AE8"/>
    <w:rsid w:val="00842888"/>
    <w:rsid w:val="008615D8"/>
    <w:rsid w:val="00871A7C"/>
    <w:rsid w:val="008D33E5"/>
    <w:rsid w:val="008F0F0E"/>
    <w:rsid w:val="00926F21"/>
    <w:rsid w:val="009279AF"/>
    <w:rsid w:val="0094603B"/>
    <w:rsid w:val="009808F8"/>
    <w:rsid w:val="009A0AC7"/>
    <w:rsid w:val="009B7F31"/>
    <w:rsid w:val="009D0576"/>
    <w:rsid w:val="00A10E85"/>
    <w:rsid w:val="00A434FD"/>
    <w:rsid w:val="00A52DCC"/>
    <w:rsid w:val="00A55A36"/>
    <w:rsid w:val="00A6708C"/>
    <w:rsid w:val="00A95B04"/>
    <w:rsid w:val="00AA0DCD"/>
    <w:rsid w:val="00AC668F"/>
    <w:rsid w:val="00B05141"/>
    <w:rsid w:val="00B40D8A"/>
    <w:rsid w:val="00B66677"/>
    <w:rsid w:val="00B76536"/>
    <w:rsid w:val="00B80B22"/>
    <w:rsid w:val="00B84C5A"/>
    <w:rsid w:val="00B8683E"/>
    <w:rsid w:val="00BB3C15"/>
    <w:rsid w:val="00BB5845"/>
    <w:rsid w:val="00BC3FE4"/>
    <w:rsid w:val="00BD0910"/>
    <w:rsid w:val="00BE1116"/>
    <w:rsid w:val="00BF2075"/>
    <w:rsid w:val="00BF777A"/>
    <w:rsid w:val="00C02272"/>
    <w:rsid w:val="00C07B8A"/>
    <w:rsid w:val="00C163BD"/>
    <w:rsid w:val="00C23B3E"/>
    <w:rsid w:val="00C34A80"/>
    <w:rsid w:val="00C3659A"/>
    <w:rsid w:val="00C42E58"/>
    <w:rsid w:val="00C61962"/>
    <w:rsid w:val="00C90042"/>
    <w:rsid w:val="00C945A8"/>
    <w:rsid w:val="00D13674"/>
    <w:rsid w:val="00D1570B"/>
    <w:rsid w:val="00D16D38"/>
    <w:rsid w:val="00D20D67"/>
    <w:rsid w:val="00D23302"/>
    <w:rsid w:val="00D853F4"/>
    <w:rsid w:val="00DB0900"/>
    <w:rsid w:val="00DC49CD"/>
    <w:rsid w:val="00DD70F0"/>
    <w:rsid w:val="00E252D3"/>
    <w:rsid w:val="00E410B7"/>
    <w:rsid w:val="00E45A3E"/>
    <w:rsid w:val="00E53824"/>
    <w:rsid w:val="00E629FE"/>
    <w:rsid w:val="00E70BEA"/>
    <w:rsid w:val="00E9238F"/>
    <w:rsid w:val="00EA1FF2"/>
    <w:rsid w:val="00EA2C73"/>
    <w:rsid w:val="00EA33F6"/>
    <w:rsid w:val="00EA5E4C"/>
    <w:rsid w:val="00EB5C21"/>
    <w:rsid w:val="00ED5F70"/>
    <w:rsid w:val="00EE0B70"/>
    <w:rsid w:val="00EE72DE"/>
    <w:rsid w:val="00EF2932"/>
    <w:rsid w:val="00F06D86"/>
    <w:rsid w:val="00F34E31"/>
    <w:rsid w:val="00F7574B"/>
    <w:rsid w:val="00FA74EE"/>
    <w:rsid w:val="00FB24D8"/>
    <w:rsid w:val="00FD173D"/>
    <w:rsid w:val="00FF573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435"/>
    <w:rPr>
      <w:sz w:val="24"/>
      <w:szCs w:val="24"/>
    </w:rPr>
  </w:style>
  <w:style w:type="paragraph" w:styleId="Heading1">
    <w:name w:val="heading 1"/>
    <w:basedOn w:val="Normal"/>
    <w:next w:val="Normal"/>
    <w:qFormat/>
    <w:rsid w:val="00124435"/>
    <w:pPr>
      <w:spacing w:before="240"/>
      <w:outlineLvl w:val="0"/>
    </w:pPr>
    <w:rPr>
      <w:rFonts w:ascii="Arial" w:hAnsi="Arial"/>
      <w:b/>
      <w:szCs w:val="20"/>
      <w:u w:val="single"/>
    </w:rPr>
  </w:style>
  <w:style w:type="paragraph" w:styleId="Heading2">
    <w:name w:val="heading 2"/>
    <w:basedOn w:val="Normal"/>
    <w:next w:val="Normal"/>
    <w:qFormat/>
    <w:rsid w:val="00124435"/>
    <w:pPr>
      <w:spacing w:before="120"/>
      <w:outlineLvl w:val="1"/>
    </w:pPr>
    <w:rPr>
      <w:rFonts w:ascii="Arial" w:hAnsi="Arial"/>
      <w:b/>
      <w:szCs w:val="20"/>
    </w:rPr>
  </w:style>
  <w:style w:type="paragraph" w:styleId="Heading3">
    <w:name w:val="heading 3"/>
    <w:basedOn w:val="Normal"/>
    <w:next w:val="Normal"/>
    <w:qFormat/>
    <w:rsid w:val="00124435"/>
    <w:pPr>
      <w:keepNext/>
      <w:jc w:val="center"/>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24435"/>
    <w:pPr>
      <w:tabs>
        <w:tab w:val="center" w:pos="4320"/>
        <w:tab w:val="right" w:pos="8640"/>
      </w:tabs>
    </w:pPr>
  </w:style>
  <w:style w:type="paragraph" w:styleId="Title">
    <w:name w:val="Title"/>
    <w:basedOn w:val="Normal"/>
    <w:qFormat/>
    <w:rsid w:val="00124435"/>
    <w:pPr>
      <w:jc w:val="center"/>
    </w:pPr>
    <w:rPr>
      <w:rFonts w:ascii="Arial" w:hAnsi="Arial" w:cs="Arial"/>
      <w:b/>
      <w:sz w:val="20"/>
      <w:szCs w:val="20"/>
    </w:rPr>
  </w:style>
  <w:style w:type="paragraph" w:styleId="BodyTextIndent">
    <w:name w:val="Body Text Indent"/>
    <w:basedOn w:val="Normal"/>
    <w:semiHidden/>
    <w:rsid w:val="00124435"/>
    <w:pPr>
      <w:ind w:firstLine="270"/>
    </w:pPr>
    <w:rPr>
      <w:sz w:val="20"/>
      <w:szCs w:val="20"/>
    </w:rPr>
  </w:style>
  <w:style w:type="paragraph" w:styleId="BodyTextIndent2">
    <w:name w:val="Body Text Indent 2"/>
    <w:basedOn w:val="Normal"/>
    <w:semiHidden/>
    <w:rsid w:val="00124435"/>
    <w:pPr>
      <w:ind w:firstLine="360"/>
    </w:pPr>
    <w:rPr>
      <w:sz w:val="20"/>
    </w:rPr>
  </w:style>
  <w:style w:type="paragraph" w:customStyle="1" w:styleId="InsideAddressName">
    <w:name w:val="Inside Address Name"/>
    <w:basedOn w:val="Normal"/>
    <w:rsid w:val="00124435"/>
    <w:rPr>
      <w:sz w:val="20"/>
      <w:szCs w:val="20"/>
    </w:rPr>
  </w:style>
  <w:style w:type="paragraph" w:customStyle="1" w:styleId="InsideAddress">
    <w:name w:val="Inside Address"/>
    <w:basedOn w:val="Normal"/>
    <w:rsid w:val="00124435"/>
    <w:rPr>
      <w:sz w:val="20"/>
      <w:szCs w:val="20"/>
    </w:rPr>
  </w:style>
  <w:style w:type="paragraph" w:styleId="BodyText">
    <w:name w:val="Body Text"/>
    <w:basedOn w:val="Normal"/>
    <w:semiHidden/>
    <w:rsid w:val="00124435"/>
    <w:pPr>
      <w:tabs>
        <w:tab w:val="left" w:pos="270"/>
      </w:tabs>
      <w:jc w:val="both"/>
    </w:pPr>
    <w:rPr>
      <w:sz w:val="20"/>
    </w:rPr>
  </w:style>
  <w:style w:type="paragraph" w:styleId="Footer">
    <w:name w:val="footer"/>
    <w:basedOn w:val="Normal"/>
    <w:link w:val="FooterChar"/>
    <w:rsid w:val="00124435"/>
    <w:pPr>
      <w:tabs>
        <w:tab w:val="center" w:pos="4320"/>
        <w:tab w:val="right" w:pos="8640"/>
      </w:tabs>
    </w:pPr>
  </w:style>
  <w:style w:type="paragraph" w:styleId="BodyText3">
    <w:name w:val="Body Text 3"/>
    <w:basedOn w:val="Normal"/>
    <w:semiHidden/>
    <w:rsid w:val="00124435"/>
    <w:rPr>
      <w:color w:val="FF0000"/>
      <w:sz w:val="22"/>
      <w:szCs w:val="20"/>
    </w:rPr>
  </w:style>
  <w:style w:type="paragraph" w:styleId="BodyText2">
    <w:name w:val="Body Text 2"/>
    <w:basedOn w:val="Normal"/>
    <w:semiHidden/>
    <w:rsid w:val="00124435"/>
    <w:pPr>
      <w:tabs>
        <w:tab w:val="left" w:pos="0"/>
      </w:tabs>
      <w:jc w:val="both"/>
    </w:pPr>
    <w:rPr>
      <w:rFonts w:ascii="Book Antiqua" w:hAnsi="Book Antiqua"/>
    </w:rPr>
  </w:style>
  <w:style w:type="paragraph" w:styleId="CommentText">
    <w:name w:val="annotation text"/>
    <w:basedOn w:val="Normal"/>
    <w:link w:val="CommentTextChar"/>
    <w:semiHidden/>
    <w:rsid w:val="00124435"/>
    <w:rPr>
      <w:sz w:val="20"/>
      <w:szCs w:val="20"/>
    </w:rPr>
  </w:style>
  <w:style w:type="paragraph" w:styleId="BodyTextIndent3">
    <w:name w:val="Body Text Indent 3"/>
    <w:basedOn w:val="Normal"/>
    <w:semiHidden/>
    <w:rsid w:val="00124435"/>
    <w:pPr>
      <w:ind w:firstLine="360"/>
    </w:pPr>
    <w:rPr>
      <w:rFonts w:ascii="Book Antiqua" w:hAnsi="Book Antiqua"/>
    </w:rPr>
  </w:style>
  <w:style w:type="character" w:customStyle="1" w:styleId="FooterChar">
    <w:name w:val="Footer Char"/>
    <w:basedOn w:val="DefaultParagraphFont"/>
    <w:link w:val="Footer"/>
    <w:rsid w:val="00102AE7"/>
    <w:rPr>
      <w:sz w:val="24"/>
      <w:szCs w:val="24"/>
    </w:rPr>
  </w:style>
  <w:style w:type="paragraph" w:styleId="BalloonText">
    <w:name w:val="Balloon Text"/>
    <w:basedOn w:val="Normal"/>
    <w:link w:val="BalloonTextChar"/>
    <w:uiPriority w:val="99"/>
    <w:semiHidden/>
    <w:unhideWhenUsed/>
    <w:rsid w:val="00C02272"/>
    <w:rPr>
      <w:rFonts w:ascii="Tahoma" w:hAnsi="Tahoma" w:cs="Tahoma"/>
      <w:sz w:val="16"/>
      <w:szCs w:val="16"/>
    </w:rPr>
  </w:style>
  <w:style w:type="character" w:customStyle="1" w:styleId="BalloonTextChar">
    <w:name w:val="Balloon Text Char"/>
    <w:basedOn w:val="DefaultParagraphFont"/>
    <w:link w:val="BalloonText"/>
    <w:uiPriority w:val="99"/>
    <w:semiHidden/>
    <w:rsid w:val="00C02272"/>
    <w:rPr>
      <w:rFonts w:ascii="Tahoma" w:hAnsi="Tahoma" w:cs="Tahoma"/>
      <w:sz w:val="16"/>
      <w:szCs w:val="16"/>
    </w:rPr>
  </w:style>
  <w:style w:type="character" w:styleId="PageNumber">
    <w:name w:val="page number"/>
    <w:basedOn w:val="DefaultParagraphFont"/>
    <w:rsid w:val="00B05141"/>
  </w:style>
  <w:style w:type="table" w:styleId="TableGrid">
    <w:name w:val="Table Grid"/>
    <w:basedOn w:val="TableNormal"/>
    <w:rsid w:val="00B05141"/>
    <w:rPr>
      <w:rFonts w:ascii="Courier" w:hAnsi="Courie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B05141"/>
    <w:rPr>
      <w:color w:val="0000FF"/>
      <w:u w:val="single"/>
    </w:rPr>
  </w:style>
  <w:style w:type="character" w:styleId="CommentReference">
    <w:name w:val="annotation reference"/>
    <w:basedOn w:val="DefaultParagraphFont"/>
    <w:uiPriority w:val="99"/>
    <w:semiHidden/>
    <w:unhideWhenUsed/>
    <w:rsid w:val="003B3FE0"/>
    <w:rPr>
      <w:sz w:val="16"/>
      <w:szCs w:val="16"/>
    </w:rPr>
  </w:style>
  <w:style w:type="paragraph" w:styleId="CommentSubject">
    <w:name w:val="annotation subject"/>
    <w:basedOn w:val="CommentText"/>
    <w:next w:val="CommentText"/>
    <w:link w:val="CommentSubjectChar"/>
    <w:uiPriority w:val="99"/>
    <w:semiHidden/>
    <w:unhideWhenUsed/>
    <w:rsid w:val="003B3FE0"/>
    <w:rPr>
      <w:b/>
      <w:bCs/>
    </w:rPr>
  </w:style>
  <w:style w:type="character" w:customStyle="1" w:styleId="CommentTextChar">
    <w:name w:val="Comment Text Char"/>
    <w:basedOn w:val="DefaultParagraphFont"/>
    <w:link w:val="CommentText"/>
    <w:semiHidden/>
    <w:rsid w:val="003B3FE0"/>
  </w:style>
  <w:style w:type="character" w:customStyle="1" w:styleId="CommentSubjectChar">
    <w:name w:val="Comment Subject Char"/>
    <w:basedOn w:val="CommentTextChar"/>
    <w:link w:val="CommentSubject"/>
    <w:rsid w:val="003B3FE0"/>
  </w:style>
  <w:style w:type="character" w:customStyle="1" w:styleId="HeaderChar">
    <w:name w:val="Header Char"/>
    <w:basedOn w:val="DefaultParagraphFont"/>
    <w:link w:val="Header"/>
    <w:rsid w:val="0018033A"/>
    <w:rPr>
      <w:sz w:val="24"/>
      <w:szCs w:val="24"/>
    </w:rPr>
  </w:style>
  <w:style w:type="paragraph" w:customStyle="1" w:styleId="Style4">
    <w:name w:val="Style4"/>
    <w:next w:val="Normal"/>
    <w:rsid w:val="005258A9"/>
    <w:rPr>
      <w:noProof/>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John_Cannon@tamko.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vsgro@kooglerassociate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E61D2-F47C-41DC-91B2-CD2EBA6C2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1902</Words>
  <Characters>10832</Characters>
  <Application>Microsoft Office Word</Application>
  <DocSecurity>0</DocSecurity>
  <Lines>90</Lines>
  <Paragraphs>25</Paragraphs>
  <ScaleCrop>false</ScaleCrop>
  <Company/>
  <LinksUpToDate>false</LinksUpToDate>
  <CharactersWithSpaces>12709</CharactersWithSpaces>
  <SharedDoc>false</SharedDoc>
  <HLinks>
    <vt:vector size="18" baseType="variant">
      <vt:variant>
        <vt:i4>7995474</vt:i4>
      </vt:variant>
      <vt:variant>
        <vt:i4>6</vt:i4>
      </vt:variant>
      <vt:variant>
        <vt:i4>0</vt:i4>
      </vt:variant>
      <vt:variant>
        <vt:i4>5</vt:i4>
      </vt:variant>
      <vt:variant>
        <vt:lpwstr>mailto:vsgro@kooglerassociates.com</vt:lpwstr>
      </vt:variant>
      <vt:variant>
        <vt:lpwstr/>
      </vt:variant>
      <vt:variant>
        <vt:i4>2490402</vt:i4>
      </vt:variant>
      <vt:variant>
        <vt:i4>3</vt:i4>
      </vt:variant>
      <vt:variant>
        <vt:i4>0</vt:i4>
      </vt:variant>
      <vt:variant>
        <vt:i4>5</vt:i4>
      </vt:variant>
      <vt:variant>
        <vt:lpwstr>mailto:John_Cannon@tamko.com</vt:lpwstr>
      </vt:variant>
      <vt:variant>
        <vt:lpwstr/>
      </vt:variant>
      <vt:variant>
        <vt:i4>7995474</vt:i4>
      </vt:variant>
      <vt:variant>
        <vt:i4>0</vt:i4>
      </vt:variant>
      <vt:variant>
        <vt:i4>0</vt:i4>
      </vt:variant>
      <vt:variant>
        <vt:i4>5</vt:i4>
      </vt:variant>
      <vt:variant>
        <vt:lpwstr>mailto:vsgro@kooglerassociates.com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2012-07-25T20:24:00Z</dcterms:created>
  <dcterms:modified xsi:type="dcterms:W3CDTF">2012-07-26T14:06:00Z</dcterms:modified>
</cp:coreProperties>
</file>