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327E3" w14:textId="77777777" w:rsidR="007E5A21" w:rsidRDefault="007E5A21" w:rsidP="007E5A21">
      <w:pPr>
        <w:widowControl w:val="0"/>
        <w:jc w:val="center"/>
        <w:rPr>
          <w:sz w:val="22"/>
          <w:szCs w:val="22"/>
        </w:rPr>
      </w:pPr>
      <w:r>
        <w:rPr>
          <w:sz w:val="22"/>
          <w:szCs w:val="22"/>
        </w:rPr>
        <w:t>Florida Department of Environmental Protection</w:t>
      </w:r>
    </w:p>
    <w:p w14:paraId="4EEE2507" w14:textId="77777777" w:rsidR="007E5A21" w:rsidRPr="003B36AC" w:rsidRDefault="003B36AC" w:rsidP="007E5A21">
      <w:pPr>
        <w:widowControl w:val="0"/>
        <w:jc w:val="center"/>
        <w:rPr>
          <w:sz w:val="22"/>
          <w:szCs w:val="22"/>
        </w:rPr>
      </w:pPr>
      <w:r w:rsidRPr="003B36AC">
        <w:rPr>
          <w:sz w:val="22"/>
          <w:szCs w:val="22"/>
        </w:rPr>
        <w:t xml:space="preserve">Northeast </w:t>
      </w:r>
      <w:r w:rsidR="007266AD" w:rsidRPr="003B36AC">
        <w:rPr>
          <w:sz w:val="22"/>
          <w:szCs w:val="22"/>
        </w:rPr>
        <w:t>District Office</w:t>
      </w:r>
    </w:p>
    <w:p w14:paraId="210F5729" w14:textId="77777777" w:rsidR="00F6544C" w:rsidRPr="00245C25" w:rsidRDefault="00F6544C" w:rsidP="00245C25">
      <w:pPr>
        <w:widowControl w:val="0"/>
        <w:jc w:val="center"/>
        <w:outlineLvl w:val="0"/>
        <w:rPr>
          <w:sz w:val="22"/>
          <w:szCs w:val="22"/>
        </w:rPr>
      </w:pPr>
      <w:r w:rsidRPr="003B36AC">
        <w:rPr>
          <w:sz w:val="22"/>
          <w:szCs w:val="22"/>
        </w:rPr>
        <w:t>D</w:t>
      </w:r>
      <w:r w:rsidR="001C0A9C" w:rsidRPr="003B36AC">
        <w:rPr>
          <w:sz w:val="22"/>
          <w:szCs w:val="22"/>
        </w:rPr>
        <w:t>raft</w:t>
      </w:r>
      <w:r w:rsidR="00A609DB" w:rsidRPr="003B36AC">
        <w:rPr>
          <w:sz w:val="22"/>
          <w:szCs w:val="22"/>
        </w:rPr>
        <w:t>/Proposed</w:t>
      </w:r>
      <w:r w:rsidR="001C0A9C" w:rsidRPr="003B36AC">
        <w:rPr>
          <w:sz w:val="22"/>
          <w:szCs w:val="22"/>
        </w:rPr>
        <w:t xml:space="preserve"> </w:t>
      </w:r>
      <w:r w:rsidRPr="003B36AC">
        <w:rPr>
          <w:sz w:val="22"/>
          <w:szCs w:val="22"/>
        </w:rPr>
        <w:t>Perm</w:t>
      </w:r>
      <w:r w:rsidRPr="00245C25">
        <w:rPr>
          <w:sz w:val="22"/>
          <w:szCs w:val="22"/>
        </w:rPr>
        <w:t>it No</w:t>
      </w:r>
      <w:r w:rsidR="007474EE" w:rsidRPr="00245C25">
        <w:rPr>
          <w:sz w:val="22"/>
          <w:szCs w:val="22"/>
        </w:rPr>
        <w:t xml:space="preserve">. </w:t>
      </w:r>
      <w:r w:rsidR="003B36AC" w:rsidRPr="002A07D3">
        <w:rPr>
          <w:sz w:val="22"/>
          <w:szCs w:val="22"/>
        </w:rPr>
        <w:t>1070039-</w:t>
      </w:r>
      <w:r w:rsidR="003B36AC">
        <w:rPr>
          <w:sz w:val="22"/>
          <w:szCs w:val="22"/>
        </w:rPr>
        <w:t>02</w:t>
      </w:r>
      <w:r w:rsidR="0083208F">
        <w:rPr>
          <w:sz w:val="22"/>
          <w:szCs w:val="22"/>
        </w:rPr>
        <w:t>9</w:t>
      </w:r>
      <w:r w:rsidR="00EC09E1" w:rsidRPr="007C59C3">
        <w:rPr>
          <w:sz w:val="22"/>
          <w:szCs w:val="22"/>
        </w:rPr>
        <w:t>-A</w:t>
      </w:r>
      <w:r w:rsidR="00BC136E">
        <w:rPr>
          <w:sz w:val="22"/>
          <w:szCs w:val="22"/>
        </w:rPr>
        <w:t>V</w:t>
      </w:r>
    </w:p>
    <w:p w14:paraId="648F7CA9" w14:textId="77777777" w:rsidR="003B36AC" w:rsidRDefault="003B36AC" w:rsidP="003B36AC">
      <w:pPr>
        <w:widowControl w:val="0"/>
        <w:ind w:left="720"/>
        <w:jc w:val="center"/>
        <w:rPr>
          <w:sz w:val="22"/>
          <w:szCs w:val="22"/>
        </w:rPr>
      </w:pPr>
      <w:r w:rsidRPr="002A07D3">
        <w:rPr>
          <w:sz w:val="22"/>
          <w:szCs w:val="22"/>
        </w:rPr>
        <w:t>Continental Palatka, LLC</w:t>
      </w:r>
      <w:r>
        <w:rPr>
          <w:sz w:val="22"/>
          <w:szCs w:val="22"/>
        </w:rPr>
        <w:t>, Continental Palatka</w:t>
      </w:r>
    </w:p>
    <w:p w14:paraId="6FAE4525" w14:textId="77777777" w:rsidR="00F6544C" w:rsidRPr="00245C25" w:rsidRDefault="003B36AC" w:rsidP="003B36AC">
      <w:pPr>
        <w:widowControl w:val="0"/>
        <w:jc w:val="center"/>
        <w:rPr>
          <w:sz w:val="22"/>
          <w:szCs w:val="22"/>
        </w:rPr>
      </w:pPr>
      <w:r w:rsidRPr="003B36AC">
        <w:rPr>
          <w:sz w:val="22"/>
          <w:szCs w:val="22"/>
        </w:rPr>
        <w:t xml:space="preserve">Putnam </w:t>
      </w:r>
      <w:r w:rsidR="00E36793" w:rsidRPr="003B36AC">
        <w:rPr>
          <w:sz w:val="22"/>
          <w:szCs w:val="22"/>
        </w:rPr>
        <w:t>Co</w:t>
      </w:r>
      <w:r w:rsidR="00E36793" w:rsidRPr="00245C25">
        <w:rPr>
          <w:sz w:val="22"/>
          <w:szCs w:val="22"/>
        </w:rPr>
        <w:t xml:space="preserve">unty, </w:t>
      </w:r>
      <w:smartTag w:uri="urn:schemas-microsoft-com:office:smarttags" w:element="State">
        <w:r w:rsidR="00E36793" w:rsidRPr="00245C25">
          <w:rPr>
            <w:sz w:val="22"/>
            <w:szCs w:val="22"/>
          </w:rPr>
          <w:t>Florida</w:t>
        </w:r>
      </w:smartTag>
      <w:bookmarkStart w:id="0" w:name="_GoBack"/>
      <w:bookmarkEnd w:id="0"/>
    </w:p>
    <w:p w14:paraId="0B9F8FE9" w14:textId="77777777" w:rsidR="007C59C3" w:rsidRPr="00F557B9" w:rsidRDefault="007C59C3" w:rsidP="007C59C3">
      <w:pPr>
        <w:spacing w:before="240" w:after="120"/>
        <w:rPr>
          <w:sz w:val="22"/>
          <w:szCs w:val="22"/>
        </w:rPr>
      </w:pPr>
      <w:r w:rsidRPr="00F557B9">
        <w:rPr>
          <w:b/>
          <w:sz w:val="22"/>
          <w:szCs w:val="22"/>
        </w:rPr>
        <w:t>Applicant</w:t>
      </w:r>
      <w:r w:rsidRPr="00F557B9">
        <w:rPr>
          <w:sz w:val="22"/>
          <w:szCs w:val="22"/>
        </w:rPr>
        <w:t xml:space="preserve">:  The applicant for this project is </w:t>
      </w:r>
      <w:r w:rsidR="003B36AC" w:rsidRPr="00F557B9">
        <w:rPr>
          <w:sz w:val="22"/>
          <w:szCs w:val="22"/>
        </w:rPr>
        <w:t>Continental Palatka, LLC</w:t>
      </w:r>
      <w:r w:rsidRPr="00F557B9">
        <w:rPr>
          <w:sz w:val="22"/>
          <w:szCs w:val="22"/>
        </w:rPr>
        <w:t xml:space="preserve">.  </w:t>
      </w:r>
      <w:r w:rsidR="000E1969" w:rsidRPr="00F557B9">
        <w:rPr>
          <w:sz w:val="22"/>
          <w:szCs w:val="22"/>
        </w:rPr>
        <w:t xml:space="preserve">The applicant’s responsible official and mailing address </w:t>
      </w:r>
      <w:r w:rsidR="00A609DB" w:rsidRPr="00F557B9">
        <w:rPr>
          <w:sz w:val="22"/>
          <w:szCs w:val="22"/>
        </w:rPr>
        <w:t>are</w:t>
      </w:r>
      <w:r w:rsidR="000E1969" w:rsidRPr="00F557B9">
        <w:rPr>
          <w:sz w:val="22"/>
          <w:szCs w:val="22"/>
        </w:rPr>
        <w:t xml:space="preserve">:  </w:t>
      </w:r>
      <w:r w:rsidR="003B36AC" w:rsidRPr="00F557B9">
        <w:rPr>
          <w:sz w:val="22"/>
          <w:szCs w:val="22"/>
        </w:rPr>
        <w:t>Debbie Master, Plant Manager, Continental Palatka, LLC, 886 North Highway 17, Palatka, Florida 32177</w:t>
      </w:r>
      <w:r w:rsidR="000E1969" w:rsidRPr="00F557B9">
        <w:rPr>
          <w:sz w:val="22"/>
          <w:szCs w:val="22"/>
        </w:rPr>
        <w:t>.</w:t>
      </w:r>
    </w:p>
    <w:p w14:paraId="03608DAD" w14:textId="77777777" w:rsidR="007C59C3" w:rsidRPr="00F557B9" w:rsidRDefault="007C59C3" w:rsidP="007C59C3">
      <w:pPr>
        <w:spacing w:after="120"/>
        <w:rPr>
          <w:sz w:val="22"/>
          <w:szCs w:val="22"/>
        </w:rPr>
      </w:pPr>
      <w:r w:rsidRPr="00F557B9">
        <w:rPr>
          <w:b/>
          <w:sz w:val="22"/>
          <w:szCs w:val="22"/>
        </w:rPr>
        <w:t>Facility Location</w:t>
      </w:r>
      <w:r w:rsidRPr="00F557B9">
        <w:rPr>
          <w:sz w:val="22"/>
          <w:szCs w:val="22"/>
        </w:rPr>
        <w:t xml:space="preserve">:  </w:t>
      </w:r>
      <w:r w:rsidR="002E2563" w:rsidRPr="00F557B9">
        <w:rPr>
          <w:sz w:val="22"/>
          <w:szCs w:val="22"/>
        </w:rPr>
        <w:t xml:space="preserve">The applicant </w:t>
      </w:r>
      <w:r w:rsidRPr="00F557B9">
        <w:rPr>
          <w:sz w:val="22"/>
          <w:szCs w:val="22"/>
        </w:rPr>
        <w:t xml:space="preserve">operates the existing </w:t>
      </w:r>
      <w:r w:rsidR="003B36AC" w:rsidRPr="00F557B9">
        <w:rPr>
          <w:sz w:val="22"/>
          <w:szCs w:val="22"/>
        </w:rPr>
        <w:t>Continental Palatka</w:t>
      </w:r>
      <w:r w:rsidRPr="00F557B9">
        <w:rPr>
          <w:sz w:val="22"/>
          <w:szCs w:val="22"/>
        </w:rPr>
        <w:t xml:space="preserve">, which is located in </w:t>
      </w:r>
      <w:r w:rsidR="003B36AC" w:rsidRPr="00F557B9">
        <w:rPr>
          <w:sz w:val="22"/>
          <w:szCs w:val="22"/>
        </w:rPr>
        <w:t>Putnam</w:t>
      </w:r>
      <w:r w:rsidRPr="00F557B9">
        <w:rPr>
          <w:sz w:val="22"/>
          <w:szCs w:val="22"/>
        </w:rPr>
        <w:t xml:space="preserve"> County at </w:t>
      </w:r>
      <w:r w:rsidR="003B36AC" w:rsidRPr="00F557B9">
        <w:rPr>
          <w:sz w:val="22"/>
          <w:szCs w:val="22"/>
        </w:rPr>
        <w:t>886 North Highway 17</w:t>
      </w:r>
      <w:r w:rsidRPr="00F557B9">
        <w:rPr>
          <w:sz w:val="22"/>
          <w:szCs w:val="22"/>
        </w:rPr>
        <w:t xml:space="preserve"> in </w:t>
      </w:r>
      <w:r w:rsidR="003B36AC" w:rsidRPr="00F557B9">
        <w:rPr>
          <w:sz w:val="22"/>
          <w:szCs w:val="22"/>
        </w:rPr>
        <w:t>Palatka</w:t>
      </w:r>
      <w:r w:rsidRPr="00F557B9">
        <w:rPr>
          <w:sz w:val="22"/>
          <w:szCs w:val="22"/>
        </w:rPr>
        <w:t>, Florida.</w:t>
      </w:r>
    </w:p>
    <w:p w14:paraId="2A27E9E2" w14:textId="03990A47" w:rsidR="007C59C3" w:rsidRDefault="007C59C3" w:rsidP="007C59C3">
      <w:pPr>
        <w:spacing w:after="120"/>
        <w:rPr>
          <w:sz w:val="22"/>
          <w:szCs w:val="22"/>
        </w:rPr>
      </w:pPr>
      <w:r w:rsidRPr="00F557B9">
        <w:rPr>
          <w:b/>
          <w:sz w:val="22"/>
          <w:szCs w:val="22"/>
        </w:rPr>
        <w:t>Project</w:t>
      </w:r>
      <w:r w:rsidRPr="00F557B9">
        <w:rPr>
          <w:sz w:val="22"/>
          <w:szCs w:val="22"/>
        </w:rPr>
        <w:t xml:space="preserve">:  </w:t>
      </w:r>
      <w:r w:rsidR="005015DA" w:rsidRPr="00F557B9">
        <w:rPr>
          <w:sz w:val="22"/>
          <w:szCs w:val="22"/>
        </w:rPr>
        <w:t xml:space="preserve">The applicant </w:t>
      </w:r>
      <w:r w:rsidR="002E2563" w:rsidRPr="00F557B9">
        <w:rPr>
          <w:sz w:val="22"/>
          <w:szCs w:val="22"/>
        </w:rPr>
        <w:t xml:space="preserve">applied on </w:t>
      </w:r>
      <w:r w:rsidR="00C46B2C">
        <w:rPr>
          <w:sz w:val="22"/>
          <w:szCs w:val="22"/>
        </w:rPr>
        <w:t xml:space="preserve">November 13, </w:t>
      </w:r>
      <w:r w:rsidR="003B36AC" w:rsidRPr="00F557B9">
        <w:rPr>
          <w:sz w:val="22"/>
          <w:szCs w:val="22"/>
        </w:rPr>
        <w:t>2018</w:t>
      </w:r>
      <w:r w:rsidR="007266AD" w:rsidRPr="00F557B9">
        <w:rPr>
          <w:sz w:val="22"/>
          <w:szCs w:val="22"/>
        </w:rPr>
        <w:t xml:space="preserve"> to the Department for a </w:t>
      </w:r>
      <w:r w:rsidR="002E2563" w:rsidRPr="00F557B9">
        <w:rPr>
          <w:sz w:val="22"/>
          <w:szCs w:val="22"/>
        </w:rPr>
        <w:t xml:space="preserve">Title V air operation permit </w:t>
      </w:r>
      <w:r w:rsidR="000D626A" w:rsidRPr="00F557B9">
        <w:rPr>
          <w:sz w:val="22"/>
          <w:szCs w:val="22"/>
        </w:rPr>
        <w:t>revision</w:t>
      </w:r>
      <w:r w:rsidR="003B36AC" w:rsidRPr="00F557B9">
        <w:rPr>
          <w:sz w:val="22"/>
          <w:szCs w:val="22"/>
        </w:rPr>
        <w:t xml:space="preserve"> </w:t>
      </w:r>
      <w:r w:rsidR="002B6A2B" w:rsidRPr="00F557B9">
        <w:rPr>
          <w:sz w:val="22"/>
          <w:szCs w:val="22"/>
        </w:rPr>
        <w:t xml:space="preserve">to </w:t>
      </w:r>
      <w:r w:rsidR="00167268" w:rsidRPr="00F557B9">
        <w:rPr>
          <w:sz w:val="22"/>
          <w:szCs w:val="22"/>
        </w:rPr>
        <w:t>incorporate Construction Permit No.</w:t>
      </w:r>
      <w:r w:rsidR="00C46B2C">
        <w:rPr>
          <w:sz w:val="22"/>
          <w:szCs w:val="22"/>
        </w:rPr>
        <w:t xml:space="preserve"> </w:t>
      </w:r>
      <w:r w:rsidR="00167268" w:rsidRPr="00F557B9">
        <w:rPr>
          <w:sz w:val="22"/>
          <w:szCs w:val="22"/>
        </w:rPr>
        <w:t>1070039-02</w:t>
      </w:r>
      <w:r w:rsidR="00C46B2C">
        <w:rPr>
          <w:sz w:val="22"/>
          <w:szCs w:val="22"/>
        </w:rPr>
        <w:t>7</w:t>
      </w:r>
      <w:r w:rsidR="00167268" w:rsidRPr="00F557B9">
        <w:rPr>
          <w:sz w:val="22"/>
          <w:szCs w:val="22"/>
        </w:rPr>
        <w:t>-AC (R</w:t>
      </w:r>
      <w:r w:rsidR="00C46B2C">
        <w:rPr>
          <w:sz w:val="22"/>
          <w:szCs w:val="22"/>
        </w:rPr>
        <w:t xml:space="preserve">ailcar unloading station </w:t>
      </w:r>
      <w:r w:rsidR="006E7582">
        <w:rPr>
          <w:sz w:val="22"/>
          <w:szCs w:val="22"/>
        </w:rPr>
        <w:t>followed by</w:t>
      </w:r>
      <w:r w:rsidR="00C46B2C">
        <w:rPr>
          <w:sz w:val="22"/>
          <w:szCs w:val="22"/>
        </w:rPr>
        <w:t xml:space="preserve"> conveyor transport system of </w:t>
      </w:r>
      <w:r w:rsidR="00F106D1">
        <w:rPr>
          <w:sz w:val="22"/>
          <w:szCs w:val="22"/>
        </w:rPr>
        <w:t xml:space="preserve">inbound </w:t>
      </w:r>
      <w:r w:rsidR="00C46B2C">
        <w:rPr>
          <w:sz w:val="22"/>
          <w:szCs w:val="22"/>
        </w:rPr>
        <w:t>gypsum</w:t>
      </w:r>
      <w:r w:rsidR="00167268" w:rsidRPr="00F557B9">
        <w:rPr>
          <w:sz w:val="22"/>
          <w:szCs w:val="22"/>
        </w:rPr>
        <w:t>)</w:t>
      </w:r>
      <w:r w:rsidR="002E2563" w:rsidRPr="00F557B9">
        <w:rPr>
          <w:sz w:val="22"/>
          <w:szCs w:val="22"/>
        </w:rPr>
        <w:t>.  This is a</w:t>
      </w:r>
      <w:r w:rsidR="007266AD" w:rsidRPr="00F557B9">
        <w:rPr>
          <w:sz w:val="22"/>
          <w:szCs w:val="22"/>
        </w:rPr>
        <w:t xml:space="preserve"> </w:t>
      </w:r>
      <w:r w:rsidR="000D626A" w:rsidRPr="00F557B9">
        <w:rPr>
          <w:sz w:val="22"/>
          <w:szCs w:val="22"/>
        </w:rPr>
        <w:t>revision</w:t>
      </w:r>
      <w:r w:rsidR="002E2563" w:rsidRPr="00F557B9">
        <w:rPr>
          <w:sz w:val="22"/>
          <w:szCs w:val="22"/>
        </w:rPr>
        <w:t xml:space="preserve"> of Title V </w:t>
      </w:r>
      <w:r w:rsidR="00DB04DD" w:rsidRPr="00F557B9">
        <w:rPr>
          <w:sz w:val="22"/>
          <w:szCs w:val="22"/>
        </w:rPr>
        <w:t>A</w:t>
      </w:r>
      <w:r w:rsidR="002E2563" w:rsidRPr="00F557B9">
        <w:rPr>
          <w:sz w:val="22"/>
          <w:szCs w:val="22"/>
        </w:rPr>
        <w:t xml:space="preserve">ir </w:t>
      </w:r>
      <w:r w:rsidR="00DB04DD" w:rsidRPr="00F557B9">
        <w:rPr>
          <w:sz w:val="22"/>
          <w:szCs w:val="22"/>
        </w:rPr>
        <w:t>O</w:t>
      </w:r>
      <w:r w:rsidR="002E2563" w:rsidRPr="00F557B9">
        <w:rPr>
          <w:sz w:val="22"/>
          <w:szCs w:val="22"/>
        </w:rPr>
        <w:t xml:space="preserve">peration </w:t>
      </w:r>
      <w:r w:rsidR="00DB04DD" w:rsidRPr="00F557B9">
        <w:rPr>
          <w:sz w:val="22"/>
          <w:szCs w:val="22"/>
        </w:rPr>
        <w:t>P</w:t>
      </w:r>
      <w:r w:rsidR="002E2563" w:rsidRPr="00F557B9">
        <w:rPr>
          <w:sz w:val="22"/>
          <w:szCs w:val="22"/>
        </w:rPr>
        <w:t xml:space="preserve">ermit No. </w:t>
      </w:r>
      <w:r w:rsidR="003B36AC" w:rsidRPr="00F557B9">
        <w:rPr>
          <w:sz w:val="22"/>
          <w:szCs w:val="22"/>
        </w:rPr>
        <w:t>1070039-025</w:t>
      </w:r>
      <w:r w:rsidR="002E2563" w:rsidRPr="00F557B9">
        <w:rPr>
          <w:sz w:val="22"/>
          <w:szCs w:val="22"/>
        </w:rPr>
        <w:t xml:space="preserve">-AV.  </w:t>
      </w:r>
      <w:r w:rsidR="00F26870">
        <w:rPr>
          <w:sz w:val="22"/>
          <w:szCs w:val="22"/>
        </w:rPr>
        <w:t>The facility is a Title V major source but not a Prevention of Significant Deterioration major source.  The facility is an area source of HAPs.</w:t>
      </w:r>
      <w:r w:rsidR="00B76476">
        <w:rPr>
          <w:sz w:val="22"/>
          <w:szCs w:val="22"/>
        </w:rPr>
        <w:t xml:space="preserve">  </w:t>
      </w:r>
    </w:p>
    <w:p w14:paraId="58445A3E" w14:textId="77777777" w:rsidR="00672BD7" w:rsidRPr="00F557B9" w:rsidRDefault="00672BD7" w:rsidP="007C59C3">
      <w:pPr>
        <w:spacing w:after="120"/>
        <w:rPr>
          <w:sz w:val="22"/>
          <w:szCs w:val="22"/>
          <w:highlight w:val="yellow"/>
        </w:rPr>
      </w:pPr>
      <w:r w:rsidRPr="00F557B9">
        <w:rPr>
          <w:sz w:val="22"/>
          <w:szCs w:val="22"/>
        </w:rPr>
        <w:t xml:space="preserve">The existing facility </w:t>
      </w:r>
      <w:r>
        <w:rPr>
          <w:sz w:val="22"/>
          <w:szCs w:val="22"/>
        </w:rPr>
        <w:t xml:space="preserve">regulated units </w:t>
      </w:r>
      <w:r w:rsidRPr="00F557B9">
        <w:rPr>
          <w:sz w:val="22"/>
          <w:szCs w:val="22"/>
        </w:rPr>
        <w:t xml:space="preserve">consist of </w:t>
      </w:r>
      <w:r>
        <w:rPr>
          <w:sz w:val="22"/>
          <w:szCs w:val="22"/>
        </w:rPr>
        <w:t>two</w:t>
      </w:r>
      <w:r w:rsidRPr="00F557B9">
        <w:rPr>
          <w:snapToGrid w:val="0"/>
          <w:sz w:val="22"/>
          <w:szCs w:val="22"/>
        </w:rPr>
        <w:t xml:space="preserve"> 55-ton FGD Surge Bin</w:t>
      </w:r>
      <w:r>
        <w:rPr>
          <w:snapToGrid w:val="0"/>
          <w:sz w:val="22"/>
          <w:szCs w:val="22"/>
        </w:rPr>
        <w:t>s</w:t>
      </w:r>
      <w:r w:rsidRPr="00F557B9">
        <w:rPr>
          <w:snapToGrid w:val="0"/>
          <w:sz w:val="22"/>
          <w:szCs w:val="22"/>
        </w:rPr>
        <w:t xml:space="preserve">; </w:t>
      </w:r>
      <w:r>
        <w:rPr>
          <w:snapToGrid w:val="0"/>
          <w:sz w:val="22"/>
          <w:szCs w:val="22"/>
        </w:rPr>
        <w:t>two</w:t>
      </w:r>
      <w:r w:rsidRPr="00F557B9">
        <w:rPr>
          <w:snapToGrid w:val="0"/>
          <w:sz w:val="22"/>
          <w:szCs w:val="22"/>
        </w:rPr>
        <w:t xml:space="preserve"> </w:t>
      </w:r>
      <w:r w:rsidRPr="00F557B9">
        <w:rPr>
          <w:sz w:val="22"/>
          <w:szCs w:val="22"/>
        </w:rPr>
        <w:t>Cage Mill Dryer System</w:t>
      </w:r>
      <w:r>
        <w:rPr>
          <w:sz w:val="22"/>
          <w:szCs w:val="22"/>
        </w:rPr>
        <w:t>s</w:t>
      </w:r>
      <w:r w:rsidRPr="00F557B9">
        <w:rPr>
          <w:sz w:val="22"/>
          <w:szCs w:val="22"/>
        </w:rPr>
        <w:t xml:space="preserve">; </w:t>
      </w:r>
      <w:r>
        <w:rPr>
          <w:sz w:val="22"/>
          <w:szCs w:val="22"/>
        </w:rPr>
        <w:t>two</w:t>
      </w:r>
      <w:r w:rsidRPr="00F557B9">
        <w:rPr>
          <w:snapToGrid w:val="0"/>
          <w:sz w:val="22"/>
          <w:szCs w:val="22"/>
        </w:rPr>
        <w:t xml:space="preserve"> 170-ton Imp Mill Feed Silo</w:t>
      </w:r>
      <w:r>
        <w:rPr>
          <w:snapToGrid w:val="0"/>
          <w:sz w:val="22"/>
          <w:szCs w:val="22"/>
        </w:rPr>
        <w:t>s</w:t>
      </w:r>
      <w:r w:rsidRPr="00F557B9">
        <w:rPr>
          <w:snapToGrid w:val="0"/>
          <w:sz w:val="22"/>
          <w:szCs w:val="22"/>
        </w:rPr>
        <w:t xml:space="preserve">; </w:t>
      </w:r>
      <w:r>
        <w:rPr>
          <w:snapToGrid w:val="0"/>
          <w:sz w:val="22"/>
          <w:szCs w:val="22"/>
        </w:rPr>
        <w:t xml:space="preserve">two </w:t>
      </w:r>
      <w:r w:rsidRPr="00F557B9">
        <w:rPr>
          <w:sz w:val="22"/>
          <w:szCs w:val="22"/>
        </w:rPr>
        <w:t>Imp Mill Flash Calciner System</w:t>
      </w:r>
      <w:r>
        <w:rPr>
          <w:sz w:val="22"/>
          <w:szCs w:val="22"/>
        </w:rPr>
        <w:t>s</w:t>
      </w:r>
      <w:r w:rsidRPr="00F557B9">
        <w:rPr>
          <w:sz w:val="22"/>
          <w:szCs w:val="22"/>
        </w:rPr>
        <w:t xml:space="preserve">; </w:t>
      </w:r>
      <w:r>
        <w:rPr>
          <w:sz w:val="22"/>
          <w:szCs w:val="22"/>
        </w:rPr>
        <w:t xml:space="preserve">two </w:t>
      </w:r>
      <w:r w:rsidRPr="00F557B9">
        <w:rPr>
          <w:sz w:val="22"/>
          <w:szCs w:val="22"/>
        </w:rPr>
        <w:t>Imp Mill Air Cooling System</w:t>
      </w:r>
      <w:r>
        <w:rPr>
          <w:sz w:val="22"/>
          <w:szCs w:val="22"/>
        </w:rPr>
        <w:t>s</w:t>
      </w:r>
      <w:r w:rsidRPr="00F557B9">
        <w:rPr>
          <w:sz w:val="22"/>
          <w:szCs w:val="22"/>
        </w:rPr>
        <w:t xml:space="preserve">; </w:t>
      </w:r>
      <w:r>
        <w:rPr>
          <w:sz w:val="22"/>
          <w:szCs w:val="22"/>
        </w:rPr>
        <w:t>two</w:t>
      </w:r>
      <w:r w:rsidRPr="00F557B9">
        <w:rPr>
          <w:sz w:val="22"/>
          <w:szCs w:val="22"/>
        </w:rPr>
        <w:t xml:space="preserve"> </w:t>
      </w:r>
      <w:r w:rsidRPr="00F557B9">
        <w:rPr>
          <w:snapToGrid w:val="0"/>
          <w:sz w:val="22"/>
          <w:szCs w:val="22"/>
        </w:rPr>
        <w:t>Stucco Silo</w:t>
      </w:r>
      <w:r>
        <w:rPr>
          <w:snapToGrid w:val="0"/>
          <w:sz w:val="22"/>
          <w:szCs w:val="22"/>
        </w:rPr>
        <w:t>s (690-tons each)</w:t>
      </w:r>
      <w:r w:rsidRPr="00F557B9">
        <w:rPr>
          <w:snapToGrid w:val="0"/>
          <w:sz w:val="22"/>
          <w:szCs w:val="22"/>
        </w:rPr>
        <w:t xml:space="preserve">; </w:t>
      </w:r>
      <w:r w:rsidRPr="00F557B9">
        <w:rPr>
          <w:sz w:val="22"/>
          <w:szCs w:val="22"/>
        </w:rPr>
        <w:t xml:space="preserve">Starch Silo; </w:t>
      </w:r>
      <w:r w:rsidRPr="00F557B9">
        <w:rPr>
          <w:snapToGrid w:val="0"/>
          <w:sz w:val="22"/>
          <w:szCs w:val="22"/>
        </w:rPr>
        <w:t>Sawing Systems/Dunnage Machines;</w:t>
      </w:r>
      <w:r w:rsidRPr="00F557B9">
        <w:rPr>
          <w:sz w:val="22"/>
          <w:szCs w:val="22"/>
        </w:rPr>
        <w:t xml:space="preserve"> </w:t>
      </w:r>
      <w:r>
        <w:rPr>
          <w:sz w:val="22"/>
          <w:szCs w:val="22"/>
        </w:rPr>
        <w:t xml:space="preserve">Belt Conveyors and Bucket Elevators; Emergency Live Bottom Feed Hopper; </w:t>
      </w:r>
      <w:r w:rsidRPr="00F557B9">
        <w:rPr>
          <w:sz w:val="22"/>
          <w:szCs w:val="22"/>
        </w:rPr>
        <w:t>Wallboard Dryer - 4 Natural Gas Burners (186 MMBtu/</w:t>
      </w:r>
      <w:proofErr w:type="spellStart"/>
      <w:r w:rsidRPr="00F557B9">
        <w:rPr>
          <w:sz w:val="22"/>
          <w:szCs w:val="22"/>
        </w:rPr>
        <w:t>hr</w:t>
      </w:r>
      <w:proofErr w:type="spellEnd"/>
      <w:r w:rsidRPr="00F557B9">
        <w:rPr>
          <w:sz w:val="22"/>
          <w:szCs w:val="22"/>
        </w:rPr>
        <w:t xml:space="preserve">); Ball Mills; </w:t>
      </w:r>
      <w:proofErr w:type="spellStart"/>
      <w:r>
        <w:rPr>
          <w:sz w:val="22"/>
          <w:szCs w:val="22"/>
        </w:rPr>
        <w:t>Landplaster</w:t>
      </w:r>
      <w:proofErr w:type="spellEnd"/>
      <w:r>
        <w:rPr>
          <w:sz w:val="22"/>
          <w:szCs w:val="22"/>
        </w:rPr>
        <w:t xml:space="preserve"> Bin, Additive System and Pin Mixer; Reclaim Processing and Screening</w:t>
      </w:r>
      <w:r w:rsidRPr="00F557B9">
        <w:rPr>
          <w:sz w:val="22"/>
          <w:szCs w:val="22"/>
        </w:rPr>
        <w:t xml:space="preserve">; </w:t>
      </w:r>
      <w:r>
        <w:rPr>
          <w:sz w:val="22"/>
          <w:szCs w:val="22"/>
        </w:rPr>
        <w:t>two</w:t>
      </w:r>
      <w:r w:rsidRPr="00F557B9">
        <w:rPr>
          <w:sz w:val="22"/>
          <w:szCs w:val="22"/>
        </w:rPr>
        <w:t xml:space="preserve"> Perkins diesel fired emergency engines (219 HP and 166 HP</w:t>
      </w:r>
      <w:r>
        <w:rPr>
          <w:sz w:val="22"/>
          <w:szCs w:val="22"/>
        </w:rPr>
        <w:t>)</w:t>
      </w:r>
      <w:r w:rsidRPr="00F557B9">
        <w:rPr>
          <w:sz w:val="22"/>
          <w:szCs w:val="22"/>
        </w:rPr>
        <w:t>; and a John Deere Water Pump (275 HP).</w:t>
      </w:r>
    </w:p>
    <w:p w14:paraId="5146DFE1" w14:textId="77777777" w:rsidR="00F01B7B" w:rsidRPr="00F557B9" w:rsidRDefault="00F01B7B" w:rsidP="00245C25">
      <w:pPr>
        <w:widowControl w:val="0"/>
        <w:spacing w:after="120"/>
        <w:rPr>
          <w:sz w:val="22"/>
          <w:szCs w:val="22"/>
        </w:rPr>
      </w:pPr>
      <w:r w:rsidRPr="00F557B9">
        <w:rPr>
          <w:b/>
          <w:sz w:val="22"/>
          <w:szCs w:val="22"/>
        </w:rPr>
        <w:t>Permitting Authority</w:t>
      </w:r>
      <w:r w:rsidRPr="00F557B9">
        <w:rPr>
          <w:sz w:val="22"/>
          <w:szCs w:val="22"/>
        </w:rPr>
        <w:t xml:space="preserve">:  Applications for </w:t>
      </w:r>
      <w:r w:rsidR="001D637F" w:rsidRPr="00F557B9">
        <w:rPr>
          <w:sz w:val="22"/>
          <w:szCs w:val="22"/>
        </w:rPr>
        <w:t>Title V air operation permits</w:t>
      </w:r>
      <w:r w:rsidRPr="00F557B9">
        <w:rPr>
          <w:sz w:val="22"/>
          <w:szCs w:val="22"/>
        </w:rPr>
        <w:t xml:space="preserve"> are subject to review in accordance with the provisions of Chapter 403, Florida Statutes (F.S.)</w:t>
      </w:r>
      <w:r w:rsidR="001D637F" w:rsidRPr="00F557B9">
        <w:rPr>
          <w:sz w:val="22"/>
          <w:szCs w:val="22"/>
        </w:rPr>
        <w:t xml:space="preserve"> and Chapters 62-4, 62-210, </w:t>
      </w:r>
      <w:r w:rsidR="007266AD" w:rsidRPr="00F557B9">
        <w:rPr>
          <w:sz w:val="22"/>
          <w:szCs w:val="22"/>
        </w:rPr>
        <w:t xml:space="preserve">and </w:t>
      </w:r>
      <w:r w:rsidRPr="00F557B9">
        <w:rPr>
          <w:sz w:val="22"/>
          <w:szCs w:val="22"/>
        </w:rPr>
        <w:t>62-21</w:t>
      </w:r>
      <w:r w:rsidR="00C822E1" w:rsidRPr="00F557B9">
        <w:rPr>
          <w:sz w:val="22"/>
          <w:szCs w:val="22"/>
        </w:rPr>
        <w:t>3</w:t>
      </w:r>
      <w:r w:rsidR="007266AD" w:rsidRPr="00F557B9">
        <w:rPr>
          <w:sz w:val="22"/>
          <w:szCs w:val="22"/>
        </w:rPr>
        <w:t xml:space="preserve"> </w:t>
      </w:r>
      <w:r w:rsidRPr="00F557B9">
        <w:rPr>
          <w:sz w:val="22"/>
          <w:szCs w:val="22"/>
        </w:rPr>
        <w:t>of the Florida Administrative Code (F.A.C.).  The proposed project is not exempt from air permitting requirements and a</w:t>
      </w:r>
      <w:r w:rsidR="00F4189D" w:rsidRPr="00F557B9">
        <w:rPr>
          <w:sz w:val="22"/>
          <w:szCs w:val="22"/>
        </w:rPr>
        <w:t xml:space="preserve"> Title V air operation permit is required to operate the facility.</w:t>
      </w:r>
      <w:r w:rsidRPr="00F557B9">
        <w:rPr>
          <w:sz w:val="22"/>
          <w:szCs w:val="22"/>
        </w:rPr>
        <w:t xml:space="preserve">  </w:t>
      </w:r>
      <w:r w:rsidR="00166FAA" w:rsidRPr="00F557B9">
        <w:rPr>
          <w:sz w:val="22"/>
          <w:szCs w:val="22"/>
        </w:rPr>
        <w:t>The</w:t>
      </w:r>
      <w:r w:rsidR="007266AD" w:rsidRPr="00F557B9">
        <w:rPr>
          <w:sz w:val="22"/>
          <w:szCs w:val="22"/>
        </w:rPr>
        <w:t xml:space="preserve"> </w:t>
      </w:r>
      <w:r w:rsidR="003B36AC" w:rsidRPr="00F557B9">
        <w:rPr>
          <w:sz w:val="22"/>
          <w:szCs w:val="22"/>
        </w:rPr>
        <w:t xml:space="preserve">Northeast </w:t>
      </w:r>
      <w:r w:rsidR="007266AD" w:rsidRPr="00F557B9">
        <w:rPr>
          <w:sz w:val="22"/>
          <w:szCs w:val="22"/>
        </w:rPr>
        <w:t>District</w:t>
      </w:r>
      <w:r w:rsidR="00166FAA" w:rsidRPr="00F557B9">
        <w:rPr>
          <w:sz w:val="22"/>
          <w:szCs w:val="22"/>
        </w:rPr>
        <w:t xml:space="preserve"> Office </w:t>
      </w:r>
      <w:r w:rsidRPr="00F557B9">
        <w:rPr>
          <w:sz w:val="22"/>
          <w:szCs w:val="22"/>
        </w:rPr>
        <w:t xml:space="preserve">is the Permitting Authority responsible for making a permit determination for this project.  The Permitting Authority’s physical address is:  </w:t>
      </w:r>
      <w:r w:rsidR="003B36AC" w:rsidRPr="00F557B9">
        <w:rPr>
          <w:sz w:val="22"/>
          <w:szCs w:val="22"/>
        </w:rPr>
        <w:t>8800 Baymeadows Way West, Suite 100, Jacksonville, Florida 32256</w:t>
      </w:r>
      <w:r w:rsidRPr="00F557B9">
        <w:rPr>
          <w:sz w:val="22"/>
          <w:szCs w:val="22"/>
        </w:rPr>
        <w:t xml:space="preserve">.  The Permitting Authority’s mailing address is:  </w:t>
      </w:r>
      <w:r w:rsidR="003B36AC" w:rsidRPr="00F557B9">
        <w:rPr>
          <w:sz w:val="22"/>
          <w:szCs w:val="22"/>
        </w:rPr>
        <w:t>8800 Baymeadows Way West, Suite 100, Jacksonville, Florida 32256</w:t>
      </w:r>
      <w:r w:rsidRPr="00F557B9">
        <w:rPr>
          <w:sz w:val="22"/>
          <w:szCs w:val="22"/>
        </w:rPr>
        <w:t xml:space="preserve">.  The Permitting Authority’s telephone number is </w:t>
      </w:r>
      <w:r w:rsidR="003B36AC" w:rsidRPr="00F557B9">
        <w:rPr>
          <w:sz w:val="22"/>
          <w:szCs w:val="22"/>
        </w:rPr>
        <w:t xml:space="preserve"> (904) 256-1700</w:t>
      </w:r>
      <w:r w:rsidRPr="00F557B9">
        <w:rPr>
          <w:sz w:val="22"/>
          <w:szCs w:val="22"/>
        </w:rPr>
        <w:t>.</w:t>
      </w:r>
    </w:p>
    <w:p w14:paraId="27078F09" w14:textId="77777777" w:rsidR="00F01B7B" w:rsidRPr="00F557B9" w:rsidRDefault="00683A8E" w:rsidP="00245C25">
      <w:pPr>
        <w:widowControl w:val="0"/>
        <w:spacing w:after="120"/>
        <w:outlineLvl w:val="0"/>
        <w:rPr>
          <w:sz w:val="22"/>
          <w:szCs w:val="22"/>
        </w:rPr>
      </w:pPr>
      <w:r w:rsidRPr="00F557B9">
        <w:rPr>
          <w:b/>
          <w:sz w:val="22"/>
          <w:szCs w:val="22"/>
        </w:rPr>
        <w:t>Project File</w:t>
      </w:r>
      <w:r w:rsidRPr="00F557B9">
        <w:rPr>
          <w:sz w:val="22"/>
          <w:szCs w:val="22"/>
        </w:rPr>
        <w:t xml:space="preserve">:  </w:t>
      </w:r>
      <w:r w:rsidR="00C822E1" w:rsidRPr="00F557B9">
        <w:rPr>
          <w:sz w:val="22"/>
          <w:szCs w:val="22"/>
        </w:rPr>
        <w:t xml:space="preserve">A complete project file is available for public inspection during the normal business hours of 8:00 a.m. to 5:00 p.m., Monday through Friday (except legal holidays), at </w:t>
      </w:r>
      <w:r w:rsidR="006401CF" w:rsidRPr="00F557B9">
        <w:rPr>
          <w:sz w:val="22"/>
          <w:szCs w:val="22"/>
        </w:rPr>
        <w:t xml:space="preserve">the </w:t>
      </w:r>
      <w:r w:rsidR="00C822E1" w:rsidRPr="00F557B9">
        <w:rPr>
          <w:sz w:val="22"/>
          <w:szCs w:val="22"/>
        </w:rPr>
        <w:t xml:space="preserve">address indicated above for the Permitting Authority.  The complete project file includes the </w:t>
      </w:r>
      <w:r w:rsidR="00FD4943" w:rsidRPr="00F557B9">
        <w:rPr>
          <w:sz w:val="22"/>
          <w:szCs w:val="22"/>
        </w:rPr>
        <w:t>d</w:t>
      </w:r>
      <w:r w:rsidR="00C822E1" w:rsidRPr="00F557B9">
        <w:rPr>
          <w:sz w:val="22"/>
          <w:szCs w:val="22"/>
        </w:rPr>
        <w:t xml:space="preserve">raft </w:t>
      </w:r>
      <w:r w:rsidR="00FD4943" w:rsidRPr="00F557B9">
        <w:rPr>
          <w:sz w:val="22"/>
          <w:szCs w:val="22"/>
        </w:rPr>
        <w:t>p</w:t>
      </w:r>
      <w:r w:rsidR="00C822E1" w:rsidRPr="00F557B9">
        <w:rPr>
          <w:sz w:val="22"/>
          <w:szCs w:val="22"/>
        </w:rPr>
        <w:t xml:space="preserve">ermit, the Statement of Basis, the application, and the information submitted by the applicant, exclusive of confidential records under Section 403.111, F.S.  Interested persons may view the </w:t>
      </w:r>
      <w:r w:rsidR="006647B7" w:rsidRPr="00F557B9">
        <w:rPr>
          <w:sz w:val="22"/>
          <w:szCs w:val="22"/>
        </w:rPr>
        <w:t>d</w:t>
      </w:r>
      <w:r w:rsidR="00C822E1" w:rsidRPr="00F557B9">
        <w:rPr>
          <w:sz w:val="22"/>
          <w:szCs w:val="22"/>
        </w:rPr>
        <w:t>raft</w:t>
      </w:r>
      <w:r w:rsidR="006647B7" w:rsidRPr="00F557B9">
        <w:rPr>
          <w:sz w:val="22"/>
          <w:szCs w:val="22"/>
        </w:rPr>
        <w:t>/proposed</w:t>
      </w:r>
      <w:r w:rsidR="00C822E1" w:rsidRPr="00F557B9">
        <w:rPr>
          <w:sz w:val="22"/>
          <w:szCs w:val="22"/>
        </w:rPr>
        <w:t xml:space="preserve"> </w:t>
      </w:r>
      <w:r w:rsidR="006647B7" w:rsidRPr="00F557B9">
        <w:rPr>
          <w:sz w:val="22"/>
          <w:szCs w:val="22"/>
        </w:rPr>
        <w:t>p</w:t>
      </w:r>
      <w:r w:rsidR="00C822E1" w:rsidRPr="00F557B9">
        <w:rPr>
          <w:sz w:val="22"/>
          <w:szCs w:val="22"/>
        </w:rPr>
        <w:t xml:space="preserve">ermit by visiting the following website:  </w:t>
      </w:r>
      <w:hyperlink r:id="rId7" w:history="1">
        <w:r w:rsidR="00E022F8" w:rsidRPr="00F557B9">
          <w:rPr>
            <w:rStyle w:val="Hyperlink"/>
            <w:sz w:val="22"/>
            <w:szCs w:val="22"/>
          </w:rPr>
          <w:t>https://fldep.dep.state.fl.us/air/emission/apds/default.asp</w:t>
        </w:r>
      </w:hyperlink>
      <w:r w:rsidR="00E022F8" w:rsidRPr="00F557B9">
        <w:rPr>
          <w:sz w:val="22"/>
          <w:szCs w:val="22"/>
        </w:rPr>
        <w:t xml:space="preserve"> </w:t>
      </w:r>
      <w:r w:rsidR="00C822E1" w:rsidRPr="00F557B9">
        <w:rPr>
          <w:sz w:val="22"/>
          <w:szCs w:val="22"/>
        </w:rPr>
        <w:t>and entering the permit number shown above.  Interested persons may contact the Permitting Authority’s project review engineer for additional information at the address or phone number listed above.</w:t>
      </w:r>
    </w:p>
    <w:p w14:paraId="68070D01" w14:textId="77777777" w:rsidR="00A609DB" w:rsidRPr="00F557B9" w:rsidRDefault="00A609DB" w:rsidP="00A609DB">
      <w:pPr>
        <w:spacing w:after="120"/>
        <w:rPr>
          <w:sz w:val="22"/>
          <w:szCs w:val="22"/>
        </w:rPr>
      </w:pPr>
      <w:r w:rsidRPr="00F557B9">
        <w:rPr>
          <w:b/>
          <w:sz w:val="22"/>
          <w:szCs w:val="22"/>
        </w:rPr>
        <w:t>Notice of Intent to Issue Permit</w:t>
      </w:r>
      <w:r w:rsidRPr="00F557B9">
        <w:rPr>
          <w:sz w:val="22"/>
          <w:szCs w:val="22"/>
        </w:rPr>
        <w:t>:  The Permitting Authority gives notice of its intent to issue a</w:t>
      </w:r>
      <w:r w:rsidR="003B36AC" w:rsidRPr="00F557B9">
        <w:rPr>
          <w:sz w:val="22"/>
          <w:szCs w:val="22"/>
        </w:rPr>
        <w:t xml:space="preserve"> r</w:t>
      </w:r>
      <w:r w:rsidR="00104C20" w:rsidRPr="00F557B9">
        <w:rPr>
          <w:sz w:val="22"/>
          <w:szCs w:val="22"/>
        </w:rPr>
        <w:t>evised</w:t>
      </w:r>
      <w:r w:rsidRPr="00F557B9">
        <w:rPr>
          <w:sz w:val="22"/>
          <w:szCs w:val="22"/>
        </w:rPr>
        <w:t xml:space="preserve"> 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subsequent final permit in accordance with the conditions of the draft/proposed permit unless a response received in accordance with the following procedures results in a different decision or a significant change of terms or conditions.</w:t>
      </w:r>
    </w:p>
    <w:p w14:paraId="718ADD2A" w14:textId="77777777" w:rsidR="00A609DB" w:rsidRPr="00F557B9" w:rsidRDefault="00A609DB" w:rsidP="00A609DB">
      <w:pPr>
        <w:widowControl w:val="0"/>
        <w:spacing w:after="120"/>
        <w:rPr>
          <w:sz w:val="22"/>
          <w:szCs w:val="22"/>
        </w:rPr>
      </w:pPr>
      <w:r w:rsidRPr="00F557B9">
        <w:rPr>
          <w:b/>
          <w:sz w:val="22"/>
          <w:szCs w:val="22"/>
        </w:rPr>
        <w:t>Comments</w:t>
      </w:r>
      <w:r w:rsidRPr="00F557B9">
        <w:rPr>
          <w:sz w:val="22"/>
          <w:szCs w:val="22"/>
        </w:rPr>
        <w:t xml:space="preserve">:  The Permitting Authority will accept written comments concerning the draft/proposed Title V air operation </w:t>
      </w:r>
      <w:r w:rsidR="00070D9C" w:rsidRPr="00F557B9">
        <w:rPr>
          <w:sz w:val="22"/>
          <w:szCs w:val="22"/>
        </w:rPr>
        <w:t>p</w:t>
      </w:r>
      <w:r w:rsidRPr="00F557B9">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w:t>
      </w:r>
      <w:r w:rsidRPr="00F557B9">
        <w:rPr>
          <w:sz w:val="22"/>
          <w:szCs w:val="22"/>
        </w:rPr>
        <w:lastRenderedPageBreak/>
        <w:t xml:space="preserve">Permitting Authority hold a public meeting on this permitting action.  If the Permitting Authority determines there is sufficient interest for a public meeting, it will publish notice of the time, date, and location in the Florida Administrative </w:t>
      </w:r>
      <w:r w:rsidR="00D409C2" w:rsidRPr="00F557B9">
        <w:rPr>
          <w:sz w:val="22"/>
          <w:szCs w:val="22"/>
        </w:rPr>
        <w:t>Register</w:t>
      </w:r>
      <w:r w:rsidRPr="00F557B9">
        <w:rPr>
          <w:sz w:val="22"/>
          <w:szCs w:val="22"/>
        </w:rPr>
        <w:t xml:space="preserve"> (FA</w:t>
      </w:r>
      <w:r w:rsidR="00D409C2" w:rsidRPr="00F557B9">
        <w:rPr>
          <w:sz w:val="22"/>
          <w:szCs w:val="22"/>
        </w:rPr>
        <w:t>R</w:t>
      </w:r>
      <w:r w:rsidRPr="00F557B9">
        <w:rPr>
          <w:sz w:val="22"/>
          <w:szCs w:val="22"/>
        </w:rPr>
        <w:t>).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14:paraId="7753937C" w14:textId="77777777" w:rsidR="00FD4943" w:rsidRPr="00F557B9" w:rsidRDefault="00FD4943" w:rsidP="00FD4943">
      <w:pPr>
        <w:widowControl w:val="0"/>
        <w:tabs>
          <w:tab w:val="left" w:pos="0"/>
        </w:tabs>
        <w:spacing w:after="120"/>
        <w:rPr>
          <w:sz w:val="22"/>
          <w:szCs w:val="22"/>
        </w:rPr>
      </w:pPr>
      <w:r w:rsidRPr="00F557B9">
        <w:rPr>
          <w:b/>
          <w:sz w:val="22"/>
          <w:szCs w:val="22"/>
        </w:rPr>
        <w:t>Petitions</w:t>
      </w:r>
      <w:r w:rsidRPr="00F557B9">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F557B9">
        <w:rPr>
          <w:sz w:val="22"/>
          <w:szCs w:val="22"/>
        </w:rPr>
        <w:t xml:space="preserve">or receipt of a written notice, whichever occurs first.  </w:t>
      </w:r>
      <w:r w:rsidRPr="00F557B9">
        <w:rPr>
          <w:sz w:val="22"/>
          <w:szCs w:val="22"/>
        </w:rPr>
        <w:t xml:space="preserve">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00D434C5" w:rsidRPr="00F557B9">
          <w:rPr>
            <w:rStyle w:val="Hyperlink"/>
            <w:sz w:val="22"/>
            <w:szCs w:val="22"/>
          </w:rPr>
          <w:t>Agency_Clerk@dep.state.fl.us</w:t>
        </w:r>
      </w:hyperlink>
      <w:r w:rsidRPr="00F557B9">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5C4DE65E" w14:textId="77777777" w:rsidR="00FD4943" w:rsidRPr="00F557B9" w:rsidRDefault="00FD4943" w:rsidP="00FD4943">
      <w:pPr>
        <w:widowControl w:val="0"/>
        <w:tabs>
          <w:tab w:val="left" w:pos="0"/>
        </w:tabs>
        <w:spacing w:after="120"/>
        <w:rPr>
          <w:sz w:val="22"/>
          <w:szCs w:val="22"/>
        </w:rPr>
      </w:pPr>
      <w:r w:rsidRPr="00F557B9">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338B9AC3" w14:textId="77777777" w:rsidR="00FD4943" w:rsidRPr="00F557B9" w:rsidRDefault="00FD4943" w:rsidP="00FD4943">
      <w:pPr>
        <w:widowControl w:val="0"/>
        <w:tabs>
          <w:tab w:val="left" w:pos="0"/>
        </w:tabs>
        <w:spacing w:after="120"/>
        <w:rPr>
          <w:sz w:val="22"/>
          <w:szCs w:val="22"/>
        </w:rPr>
      </w:pPr>
      <w:r w:rsidRPr="00F557B9">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0DBCF2ED" w14:textId="77777777" w:rsidR="00FD4943" w:rsidRPr="00F557B9" w:rsidRDefault="00FD4943" w:rsidP="00FD4943">
      <w:pPr>
        <w:widowControl w:val="0"/>
        <w:tabs>
          <w:tab w:val="left" w:pos="0"/>
        </w:tabs>
        <w:spacing w:after="120"/>
        <w:rPr>
          <w:sz w:val="22"/>
          <w:szCs w:val="22"/>
        </w:rPr>
      </w:pPr>
      <w:r w:rsidRPr="00F557B9">
        <w:rPr>
          <w:b/>
          <w:sz w:val="22"/>
          <w:szCs w:val="22"/>
        </w:rPr>
        <w:t>Mediation</w:t>
      </w:r>
      <w:r w:rsidRPr="00F557B9">
        <w:rPr>
          <w:sz w:val="22"/>
          <w:szCs w:val="22"/>
        </w:rPr>
        <w:t>:  Mediation is not available in this proceeding.</w:t>
      </w:r>
    </w:p>
    <w:p w14:paraId="24C01789" w14:textId="77777777" w:rsidR="00840515" w:rsidRPr="00F557B9" w:rsidRDefault="00840515" w:rsidP="00840515">
      <w:pPr>
        <w:widowControl w:val="0"/>
        <w:spacing w:after="120"/>
        <w:rPr>
          <w:b/>
          <w:sz w:val="22"/>
          <w:szCs w:val="22"/>
        </w:rPr>
      </w:pPr>
      <w:r w:rsidRPr="00F557B9">
        <w:rPr>
          <w:b/>
          <w:sz w:val="22"/>
          <w:szCs w:val="22"/>
        </w:rPr>
        <w:t>EPA Review</w:t>
      </w:r>
      <w:r w:rsidRPr="00F557B9">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addresses:  </w:t>
      </w:r>
      <w:hyperlink r:id="rId9" w:history="1">
        <w:r w:rsidR="006B4F30" w:rsidRPr="00F557B9">
          <w:rPr>
            <w:rStyle w:val="Hyperlink"/>
            <w:sz w:val="22"/>
            <w:szCs w:val="22"/>
          </w:rPr>
          <w:t>R4TitleVFL@epa.gov</w:t>
        </w:r>
      </w:hyperlink>
      <w:r w:rsidRPr="00F557B9">
        <w:rPr>
          <w:sz w:val="22"/>
          <w:szCs w:val="22"/>
        </w:rPr>
        <w:t xml:space="preserve">.  Although EPA’s 45-day review period will be performed concurrently with the public comment period, the deadline for submitting a </w:t>
      </w:r>
      <w:r w:rsidRPr="00F557B9">
        <w:rPr>
          <w:sz w:val="22"/>
          <w:szCs w:val="22"/>
        </w:rPr>
        <w:lastRenderedPageBreak/>
        <w:t xml:space="preserve">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Pr="00F557B9">
          <w:rPr>
            <w:rStyle w:val="Hyperlink"/>
            <w:sz w:val="22"/>
            <w:szCs w:val="22"/>
          </w:rPr>
          <w:t>http://www2.epa.gov/caa-permitting/florida-proposed-title-v-permits</w:t>
        </w:r>
      </w:hyperlink>
      <w:r w:rsidRPr="00F557B9">
        <w:rPr>
          <w:sz w:val="22"/>
          <w:szCs w:val="22"/>
        </w:rPr>
        <w:t>.</w:t>
      </w:r>
    </w:p>
    <w:p w14:paraId="7853A767" w14:textId="77777777" w:rsidR="000E5A93" w:rsidRPr="00F557B9" w:rsidRDefault="00840515" w:rsidP="003B36AC">
      <w:pPr>
        <w:spacing w:after="120"/>
        <w:rPr>
          <w:sz w:val="22"/>
          <w:szCs w:val="22"/>
        </w:rPr>
      </w:pPr>
      <w:r w:rsidRPr="00F557B9">
        <w:rPr>
          <w:b/>
          <w:sz w:val="22"/>
          <w:szCs w:val="22"/>
        </w:rPr>
        <w:t>Objections</w:t>
      </w:r>
      <w:r w:rsidRPr="00F557B9">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w:t>
      </w:r>
      <w:r w:rsidR="003477DF" w:rsidRPr="00F557B9">
        <w:rPr>
          <w:sz w:val="22"/>
          <w:szCs w:val="22"/>
        </w:rPr>
        <w:t xml:space="preserve">of the EPA at:  </w:t>
      </w:r>
      <w:r w:rsidR="00490BF7" w:rsidRPr="00F557B9">
        <w:rPr>
          <w:sz w:val="22"/>
          <w:szCs w:val="22"/>
        </w:rPr>
        <w:t xml:space="preserve">U.S. Environmental Protection Agency, Office of the Administrator, 1200 Pennsylvania Avenue, N.W., Mail Code:  1101A, Washington, DC  20460.  For more information regarding EPA review and objections, visit EPA’s Region 4 web site at </w:t>
      </w:r>
      <w:hyperlink r:id="rId11" w:history="1">
        <w:r w:rsidR="006B4F30" w:rsidRPr="00F557B9">
          <w:rPr>
            <w:rStyle w:val="Hyperlink"/>
            <w:sz w:val="22"/>
            <w:szCs w:val="22"/>
          </w:rPr>
          <w:t>http://www2.epa.gov/caa-permitting/florida-proposed-title-v-permits</w:t>
        </w:r>
      </w:hyperlink>
      <w:r w:rsidR="003477DF" w:rsidRPr="00F557B9">
        <w:rPr>
          <w:sz w:val="22"/>
          <w:szCs w:val="22"/>
        </w:rPr>
        <w:t>.</w:t>
      </w:r>
    </w:p>
    <w:sectPr w:rsidR="000E5A93" w:rsidRPr="00F557B9"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868A4" w14:textId="77777777" w:rsidR="00FB3E18" w:rsidRDefault="00FB3E18">
      <w:r>
        <w:separator/>
      </w:r>
    </w:p>
  </w:endnote>
  <w:endnote w:type="continuationSeparator" w:id="0">
    <w:p w14:paraId="6C66BC30" w14:textId="77777777" w:rsidR="00FB3E18" w:rsidRDefault="00FB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9AE87" w14:textId="77777777"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C62AC" w14:textId="77777777" w:rsidR="00FB3E18" w:rsidRDefault="00FB3E18">
      <w:r>
        <w:separator/>
      </w:r>
    </w:p>
  </w:footnote>
  <w:footnote w:type="continuationSeparator" w:id="0">
    <w:p w14:paraId="158872EC" w14:textId="77777777" w:rsidR="00FB3E18" w:rsidRDefault="00FB3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C4DAE" w14:textId="77777777"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3DCB"/>
    <w:rsid w:val="000048AD"/>
    <w:rsid w:val="00007166"/>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0854"/>
    <w:rsid w:val="0010226D"/>
    <w:rsid w:val="00102D68"/>
    <w:rsid w:val="00104C20"/>
    <w:rsid w:val="001052AC"/>
    <w:rsid w:val="00106236"/>
    <w:rsid w:val="00107221"/>
    <w:rsid w:val="001237B3"/>
    <w:rsid w:val="00124C2C"/>
    <w:rsid w:val="00133081"/>
    <w:rsid w:val="00135B0F"/>
    <w:rsid w:val="00140F12"/>
    <w:rsid w:val="001417DA"/>
    <w:rsid w:val="00166FAA"/>
    <w:rsid w:val="00167268"/>
    <w:rsid w:val="001729FC"/>
    <w:rsid w:val="00180899"/>
    <w:rsid w:val="00185991"/>
    <w:rsid w:val="001879AD"/>
    <w:rsid w:val="001965F0"/>
    <w:rsid w:val="001971AC"/>
    <w:rsid w:val="001A63C6"/>
    <w:rsid w:val="001B3672"/>
    <w:rsid w:val="001B3C22"/>
    <w:rsid w:val="001B4243"/>
    <w:rsid w:val="001C0A9C"/>
    <w:rsid w:val="001D2104"/>
    <w:rsid w:val="001D637F"/>
    <w:rsid w:val="001D6C3C"/>
    <w:rsid w:val="001D7104"/>
    <w:rsid w:val="001E1FCB"/>
    <w:rsid w:val="001F24D0"/>
    <w:rsid w:val="001F2EC2"/>
    <w:rsid w:val="002324F0"/>
    <w:rsid w:val="002361E5"/>
    <w:rsid w:val="002416A5"/>
    <w:rsid w:val="002426D9"/>
    <w:rsid w:val="00245C25"/>
    <w:rsid w:val="00247AF7"/>
    <w:rsid w:val="0027265B"/>
    <w:rsid w:val="0028713A"/>
    <w:rsid w:val="002A2434"/>
    <w:rsid w:val="002B15A5"/>
    <w:rsid w:val="002B6A2B"/>
    <w:rsid w:val="002D45A1"/>
    <w:rsid w:val="002D4DF2"/>
    <w:rsid w:val="002E1AFD"/>
    <w:rsid w:val="002E2563"/>
    <w:rsid w:val="002F0012"/>
    <w:rsid w:val="002F3D42"/>
    <w:rsid w:val="002F7B6A"/>
    <w:rsid w:val="003014CE"/>
    <w:rsid w:val="0032156D"/>
    <w:rsid w:val="00341927"/>
    <w:rsid w:val="003477DF"/>
    <w:rsid w:val="00355093"/>
    <w:rsid w:val="003721E1"/>
    <w:rsid w:val="00374183"/>
    <w:rsid w:val="003746AF"/>
    <w:rsid w:val="003A232B"/>
    <w:rsid w:val="003A3F8B"/>
    <w:rsid w:val="003A7437"/>
    <w:rsid w:val="003A7721"/>
    <w:rsid w:val="003B0B7C"/>
    <w:rsid w:val="003B36A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854"/>
    <w:rsid w:val="00490BF7"/>
    <w:rsid w:val="00492666"/>
    <w:rsid w:val="004A0829"/>
    <w:rsid w:val="004A78AA"/>
    <w:rsid w:val="004D5407"/>
    <w:rsid w:val="004D5B63"/>
    <w:rsid w:val="004E0E5B"/>
    <w:rsid w:val="004F44D4"/>
    <w:rsid w:val="004F4CAF"/>
    <w:rsid w:val="005015DA"/>
    <w:rsid w:val="0050631D"/>
    <w:rsid w:val="00507A23"/>
    <w:rsid w:val="00534125"/>
    <w:rsid w:val="005364C1"/>
    <w:rsid w:val="00540139"/>
    <w:rsid w:val="005408D2"/>
    <w:rsid w:val="005571A7"/>
    <w:rsid w:val="00573E30"/>
    <w:rsid w:val="00581DB6"/>
    <w:rsid w:val="005A7939"/>
    <w:rsid w:val="005B69C6"/>
    <w:rsid w:val="005B79A2"/>
    <w:rsid w:val="005C6A61"/>
    <w:rsid w:val="005D0834"/>
    <w:rsid w:val="005D4102"/>
    <w:rsid w:val="005E6396"/>
    <w:rsid w:val="005E7185"/>
    <w:rsid w:val="005F6438"/>
    <w:rsid w:val="00610478"/>
    <w:rsid w:val="0061086A"/>
    <w:rsid w:val="00620AAF"/>
    <w:rsid w:val="006241D3"/>
    <w:rsid w:val="00635384"/>
    <w:rsid w:val="006401CF"/>
    <w:rsid w:val="00641413"/>
    <w:rsid w:val="0065573F"/>
    <w:rsid w:val="006647B7"/>
    <w:rsid w:val="00672BD7"/>
    <w:rsid w:val="00681647"/>
    <w:rsid w:val="00683A8E"/>
    <w:rsid w:val="006877D1"/>
    <w:rsid w:val="00691F26"/>
    <w:rsid w:val="00693FEA"/>
    <w:rsid w:val="00695304"/>
    <w:rsid w:val="00696DB2"/>
    <w:rsid w:val="006B4B26"/>
    <w:rsid w:val="006B4F30"/>
    <w:rsid w:val="006C64F1"/>
    <w:rsid w:val="006C702F"/>
    <w:rsid w:val="006D00F2"/>
    <w:rsid w:val="006E0C7D"/>
    <w:rsid w:val="006E1E6A"/>
    <w:rsid w:val="006E5246"/>
    <w:rsid w:val="006E7582"/>
    <w:rsid w:val="006F28F1"/>
    <w:rsid w:val="006F4DEB"/>
    <w:rsid w:val="00724542"/>
    <w:rsid w:val="007266AD"/>
    <w:rsid w:val="007474EE"/>
    <w:rsid w:val="00760CF4"/>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208F"/>
    <w:rsid w:val="00833174"/>
    <w:rsid w:val="00840515"/>
    <w:rsid w:val="00842370"/>
    <w:rsid w:val="00842D5B"/>
    <w:rsid w:val="00847E46"/>
    <w:rsid w:val="0085609F"/>
    <w:rsid w:val="00861904"/>
    <w:rsid w:val="0087668B"/>
    <w:rsid w:val="00883FF8"/>
    <w:rsid w:val="00890BCD"/>
    <w:rsid w:val="00891887"/>
    <w:rsid w:val="008954FB"/>
    <w:rsid w:val="008A30AC"/>
    <w:rsid w:val="008C2171"/>
    <w:rsid w:val="008D1313"/>
    <w:rsid w:val="008D225C"/>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398F"/>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76476"/>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41C36"/>
    <w:rsid w:val="00C42676"/>
    <w:rsid w:val="00C42D76"/>
    <w:rsid w:val="00C46B2C"/>
    <w:rsid w:val="00C66D63"/>
    <w:rsid w:val="00C70F13"/>
    <w:rsid w:val="00C71DD4"/>
    <w:rsid w:val="00C74D77"/>
    <w:rsid w:val="00C822E1"/>
    <w:rsid w:val="00C90B2E"/>
    <w:rsid w:val="00C91956"/>
    <w:rsid w:val="00CD55F8"/>
    <w:rsid w:val="00CF2F33"/>
    <w:rsid w:val="00CF7FD1"/>
    <w:rsid w:val="00D0138B"/>
    <w:rsid w:val="00D039D7"/>
    <w:rsid w:val="00D03A37"/>
    <w:rsid w:val="00D15189"/>
    <w:rsid w:val="00D22BD9"/>
    <w:rsid w:val="00D242DA"/>
    <w:rsid w:val="00D34ADE"/>
    <w:rsid w:val="00D35673"/>
    <w:rsid w:val="00D407DC"/>
    <w:rsid w:val="00D409C2"/>
    <w:rsid w:val="00D434C5"/>
    <w:rsid w:val="00D567BB"/>
    <w:rsid w:val="00D61D7D"/>
    <w:rsid w:val="00D80036"/>
    <w:rsid w:val="00D8137F"/>
    <w:rsid w:val="00D867A4"/>
    <w:rsid w:val="00D95AB0"/>
    <w:rsid w:val="00DB04DD"/>
    <w:rsid w:val="00DC22F8"/>
    <w:rsid w:val="00DC3AD5"/>
    <w:rsid w:val="00DC647E"/>
    <w:rsid w:val="00DC6CAD"/>
    <w:rsid w:val="00DD62F2"/>
    <w:rsid w:val="00DE0823"/>
    <w:rsid w:val="00DE271D"/>
    <w:rsid w:val="00DF6D1D"/>
    <w:rsid w:val="00E015D0"/>
    <w:rsid w:val="00E022F8"/>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106D1"/>
    <w:rsid w:val="00F205A1"/>
    <w:rsid w:val="00F2245D"/>
    <w:rsid w:val="00F26870"/>
    <w:rsid w:val="00F27D9A"/>
    <w:rsid w:val="00F4189D"/>
    <w:rsid w:val="00F4657B"/>
    <w:rsid w:val="00F46823"/>
    <w:rsid w:val="00F533C3"/>
    <w:rsid w:val="00F557B9"/>
    <w:rsid w:val="00F6544C"/>
    <w:rsid w:val="00F76300"/>
    <w:rsid w:val="00F81135"/>
    <w:rsid w:val="00F97EC8"/>
    <w:rsid w:val="00FA14FD"/>
    <w:rsid w:val="00FA19A6"/>
    <w:rsid w:val="00FA7CC9"/>
    <w:rsid w:val="00FB3E18"/>
    <w:rsid w:val="00FB615C"/>
    <w:rsid w:val="00FB72B7"/>
    <w:rsid w:val="00FC0C04"/>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1026"/>
    <o:shapelayout v:ext="edit">
      <o:idmap v:ext="edit" data="1"/>
    </o:shapelayout>
  </w:shapeDefaults>
  <w:decimalSymbol w:val="."/>
  <w:listSeparator w:val=","/>
  <w14:docId w14:val="5B44F38B"/>
  <w15:docId w15:val="{F4A89483-8C2C-4EB0-B878-29F3083EC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semiHidden/>
    <w:unhideWhenUsed/>
    <w:rsid w:val="00C42D76"/>
    <w:rPr>
      <w:sz w:val="16"/>
      <w:szCs w:val="16"/>
    </w:rPr>
  </w:style>
  <w:style w:type="paragraph" w:styleId="CommentText">
    <w:name w:val="annotation text"/>
    <w:basedOn w:val="Normal"/>
    <w:link w:val="CommentTextChar"/>
    <w:semiHidden/>
    <w:unhideWhenUsed/>
    <w:rsid w:val="00C42D76"/>
  </w:style>
  <w:style w:type="character" w:customStyle="1" w:styleId="CommentTextChar">
    <w:name w:val="Comment Text Char"/>
    <w:basedOn w:val="DefaultParagraphFont"/>
    <w:link w:val="CommentText"/>
    <w:semiHidden/>
    <w:rsid w:val="00C42D76"/>
    <w:rPr>
      <w:rFonts w:ascii="Times New Roman" w:hAnsi="Times New Roman"/>
    </w:rPr>
  </w:style>
  <w:style w:type="paragraph" w:styleId="CommentSubject">
    <w:name w:val="annotation subject"/>
    <w:basedOn w:val="CommentText"/>
    <w:next w:val="CommentText"/>
    <w:link w:val="CommentSubjectChar"/>
    <w:semiHidden/>
    <w:unhideWhenUsed/>
    <w:rsid w:val="00C42D76"/>
    <w:rPr>
      <w:b/>
      <w:bCs/>
    </w:rPr>
  </w:style>
  <w:style w:type="character" w:customStyle="1" w:styleId="CommentSubjectChar">
    <w:name w:val="Comment Subject Char"/>
    <w:basedOn w:val="CommentTextChar"/>
    <w:link w:val="CommentSubject"/>
    <w:semiHidden/>
    <w:rsid w:val="00C42D76"/>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2.epa.gov/caa-permitting/florida-proposed-title-v-permit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2.epa.gov/caa-permitting/florida-proposed-title-v-permits" TargetMode="External"/><Relationship Id="rId4" Type="http://schemas.openxmlformats.org/officeDocument/2006/relationships/webSettings" Target="webSettings.xml"/><Relationship Id="rId9" Type="http://schemas.openxmlformats.org/officeDocument/2006/relationships/hyperlink" Target="mailto:R4TitleVFL@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1766</Words>
  <Characters>10282</Characters>
  <Application>Microsoft Office Word</Application>
  <DocSecurity>0</DocSecurity>
  <Lines>151</Lines>
  <Paragraphs>56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11992</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Bloomer, Allen</cp:lastModifiedBy>
  <cp:revision>33</cp:revision>
  <cp:lastPrinted>2008-07-07T16:05:00Z</cp:lastPrinted>
  <dcterms:created xsi:type="dcterms:W3CDTF">2014-11-02T05:05:00Z</dcterms:created>
  <dcterms:modified xsi:type="dcterms:W3CDTF">2018-11-20T19:25:00Z</dcterms:modified>
</cp:coreProperties>
</file>