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C4D21" w14:textId="77777777" w:rsidR="00D2710D" w:rsidRPr="00707D4E" w:rsidRDefault="00267E52" w:rsidP="00D2710D">
      <w:pPr>
        <w:suppressAutoHyphens/>
        <w:jc w:val="center"/>
        <w:outlineLvl w:val="0"/>
        <w:rPr>
          <w:szCs w:val="22"/>
        </w:rPr>
      </w:pPr>
      <w:bookmarkStart w:id="0" w:name="_GoBack"/>
      <w:bookmarkEnd w:id="0"/>
      <w:r>
        <w:rPr>
          <w:sz w:val="52"/>
          <w:szCs w:val="52"/>
        </w:rPr>
        <w:t>Allied Molded Products, LLC</w:t>
      </w:r>
    </w:p>
    <w:p w14:paraId="3A17C5A7" w14:textId="77777777" w:rsidR="00D2710D" w:rsidRPr="00267E52" w:rsidRDefault="00D2710D" w:rsidP="00D2710D">
      <w:pPr>
        <w:jc w:val="center"/>
        <w:outlineLvl w:val="0"/>
        <w:rPr>
          <w:sz w:val="36"/>
          <w:szCs w:val="36"/>
        </w:rPr>
      </w:pPr>
      <w:r w:rsidRPr="00267E52">
        <w:rPr>
          <w:sz w:val="36"/>
          <w:szCs w:val="36"/>
        </w:rPr>
        <w:t xml:space="preserve">Facility ID No. </w:t>
      </w:r>
      <w:r w:rsidR="00267E52" w:rsidRPr="00267E52">
        <w:rPr>
          <w:sz w:val="36"/>
          <w:szCs w:val="36"/>
        </w:rPr>
        <w:t>0810203</w:t>
      </w:r>
    </w:p>
    <w:p w14:paraId="3D066944" w14:textId="77777777" w:rsidR="00D2710D" w:rsidRPr="00267E52" w:rsidRDefault="00267E52" w:rsidP="00505418">
      <w:pPr>
        <w:spacing w:after="240" w:line="240" w:lineRule="atLeast"/>
        <w:jc w:val="center"/>
        <w:outlineLvl w:val="0"/>
        <w:rPr>
          <w:sz w:val="36"/>
          <w:szCs w:val="36"/>
        </w:rPr>
      </w:pPr>
      <w:r w:rsidRPr="00267E52">
        <w:rPr>
          <w:sz w:val="36"/>
          <w:szCs w:val="36"/>
        </w:rPr>
        <w:t>Manatee</w:t>
      </w:r>
      <w:r w:rsidR="00D2710D" w:rsidRPr="00267E52">
        <w:rPr>
          <w:sz w:val="36"/>
          <w:szCs w:val="36"/>
        </w:rPr>
        <w:t xml:space="preserve"> County</w:t>
      </w:r>
    </w:p>
    <w:p w14:paraId="3A012820" w14:textId="77777777" w:rsidR="00D2710D" w:rsidRPr="00267E52" w:rsidRDefault="009A5B88" w:rsidP="00505418">
      <w:pPr>
        <w:spacing w:after="360"/>
        <w:jc w:val="center"/>
        <w:outlineLvl w:val="0"/>
        <w:rPr>
          <w:sz w:val="36"/>
          <w:szCs w:val="36"/>
        </w:rPr>
      </w:pPr>
      <w:r w:rsidRPr="00267E52">
        <w:rPr>
          <w:sz w:val="36"/>
          <w:szCs w:val="36"/>
        </w:rPr>
        <w:t xml:space="preserve"> </w:t>
      </w:r>
      <w:r w:rsidR="00D2710D" w:rsidRPr="00267E52">
        <w:rPr>
          <w:sz w:val="36"/>
          <w:szCs w:val="36"/>
        </w:rPr>
        <w:t>Title V Air Operation Permit Renewal</w:t>
      </w:r>
    </w:p>
    <w:p w14:paraId="596D25F8" w14:textId="77777777" w:rsidR="00D2710D" w:rsidRPr="00267E52" w:rsidRDefault="00D2710D" w:rsidP="00505418">
      <w:pPr>
        <w:spacing w:line="240" w:lineRule="atLeast"/>
        <w:jc w:val="center"/>
        <w:outlineLvl w:val="0"/>
        <w:rPr>
          <w:b/>
          <w:bCs/>
          <w:sz w:val="28"/>
          <w:szCs w:val="28"/>
        </w:rPr>
      </w:pPr>
      <w:r w:rsidRPr="00267E52">
        <w:rPr>
          <w:b/>
          <w:sz w:val="28"/>
          <w:szCs w:val="28"/>
        </w:rPr>
        <w:t xml:space="preserve">Permit No. </w:t>
      </w:r>
      <w:r w:rsidR="00267E52" w:rsidRPr="00267E52">
        <w:rPr>
          <w:b/>
          <w:bCs/>
          <w:sz w:val="28"/>
          <w:szCs w:val="28"/>
        </w:rPr>
        <w:t>0810203</w:t>
      </w:r>
      <w:r w:rsidRPr="00267E52">
        <w:rPr>
          <w:b/>
          <w:bCs/>
          <w:sz w:val="28"/>
          <w:szCs w:val="28"/>
        </w:rPr>
        <w:t>-</w:t>
      </w:r>
      <w:r w:rsidR="00267E52" w:rsidRPr="00267E52">
        <w:rPr>
          <w:b/>
          <w:bCs/>
          <w:sz w:val="28"/>
          <w:szCs w:val="28"/>
        </w:rPr>
        <w:t>008</w:t>
      </w:r>
      <w:r w:rsidRPr="00267E52">
        <w:rPr>
          <w:b/>
          <w:bCs/>
          <w:sz w:val="28"/>
          <w:szCs w:val="28"/>
        </w:rPr>
        <w:t>-AV</w:t>
      </w:r>
    </w:p>
    <w:p w14:paraId="4B568CD6" w14:textId="77777777" w:rsidR="00D2710D" w:rsidRDefault="00D2710D" w:rsidP="00505418">
      <w:pPr>
        <w:spacing w:after="240"/>
        <w:jc w:val="center"/>
        <w:rPr>
          <w:sz w:val="24"/>
        </w:rPr>
      </w:pPr>
      <w:r w:rsidRPr="00267E52">
        <w:rPr>
          <w:sz w:val="24"/>
        </w:rPr>
        <w:t xml:space="preserve">(Renewal of Title V Air Operation Permit No. </w:t>
      </w:r>
      <w:r w:rsidR="00267E52" w:rsidRPr="00267E52">
        <w:rPr>
          <w:sz w:val="24"/>
        </w:rPr>
        <w:t>0810203</w:t>
      </w:r>
      <w:r w:rsidRPr="00267E52">
        <w:rPr>
          <w:sz w:val="24"/>
        </w:rPr>
        <w:t>-</w:t>
      </w:r>
      <w:r w:rsidR="00267E52" w:rsidRPr="00267E52">
        <w:rPr>
          <w:sz w:val="24"/>
        </w:rPr>
        <w:t>007</w:t>
      </w:r>
      <w:r w:rsidRPr="00267E52">
        <w:rPr>
          <w:sz w:val="24"/>
        </w:rPr>
        <w:t>-AV)</w:t>
      </w:r>
    </w:p>
    <w:p w14:paraId="5265BD3E" w14:textId="77777777" w:rsidR="00D2710D" w:rsidRDefault="004B5D6F" w:rsidP="00D2710D">
      <w:pPr>
        <w:jc w:val="center"/>
      </w:pPr>
      <w:r>
        <w:rPr>
          <w:noProof/>
        </w:rPr>
        <w:drawing>
          <wp:inline distT="0" distB="0" distL="0" distR="0" wp14:anchorId="48D03301" wp14:editId="76417751">
            <wp:extent cx="1645920" cy="1645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920" cy="1645920"/>
                    </a:xfrm>
                    <a:prstGeom prst="rect">
                      <a:avLst/>
                    </a:prstGeom>
                    <a:noFill/>
                  </pic:spPr>
                </pic:pic>
              </a:graphicData>
            </a:graphic>
          </wp:inline>
        </w:drawing>
      </w:r>
    </w:p>
    <w:p w14:paraId="2419C2A6" w14:textId="77777777" w:rsidR="00D2710D" w:rsidRPr="00E210D2" w:rsidRDefault="00D2710D" w:rsidP="00505418">
      <w:pPr>
        <w:spacing w:before="240" w:after="60"/>
        <w:jc w:val="center"/>
        <w:outlineLvl w:val="0"/>
        <w:rPr>
          <w:b/>
          <w:sz w:val="28"/>
        </w:rPr>
      </w:pPr>
      <w:r w:rsidRPr="00E210D2">
        <w:rPr>
          <w:b/>
          <w:sz w:val="28"/>
          <w:u w:val="single"/>
        </w:rPr>
        <w:t>Permitting Authority:</w:t>
      </w:r>
    </w:p>
    <w:p w14:paraId="0B4D2CF4" w14:textId="77777777"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14:paraId="2AC24D88" w14:textId="77777777" w:rsidR="008C21C4" w:rsidRPr="00123C7A" w:rsidRDefault="008C21C4" w:rsidP="008C21C4">
      <w:pPr>
        <w:jc w:val="center"/>
        <w:rPr>
          <w:sz w:val="26"/>
          <w:szCs w:val="26"/>
        </w:rPr>
      </w:pPr>
      <w:r w:rsidRPr="00123C7A">
        <w:rPr>
          <w:sz w:val="26"/>
          <w:szCs w:val="26"/>
        </w:rPr>
        <w:t>Department of Environmental Protection</w:t>
      </w:r>
    </w:p>
    <w:p w14:paraId="7B25196B" w14:textId="77777777" w:rsidR="008C21C4" w:rsidRPr="00123C7A" w:rsidRDefault="008C21C4" w:rsidP="008C21C4">
      <w:pPr>
        <w:jc w:val="center"/>
        <w:rPr>
          <w:sz w:val="26"/>
          <w:szCs w:val="26"/>
        </w:rPr>
      </w:pPr>
      <w:r>
        <w:rPr>
          <w:sz w:val="26"/>
          <w:szCs w:val="26"/>
        </w:rPr>
        <w:t>Air and Solid Waste Permitting, Southwest</w:t>
      </w:r>
      <w:r w:rsidRPr="00123C7A">
        <w:rPr>
          <w:sz w:val="26"/>
          <w:szCs w:val="26"/>
        </w:rPr>
        <w:t xml:space="preserve"> District</w:t>
      </w:r>
    </w:p>
    <w:p w14:paraId="594D14DB" w14:textId="77777777" w:rsidR="008C21C4" w:rsidRPr="00123C7A" w:rsidRDefault="008C21C4" w:rsidP="008C21C4">
      <w:pPr>
        <w:spacing w:before="120"/>
        <w:jc w:val="center"/>
        <w:rPr>
          <w:sz w:val="26"/>
          <w:szCs w:val="26"/>
        </w:rPr>
      </w:pPr>
      <w:r>
        <w:rPr>
          <w:sz w:val="26"/>
          <w:szCs w:val="26"/>
        </w:rPr>
        <w:t>13051 North Telecom Parkway</w:t>
      </w:r>
      <w:r w:rsidR="00E1256E">
        <w:rPr>
          <w:sz w:val="26"/>
          <w:szCs w:val="26"/>
        </w:rPr>
        <w:t>, Suite 101</w:t>
      </w:r>
    </w:p>
    <w:p w14:paraId="7D26007A" w14:textId="77777777" w:rsidR="008C21C4" w:rsidRPr="00123C7A" w:rsidRDefault="008C21C4" w:rsidP="008C21C4">
      <w:pPr>
        <w:spacing w:after="120"/>
        <w:jc w:val="center"/>
        <w:rPr>
          <w:sz w:val="26"/>
          <w:szCs w:val="26"/>
        </w:rPr>
      </w:pPr>
      <w:r>
        <w:rPr>
          <w:sz w:val="26"/>
          <w:szCs w:val="26"/>
        </w:rPr>
        <w:t>Temple Terrace</w:t>
      </w:r>
      <w:r w:rsidRPr="009C6561">
        <w:rPr>
          <w:sz w:val="26"/>
          <w:szCs w:val="26"/>
        </w:rPr>
        <w:t>,</w:t>
      </w:r>
      <w:r w:rsidRPr="00123C7A">
        <w:rPr>
          <w:sz w:val="26"/>
          <w:szCs w:val="26"/>
        </w:rPr>
        <w:t xml:space="preserve"> Florida  </w:t>
      </w:r>
      <w:r>
        <w:rPr>
          <w:sz w:val="26"/>
          <w:szCs w:val="26"/>
        </w:rPr>
        <w:t>33637-0926</w:t>
      </w:r>
    </w:p>
    <w:p w14:paraId="35ED503E" w14:textId="77777777" w:rsidR="008C21C4" w:rsidRPr="00123C7A" w:rsidRDefault="008C21C4" w:rsidP="008C21C4">
      <w:pPr>
        <w:jc w:val="center"/>
        <w:outlineLvl w:val="0"/>
        <w:rPr>
          <w:sz w:val="26"/>
          <w:szCs w:val="26"/>
        </w:rPr>
      </w:pPr>
      <w:r w:rsidRPr="00123C7A">
        <w:rPr>
          <w:sz w:val="26"/>
          <w:szCs w:val="26"/>
        </w:rPr>
        <w:t xml:space="preserve">Telephone:  </w:t>
      </w:r>
      <w:r w:rsidRPr="00D90CC3">
        <w:rPr>
          <w:sz w:val="26"/>
          <w:szCs w:val="26"/>
        </w:rPr>
        <w:t xml:space="preserve">(813) </w:t>
      </w:r>
      <w:r>
        <w:rPr>
          <w:sz w:val="26"/>
          <w:szCs w:val="26"/>
        </w:rPr>
        <w:t>470-5700</w:t>
      </w:r>
    </w:p>
    <w:p w14:paraId="6C2C212E" w14:textId="77777777" w:rsidR="008C21C4" w:rsidRDefault="008C21C4" w:rsidP="008C21C4">
      <w:pPr>
        <w:jc w:val="center"/>
        <w:rPr>
          <w:sz w:val="26"/>
          <w:szCs w:val="26"/>
        </w:rPr>
      </w:pPr>
      <w:r w:rsidRPr="00123C7A">
        <w:rPr>
          <w:sz w:val="26"/>
          <w:szCs w:val="26"/>
        </w:rPr>
        <w:t xml:space="preserve">Fax:  </w:t>
      </w:r>
      <w:r w:rsidRPr="00D90CC3">
        <w:rPr>
          <w:sz w:val="26"/>
          <w:szCs w:val="26"/>
        </w:rPr>
        <w:t>(</w:t>
      </w:r>
      <w:r>
        <w:rPr>
          <w:sz w:val="26"/>
          <w:szCs w:val="26"/>
        </w:rPr>
        <w:t>813) 470-5996</w:t>
      </w:r>
    </w:p>
    <w:p w14:paraId="7401C690" w14:textId="77777777" w:rsidR="008C21C4" w:rsidRPr="009A7CCC" w:rsidRDefault="008C21C4" w:rsidP="008C21C4">
      <w:pPr>
        <w:ind w:firstLine="360"/>
        <w:jc w:val="center"/>
        <w:rPr>
          <w:sz w:val="26"/>
          <w:szCs w:val="26"/>
          <w:shd w:val="clear" w:color="auto" w:fill="FFFFFF"/>
        </w:rPr>
      </w:pPr>
      <w:r w:rsidRPr="009A7CCC">
        <w:rPr>
          <w:sz w:val="26"/>
          <w:szCs w:val="26"/>
        </w:rPr>
        <w:t xml:space="preserve">E-mail: </w:t>
      </w:r>
      <w:r w:rsidRPr="009A7CCC">
        <w:rPr>
          <w:sz w:val="26"/>
          <w:szCs w:val="26"/>
          <w:shd w:val="clear" w:color="auto" w:fill="FFFFFF"/>
        </w:rPr>
        <w:t>SWD_Air_Permitting@dep.state.fl.us</w:t>
      </w:r>
    </w:p>
    <w:p w14:paraId="032B6F0A" w14:textId="77777777" w:rsidR="00D2710D" w:rsidRDefault="00D2710D" w:rsidP="00505418">
      <w:pPr>
        <w:spacing w:after="360"/>
        <w:jc w:val="center"/>
        <w:rPr>
          <w:sz w:val="28"/>
        </w:rPr>
      </w:pPr>
    </w:p>
    <w:p w14:paraId="344F7553" w14:textId="77777777"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14:paraId="6754CED0" w14:textId="77777777" w:rsidR="008C21C4" w:rsidRPr="00267E52" w:rsidRDefault="008C21C4" w:rsidP="008C21C4">
      <w:pPr>
        <w:spacing w:before="60"/>
        <w:jc w:val="center"/>
        <w:rPr>
          <w:sz w:val="26"/>
          <w:szCs w:val="26"/>
        </w:rPr>
      </w:pPr>
      <w:r w:rsidRPr="00267E52">
        <w:rPr>
          <w:sz w:val="26"/>
          <w:szCs w:val="26"/>
        </w:rPr>
        <w:t>State of Florida</w:t>
      </w:r>
    </w:p>
    <w:p w14:paraId="3B8EF45A" w14:textId="77777777" w:rsidR="008C21C4" w:rsidRPr="00267E52" w:rsidRDefault="008C21C4" w:rsidP="008C21C4">
      <w:pPr>
        <w:jc w:val="center"/>
        <w:rPr>
          <w:sz w:val="26"/>
          <w:szCs w:val="26"/>
        </w:rPr>
      </w:pPr>
      <w:r w:rsidRPr="00267E52">
        <w:rPr>
          <w:sz w:val="26"/>
          <w:szCs w:val="26"/>
        </w:rPr>
        <w:t>Department of Environmental Protection</w:t>
      </w:r>
    </w:p>
    <w:p w14:paraId="76410505" w14:textId="77777777" w:rsidR="008C21C4" w:rsidRPr="00267E52" w:rsidRDefault="008C21C4" w:rsidP="008C21C4">
      <w:pPr>
        <w:spacing w:after="120"/>
        <w:jc w:val="center"/>
        <w:rPr>
          <w:sz w:val="26"/>
          <w:szCs w:val="26"/>
        </w:rPr>
      </w:pPr>
      <w:r w:rsidRPr="00267E52">
        <w:rPr>
          <w:sz w:val="26"/>
          <w:szCs w:val="26"/>
        </w:rPr>
        <w:t>Compliance Assurance Program, Southwest District</w:t>
      </w:r>
    </w:p>
    <w:p w14:paraId="376A9956" w14:textId="77777777" w:rsidR="008C21C4" w:rsidRPr="00267E52" w:rsidRDefault="008C21C4" w:rsidP="008C21C4">
      <w:pPr>
        <w:jc w:val="center"/>
        <w:rPr>
          <w:sz w:val="26"/>
          <w:szCs w:val="26"/>
        </w:rPr>
      </w:pPr>
      <w:r w:rsidRPr="00267E52">
        <w:rPr>
          <w:sz w:val="26"/>
          <w:szCs w:val="26"/>
        </w:rPr>
        <w:t>13051 North Telecom Parkway</w:t>
      </w:r>
      <w:r w:rsidR="00E1256E" w:rsidRPr="00267E52">
        <w:rPr>
          <w:sz w:val="26"/>
          <w:szCs w:val="26"/>
        </w:rPr>
        <w:t>, Suite 101</w:t>
      </w:r>
    </w:p>
    <w:p w14:paraId="0F895049" w14:textId="77777777" w:rsidR="008C21C4" w:rsidRPr="00267E52" w:rsidRDefault="008C21C4" w:rsidP="008C21C4">
      <w:pPr>
        <w:spacing w:after="120"/>
        <w:jc w:val="center"/>
        <w:rPr>
          <w:sz w:val="26"/>
          <w:szCs w:val="26"/>
        </w:rPr>
      </w:pPr>
      <w:r w:rsidRPr="00267E52">
        <w:rPr>
          <w:sz w:val="26"/>
          <w:szCs w:val="26"/>
        </w:rPr>
        <w:t>Temple Terrace, Florida  33637-0926</w:t>
      </w:r>
    </w:p>
    <w:p w14:paraId="21D9C468" w14:textId="77777777" w:rsidR="008C21C4" w:rsidRPr="00267E52" w:rsidRDefault="008C21C4" w:rsidP="008C21C4">
      <w:pPr>
        <w:jc w:val="center"/>
        <w:outlineLvl w:val="0"/>
        <w:rPr>
          <w:sz w:val="26"/>
          <w:szCs w:val="26"/>
        </w:rPr>
      </w:pPr>
      <w:r w:rsidRPr="00267E52">
        <w:rPr>
          <w:sz w:val="26"/>
          <w:szCs w:val="26"/>
        </w:rPr>
        <w:t>Telephone:  (813) 470-5700</w:t>
      </w:r>
    </w:p>
    <w:p w14:paraId="3A5092FD" w14:textId="77777777" w:rsidR="008C21C4" w:rsidRPr="00267E52" w:rsidRDefault="008C21C4" w:rsidP="008C21C4">
      <w:pPr>
        <w:jc w:val="center"/>
        <w:rPr>
          <w:sz w:val="26"/>
          <w:szCs w:val="26"/>
        </w:rPr>
      </w:pPr>
      <w:r w:rsidRPr="00267E52">
        <w:rPr>
          <w:sz w:val="26"/>
          <w:szCs w:val="26"/>
        </w:rPr>
        <w:t>Fax:  (813) 470-5995</w:t>
      </w:r>
    </w:p>
    <w:p w14:paraId="4023B925" w14:textId="77777777" w:rsidR="008C21C4" w:rsidRPr="00123C7A" w:rsidRDefault="008C21C4" w:rsidP="008C21C4">
      <w:pPr>
        <w:jc w:val="center"/>
        <w:rPr>
          <w:sz w:val="26"/>
          <w:szCs w:val="26"/>
        </w:rPr>
      </w:pPr>
      <w:r w:rsidRPr="00267E52">
        <w:rPr>
          <w:sz w:val="26"/>
          <w:szCs w:val="26"/>
        </w:rPr>
        <w:t>E-mail: SWD_Air@dep.state.fl.us</w:t>
      </w:r>
    </w:p>
    <w:p w14:paraId="358293FD" w14:textId="77777777" w:rsidR="006910A9" w:rsidRDefault="006910A9" w:rsidP="003E18CD">
      <w:pPr>
        <w:pStyle w:val="TOC1"/>
        <w:rPr>
          <w:sz w:val="32"/>
          <w:u w:val="single"/>
        </w:rPr>
        <w:sectPr w:rsidR="006910A9" w:rsidSect="00E85FE4">
          <w:headerReference w:type="default" r:id="rId9"/>
          <w:footerReference w:type="even" r:id="rId10"/>
          <w:pgSz w:w="12240" w:h="15840" w:code="1"/>
          <w:pgMar w:top="1080" w:right="1152" w:bottom="720" w:left="1152" w:header="630" w:footer="720" w:gutter="0"/>
          <w:paperSrc w:first="15" w:other="15"/>
          <w:pgNumType w:start="1"/>
          <w:cols w:space="720"/>
          <w:titlePg/>
        </w:sectPr>
      </w:pPr>
    </w:p>
    <w:p w14:paraId="6D7418B0" w14:textId="77777777" w:rsidR="006910A9" w:rsidRPr="00267E52" w:rsidRDefault="006910A9" w:rsidP="006910A9">
      <w:pPr>
        <w:pStyle w:val="TOC1"/>
        <w:jc w:val="center"/>
        <w:rPr>
          <w:sz w:val="32"/>
          <w:u w:val="single"/>
        </w:rPr>
      </w:pPr>
      <w:r>
        <w:rPr>
          <w:sz w:val="32"/>
          <w:u w:val="single"/>
        </w:rPr>
        <w:lastRenderedPageBreak/>
        <w:t xml:space="preserve">Title V Air </w:t>
      </w:r>
      <w:r w:rsidRPr="00267E52">
        <w:rPr>
          <w:sz w:val="32"/>
          <w:u w:val="single"/>
        </w:rPr>
        <w:t xml:space="preserve">Operation Permit </w:t>
      </w:r>
      <w:r w:rsidR="00CB0DAA" w:rsidRPr="00267E52">
        <w:rPr>
          <w:sz w:val="32"/>
          <w:u w:val="single"/>
        </w:rPr>
        <w:t>Renewal</w:t>
      </w:r>
    </w:p>
    <w:p w14:paraId="19E41898" w14:textId="77777777" w:rsidR="006910A9" w:rsidRDefault="006910A9" w:rsidP="00505418">
      <w:pPr>
        <w:spacing w:after="240"/>
        <w:jc w:val="center"/>
      </w:pPr>
      <w:r w:rsidRPr="00267E52">
        <w:t xml:space="preserve">Permit No. </w:t>
      </w:r>
      <w:r w:rsidR="00267E52" w:rsidRPr="00267E52">
        <w:t>0810203</w:t>
      </w:r>
      <w:r w:rsidRPr="00267E52">
        <w:t>-</w:t>
      </w:r>
      <w:r w:rsidR="00267E52" w:rsidRPr="00267E52">
        <w:t>008</w:t>
      </w:r>
      <w:r w:rsidR="00D2710D" w:rsidRPr="00267E52">
        <w:t>-</w:t>
      </w:r>
      <w:r w:rsidRPr="00267E52">
        <w:t>AV</w:t>
      </w:r>
    </w:p>
    <w:p w14:paraId="5E902E0C" w14:textId="77777777" w:rsidR="006910A9" w:rsidRDefault="006910A9" w:rsidP="006910A9">
      <w:pPr>
        <w:jc w:val="center"/>
      </w:pPr>
      <w:r>
        <w:rPr>
          <w:b/>
          <w:u w:val="single"/>
        </w:rPr>
        <w:t>Table of Contents</w:t>
      </w:r>
    </w:p>
    <w:p w14:paraId="5C43705A" w14:textId="77777777"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14:paraId="223A1F6A" w14:textId="77777777" w:rsidR="004A6812" w:rsidRDefault="004A6812" w:rsidP="00376975">
      <w:pPr>
        <w:tabs>
          <w:tab w:val="left" w:pos="360"/>
          <w:tab w:val="right" w:leader="dot" w:pos="10080"/>
        </w:tabs>
        <w:spacing w:after="240"/>
      </w:pPr>
      <w:r>
        <w:t xml:space="preserve">Placard Page </w:t>
      </w:r>
      <w:r>
        <w:tab/>
        <w:t xml:space="preserve"> 1</w:t>
      </w:r>
    </w:p>
    <w:p w14:paraId="2AD3DC82" w14:textId="77777777" w:rsidR="00AD07D0" w:rsidRDefault="00AD07D0" w:rsidP="00A9455C">
      <w:pPr>
        <w:pStyle w:val="ListParagraph"/>
        <w:numPr>
          <w:ilvl w:val="0"/>
          <w:numId w:val="13"/>
        </w:numPr>
        <w:tabs>
          <w:tab w:val="left" w:pos="360"/>
          <w:tab w:val="left" w:pos="1080"/>
          <w:tab w:val="left" w:pos="1440"/>
          <w:tab w:val="right" w:leader="dot" w:pos="10080"/>
        </w:tabs>
        <w:ind w:left="360"/>
      </w:pPr>
      <w:r>
        <w:t>Facility Information.</w:t>
      </w:r>
    </w:p>
    <w:p w14:paraId="1CBF2725" w14:textId="77777777" w:rsidR="00AD07D0" w:rsidRDefault="00AD07D0" w:rsidP="00A9455C">
      <w:pPr>
        <w:pStyle w:val="ListParagraph"/>
        <w:numPr>
          <w:ilvl w:val="0"/>
          <w:numId w:val="12"/>
        </w:numPr>
        <w:tabs>
          <w:tab w:val="left" w:pos="360"/>
          <w:tab w:val="left" w:pos="720"/>
          <w:tab w:val="left" w:pos="1080"/>
          <w:tab w:val="left" w:pos="1440"/>
          <w:tab w:val="right" w:leader="dot" w:pos="10080"/>
        </w:tabs>
      </w:pPr>
      <w:r>
        <w:t xml:space="preserve">Facility Description. </w:t>
      </w:r>
      <w:r>
        <w:tab/>
        <w:t xml:space="preserve"> 2</w:t>
      </w:r>
    </w:p>
    <w:p w14:paraId="6C4D6798" w14:textId="66C6F499" w:rsidR="00AD07D0" w:rsidRDefault="00AD07D0" w:rsidP="00A9455C">
      <w:pPr>
        <w:pStyle w:val="ListParagraph"/>
        <w:numPr>
          <w:ilvl w:val="0"/>
          <w:numId w:val="12"/>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w:t>
      </w:r>
      <w:r w:rsidR="00B05921">
        <w:t>3</w:t>
      </w:r>
    </w:p>
    <w:p w14:paraId="708C120D" w14:textId="5538B06C" w:rsidR="00AD07D0" w:rsidRDefault="00AD07D0" w:rsidP="00A9455C">
      <w:pPr>
        <w:pStyle w:val="ListParagraph"/>
        <w:numPr>
          <w:ilvl w:val="0"/>
          <w:numId w:val="12"/>
        </w:numPr>
        <w:tabs>
          <w:tab w:val="left" w:pos="360"/>
          <w:tab w:val="left" w:pos="720"/>
          <w:tab w:val="left" w:pos="1080"/>
          <w:tab w:val="left" w:pos="1440"/>
          <w:tab w:val="right" w:leader="dot" w:pos="10080"/>
        </w:tabs>
        <w:spacing w:after="240"/>
        <w:contextualSpacing w:val="0"/>
      </w:pPr>
      <w:r>
        <w:t>Applicable Regulations.</w:t>
      </w:r>
      <w:r w:rsidR="00D91394">
        <w:t xml:space="preserve"> </w:t>
      </w:r>
      <w:r>
        <w:tab/>
        <w:t xml:space="preserve"> </w:t>
      </w:r>
      <w:r w:rsidR="00B05921">
        <w:t>4</w:t>
      </w:r>
    </w:p>
    <w:p w14:paraId="489D62DA" w14:textId="12DDC99A" w:rsidR="00AD07D0" w:rsidRDefault="00AD07D0" w:rsidP="00A9455C">
      <w:pPr>
        <w:pStyle w:val="ListParagraph"/>
        <w:numPr>
          <w:ilvl w:val="0"/>
          <w:numId w:val="13"/>
        </w:numPr>
        <w:tabs>
          <w:tab w:val="left" w:pos="360"/>
          <w:tab w:val="left" w:pos="1080"/>
          <w:tab w:val="left" w:pos="1440"/>
          <w:tab w:val="right" w:leader="dot" w:pos="10080"/>
        </w:tabs>
        <w:spacing w:after="240"/>
        <w:ind w:left="360"/>
        <w:contextualSpacing w:val="0"/>
      </w:pPr>
      <w:r>
        <w:t xml:space="preserve">Facility-wide Conditions. </w:t>
      </w:r>
      <w:r>
        <w:tab/>
        <w:t xml:space="preserve"> </w:t>
      </w:r>
      <w:r w:rsidR="00B05921">
        <w:t>5</w:t>
      </w:r>
    </w:p>
    <w:p w14:paraId="58E60ED9" w14:textId="77777777" w:rsidR="005F79CF" w:rsidRDefault="005F79CF" w:rsidP="00A9455C">
      <w:pPr>
        <w:pStyle w:val="ListParagraph"/>
        <w:numPr>
          <w:ilvl w:val="0"/>
          <w:numId w:val="13"/>
        </w:numPr>
        <w:tabs>
          <w:tab w:val="left" w:pos="360"/>
          <w:tab w:val="left" w:pos="1080"/>
          <w:tab w:val="left" w:pos="1440"/>
          <w:tab w:val="right" w:leader="dot" w:pos="10080"/>
        </w:tabs>
        <w:ind w:left="360"/>
      </w:pPr>
      <w:r>
        <w:t>Emissions Units and Conditions.</w:t>
      </w:r>
    </w:p>
    <w:p w14:paraId="0CD489E1" w14:textId="13CA57B3" w:rsidR="005F79CF" w:rsidRDefault="00267E52" w:rsidP="00267E52">
      <w:pPr>
        <w:pStyle w:val="ListParagraph"/>
        <w:numPr>
          <w:ilvl w:val="0"/>
          <w:numId w:val="14"/>
        </w:numPr>
        <w:tabs>
          <w:tab w:val="left" w:pos="360"/>
          <w:tab w:val="left" w:pos="720"/>
          <w:tab w:val="left" w:pos="1080"/>
          <w:tab w:val="left" w:pos="1440"/>
          <w:tab w:val="right" w:leader="dot" w:pos="10080"/>
        </w:tabs>
      </w:pPr>
      <w:r w:rsidRPr="00267E52">
        <w:t>EU No. 001 Miscellaneous Fiberglass Products Manufacturing</w:t>
      </w:r>
      <w:r w:rsidR="005F79CF">
        <w:t xml:space="preserve">. </w:t>
      </w:r>
      <w:r w:rsidR="005F79CF">
        <w:tab/>
        <w:t xml:space="preserve"> </w:t>
      </w:r>
      <w:r w:rsidR="00B05921">
        <w:t>7</w:t>
      </w:r>
    </w:p>
    <w:p w14:paraId="50BA378E" w14:textId="77777777" w:rsidR="005F79CF" w:rsidRDefault="005F79CF" w:rsidP="00C530EF">
      <w:pPr>
        <w:tabs>
          <w:tab w:val="left" w:pos="360"/>
          <w:tab w:val="left" w:pos="720"/>
          <w:tab w:val="left" w:pos="1080"/>
          <w:tab w:val="left" w:pos="1440"/>
          <w:tab w:val="right" w:leader="dot" w:pos="10080"/>
        </w:tabs>
      </w:pPr>
    </w:p>
    <w:p w14:paraId="12F232FB" w14:textId="5442F670" w:rsidR="005F79CF" w:rsidRDefault="004642C4" w:rsidP="00A9455C">
      <w:pPr>
        <w:pStyle w:val="ListParagraph"/>
        <w:numPr>
          <w:ilvl w:val="0"/>
          <w:numId w:val="13"/>
        </w:numPr>
        <w:tabs>
          <w:tab w:val="left" w:pos="360"/>
          <w:tab w:val="left" w:pos="1080"/>
          <w:tab w:val="left" w:pos="1440"/>
          <w:tab w:val="right" w:leader="dot" w:pos="10080"/>
        </w:tabs>
        <w:ind w:left="360"/>
      </w:pPr>
      <w:r>
        <w:t>Appendices</w:t>
      </w:r>
      <w:r w:rsidR="005F79CF">
        <w:t xml:space="preserve">. </w:t>
      </w:r>
    </w:p>
    <w:p w14:paraId="709A8C57" w14:textId="77777777" w:rsidR="004A234B" w:rsidRDefault="004A234B" w:rsidP="00376975">
      <w:pPr>
        <w:ind w:left="360"/>
      </w:pPr>
      <w:r>
        <w:t>Appendix A</w:t>
      </w:r>
      <w:r w:rsidR="00EB428B">
        <w:t>,</w:t>
      </w:r>
      <w:r>
        <w:t xml:space="preserve"> Glossary</w:t>
      </w:r>
      <w:r w:rsidR="009D0532">
        <w:t>.</w:t>
      </w:r>
    </w:p>
    <w:p w14:paraId="7406D88B" w14:textId="77777777" w:rsidR="004B723E" w:rsidRPr="00267E52" w:rsidRDefault="004B723E" w:rsidP="00376975">
      <w:pPr>
        <w:ind w:left="360"/>
      </w:pPr>
      <w:r w:rsidRPr="00267E52">
        <w:t>Appendix I, List of Insignificant Emissions Units and/or Activities.</w:t>
      </w:r>
    </w:p>
    <w:p w14:paraId="45AE3EE9" w14:textId="77777777" w:rsidR="009631A9" w:rsidRPr="00267E52" w:rsidRDefault="009631A9" w:rsidP="00376975">
      <w:pPr>
        <w:ind w:left="360"/>
      </w:pPr>
      <w:r w:rsidRPr="00267E52">
        <w:t xml:space="preserve">Appendix NESHAP, Subpart A – General Provisions. </w:t>
      </w:r>
    </w:p>
    <w:p w14:paraId="48B05892" w14:textId="77777777" w:rsidR="0015428B" w:rsidRPr="00267E52" w:rsidRDefault="0015428B" w:rsidP="00376975">
      <w:pPr>
        <w:ind w:left="360"/>
      </w:pPr>
      <w:r w:rsidRPr="00267E52">
        <w:t xml:space="preserve">Appendix NESHAP, </w:t>
      </w:r>
      <w:r w:rsidR="00267E52" w:rsidRPr="00267E52">
        <w:t>Subpart WWWW</w:t>
      </w:r>
      <w:r w:rsidR="00267E52" w:rsidRPr="00267E52">
        <w:rPr>
          <w:szCs w:val="22"/>
        </w:rPr>
        <w:t xml:space="preserve"> </w:t>
      </w:r>
      <w:r w:rsidR="00267E52" w:rsidRPr="00267E52">
        <w:t xml:space="preserve">– </w:t>
      </w:r>
      <w:r w:rsidR="00267E52" w:rsidRPr="00267E52">
        <w:rPr>
          <w:szCs w:val="22"/>
        </w:rPr>
        <w:t>Reinforced Plastic Composites Production</w:t>
      </w:r>
    </w:p>
    <w:p w14:paraId="3042B068" w14:textId="77777777" w:rsidR="004A234B" w:rsidRPr="00267E52" w:rsidRDefault="004A234B" w:rsidP="00376975">
      <w:pPr>
        <w:ind w:left="360"/>
      </w:pPr>
      <w:r w:rsidRPr="00267E52">
        <w:t xml:space="preserve">Appendix </w:t>
      </w:r>
      <w:r w:rsidR="009D0532" w:rsidRPr="00267E52">
        <w:t>RR</w:t>
      </w:r>
      <w:r w:rsidR="00EB428B" w:rsidRPr="00267E52">
        <w:t>,</w:t>
      </w:r>
      <w:r w:rsidR="009D0532" w:rsidRPr="00267E52">
        <w:t xml:space="preserve"> Facility-wide Reporting Requirements.</w:t>
      </w:r>
    </w:p>
    <w:p w14:paraId="097657AE" w14:textId="77777777" w:rsidR="009D0532" w:rsidRPr="00267E52" w:rsidRDefault="009D0532" w:rsidP="00376975">
      <w:pPr>
        <w:ind w:left="360"/>
      </w:pPr>
      <w:r w:rsidRPr="00267E52">
        <w:t>Appendix TR</w:t>
      </w:r>
      <w:r w:rsidR="00EB428B" w:rsidRPr="00267E52">
        <w:t>,</w:t>
      </w:r>
      <w:r w:rsidRPr="00267E52">
        <w:t xml:space="preserve"> </w:t>
      </w:r>
      <w:bookmarkStart w:id="1" w:name="OLE_LINK1"/>
      <w:bookmarkStart w:id="2" w:name="OLE_LINK2"/>
      <w:r w:rsidRPr="00267E52">
        <w:t>Facility-wide Testing Requirements.</w:t>
      </w:r>
      <w:bookmarkEnd w:id="1"/>
      <w:bookmarkEnd w:id="2"/>
    </w:p>
    <w:p w14:paraId="1C0E7625" w14:textId="77777777" w:rsidR="009D0532" w:rsidRDefault="009D0532" w:rsidP="00376975">
      <w:pPr>
        <w:ind w:left="360"/>
      </w:pPr>
      <w:r w:rsidRPr="00267E52">
        <w:t>Appendix TV</w:t>
      </w:r>
      <w:r w:rsidR="00EB428B" w:rsidRPr="00267E52">
        <w:t>,</w:t>
      </w:r>
      <w:r w:rsidRPr="00267E52">
        <w:t xml:space="preserve"> Title V General Conditions.</w:t>
      </w:r>
    </w:p>
    <w:p w14:paraId="66A51C36" w14:textId="77777777" w:rsidR="00CE6AC3" w:rsidRDefault="00CE6AC3" w:rsidP="00C530EF"/>
    <w:p w14:paraId="67382B8A" w14:textId="3BBBE927" w:rsidR="00EB428B" w:rsidRDefault="004B723E">
      <w:pPr>
        <w:ind w:left="360"/>
      </w:pPr>
      <w:r>
        <w:t>Referenced Attachments.</w:t>
      </w:r>
      <w:r w:rsidR="009E2AE0">
        <w:t xml:space="preserve"> </w:t>
      </w:r>
    </w:p>
    <w:p w14:paraId="0DA3D22F" w14:textId="77777777" w:rsidR="00BC4026" w:rsidRDefault="00AF3D06" w:rsidP="00376975">
      <w:pPr>
        <w:ind w:left="720"/>
      </w:pPr>
      <w:r w:rsidRPr="00533828">
        <w:t>Table</w:t>
      </w:r>
      <w:r w:rsidR="00BC4026" w:rsidRPr="00533828">
        <w:t xml:space="preserve"> H, </w:t>
      </w:r>
      <w:r w:rsidR="00626348">
        <w:t>Permit History</w:t>
      </w:r>
    </w:p>
    <w:p w14:paraId="60C31D14" w14:textId="77777777" w:rsidR="00AD07D0" w:rsidRDefault="00267E52" w:rsidP="00376975">
      <w:pPr>
        <w:ind w:left="720"/>
      </w:pPr>
      <w:r w:rsidRPr="00267E52">
        <w:t>Unified Emission Factors for Open Molding of Composites</w:t>
      </w:r>
    </w:p>
    <w:p w14:paraId="383F7776" w14:textId="77777777" w:rsidR="006910A9" w:rsidRDefault="006910A9" w:rsidP="00A74727">
      <w:pPr>
        <w:rPr>
          <w:b/>
        </w:rPr>
        <w:sectPr w:rsidR="006910A9" w:rsidSect="00AD07D0">
          <w:headerReference w:type="default" r:id="rId11"/>
          <w:footerReference w:type="default" r:id="rId12"/>
          <w:headerReference w:type="first" r:id="rId13"/>
          <w:footerReference w:type="first" r:id="rId14"/>
          <w:pgSz w:w="12240" w:h="15840" w:code="1"/>
          <w:pgMar w:top="1440" w:right="1080" w:bottom="720" w:left="1080" w:header="720" w:footer="720" w:gutter="0"/>
          <w:paperSrc w:first="256" w:other="256"/>
          <w:pgNumType w:fmt="lowerRoman" w:start="1"/>
          <w:cols w:space="720"/>
        </w:sectPr>
      </w:pPr>
    </w:p>
    <w:p w14:paraId="75D6B29F" w14:textId="77777777" w:rsidR="00AE52ED" w:rsidRPr="00B7362C" w:rsidRDefault="00AE52ED" w:rsidP="00A9455C">
      <w:pPr>
        <w:tabs>
          <w:tab w:val="left" w:pos="-1440"/>
          <w:tab w:val="left" w:pos="-720"/>
          <w:tab w:val="left" w:pos="5040"/>
          <w:tab w:val="left" w:pos="7470"/>
        </w:tabs>
        <w:suppressAutoHyphens/>
        <w:spacing w:before="240"/>
      </w:pPr>
      <w:r w:rsidRPr="00B7362C">
        <w:rPr>
          <w:b/>
          <w:caps/>
        </w:rPr>
        <w:t>Permittee:</w:t>
      </w:r>
      <w:r>
        <w:rPr>
          <w:b/>
        </w:rPr>
        <w:tab/>
      </w:r>
      <w:r w:rsidRPr="00B7362C">
        <w:t>Permit No</w:t>
      </w:r>
      <w:r w:rsidRPr="00626348">
        <w:t xml:space="preserve">. </w:t>
      </w:r>
      <w:r w:rsidR="00626348" w:rsidRPr="00626348">
        <w:rPr>
          <w:bCs/>
        </w:rPr>
        <w:t>0810203</w:t>
      </w:r>
      <w:r w:rsidRPr="00626348">
        <w:rPr>
          <w:bCs/>
        </w:rPr>
        <w:t>-</w:t>
      </w:r>
      <w:r w:rsidR="00626348" w:rsidRPr="00626348">
        <w:rPr>
          <w:bCs/>
        </w:rPr>
        <w:t>008</w:t>
      </w:r>
      <w:r w:rsidRPr="00EE0808">
        <w:rPr>
          <w:bCs/>
        </w:rPr>
        <w:t>-AV</w:t>
      </w:r>
    </w:p>
    <w:p w14:paraId="488F65E9" w14:textId="77777777" w:rsidR="00AE52ED" w:rsidRPr="00AE52ED" w:rsidRDefault="00626348" w:rsidP="00E50809">
      <w:pPr>
        <w:tabs>
          <w:tab w:val="left" w:pos="5040"/>
          <w:tab w:val="left" w:pos="7470"/>
        </w:tabs>
      </w:pPr>
      <w:r w:rsidRPr="007874C2">
        <w:t>Allied Molded Products, LLC</w:t>
      </w:r>
      <w:r w:rsidR="00AE52ED" w:rsidRPr="00AE52ED">
        <w:tab/>
      </w:r>
    </w:p>
    <w:p w14:paraId="40458811" w14:textId="77777777" w:rsidR="00AE52ED" w:rsidRPr="00AE52ED" w:rsidRDefault="00626348" w:rsidP="00E50809">
      <w:pPr>
        <w:tabs>
          <w:tab w:val="left" w:pos="5040"/>
          <w:tab w:val="left" w:pos="7470"/>
        </w:tabs>
      </w:pPr>
      <w:r w:rsidRPr="00626348">
        <w:t>1145 13th Avenue East</w:t>
      </w:r>
      <w:r w:rsidR="00AE52ED" w:rsidRPr="00AE52ED">
        <w:tab/>
        <w:t xml:space="preserve">Facility ID No. </w:t>
      </w:r>
      <w:r>
        <w:rPr>
          <w:bCs/>
        </w:rPr>
        <w:t>0810203</w:t>
      </w:r>
    </w:p>
    <w:p w14:paraId="4681C7A5" w14:textId="77777777" w:rsidR="00AE52ED" w:rsidRDefault="00626348" w:rsidP="00A9455C">
      <w:pPr>
        <w:tabs>
          <w:tab w:val="left" w:pos="5040"/>
          <w:tab w:val="left" w:pos="7470"/>
        </w:tabs>
        <w:spacing w:after="480"/>
      </w:pPr>
      <w:r>
        <w:t>Palmetto</w:t>
      </w:r>
      <w:r w:rsidR="009E2AE0">
        <w:t xml:space="preserve">, Florida </w:t>
      </w:r>
      <w:r w:rsidRPr="007227B9">
        <w:t>34221</w:t>
      </w:r>
      <w:r w:rsidR="00AE52ED" w:rsidRPr="00B7362C">
        <w:tab/>
      </w:r>
      <w:r w:rsidR="00AE52ED">
        <w:t xml:space="preserve">Title V Air Operation </w:t>
      </w:r>
      <w:r w:rsidR="00AE52ED" w:rsidRPr="00626348">
        <w:t>Permit</w:t>
      </w:r>
      <w:r w:rsidR="00E50809" w:rsidRPr="00626348">
        <w:t xml:space="preserve"> </w:t>
      </w:r>
      <w:r w:rsidR="00CB0DAA" w:rsidRPr="00626348">
        <w:t>Renewal</w:t>
      </w:r>
    </w:p>
    <w:p w14:paraId="7BD4EC1D" w14:textId="77777777" w:rsidR="00AE52ED" w:rsidRPr="008459E4" w:rsidRDefault="00AE52ED" w:rsidP="008820F3">
      <w:pPr>
        <w:spacing w:after="120"/>
        <w:rPr>
          <w:sz w:val="24"/>
          <w:szCs w:val="24"/>
        </w:rPr>
      </w:pPr>
      <w:r w:rsidRPr="003044C3">
        <w:rPr>
          <w:szCs w:val="22"/>
        </w:rPr>
        <w:t xml:space="preserve">The purpose of this permit is to </w:t>
      </w:r>
      <w:r w:rsidRPr="00626348">
        <w:rPr>
          <w:szCs w:val="22"/>
        </w:rPr>
        <w:t xml:space="preserve">renew the </w:t>
      </w:r>
      <w:r w:rsidRPr="003044C3">
        <w:rPr>
          <w:szCs w:val="22"/>
        </w:rPr>
        <w:t xml:space="preserve">Title V </w:t>
      </w:r>
      <w:r w:rsidR="002F1344">
        <w:rPr>
          <w:szCs w:val="22"/>
        </w:rPr>
        <w:t>a</w:t>
      </w:r>
      <w:r w:rsidRPr="003044C3">
        <w:rPr>
          <w:szCs w:val="22"/>
        </w:rPr>
        <w:t xml:space="preserve">ir </w:t>
      </w:r>
      <w:r w:rsidR="002F1344">
        <w:rPr>
          <w:szCs w:val="22"/>
        </w:rPr>
        <w:t>o</w:t>
      </w:r>
      <w:r w:rsidRPr="003044C3">
        <w:rPr>
          <w:szCs w:val="22"/>
        </w:rPr>
        <w:t xml:space="preserve">peration </w:t>
      </w:r>
      <w:r w:rsidR="002F1344">
        <w:rPr>
          <w:szCs w:val="22"/>
        </w:rPr>
        <w:t>p</w:t>
      </w:r>
      <w:r w:rsidRPr="003044C3">
        <w:rPr>
          <w:szCs w:val="22"/>
        </w:rPr>
        <w:t>ermit</w:t>
      </w:r>
      <w:r w:rsidR="00CB0DAA">
        <w:rPr>
          <w:szCs w:val="22"/>
        </w:rPr>
        <w:t xml:space="preserve"> for the above referenced facility</w:t>
      </w:r>
      <w:r w:rsidRPr="003044C3">
        <w:rPr>
          <w:szCs w:val="22"/>
        </w:rPr>
        <w:t>.</w:t>
      </w:r>
      <w:r w:rsidR="008820F3">
        <w:rPr>
          <w:szCs w:val="22"/>
        </w:rPr>
        <w:t xml:space="preserve">  </w:t>
      </w:r>
      <w:r w:rsidR="008459E4">
        <w:t xml:space="preserve">The existing </w:t>
      </w:r>
      <w:r w:rsidR="00626348">
        <w:t>facility</w:t>
      </w:r>
      <w:r w:rsidR="008459E4">
        <w:t xml:space="preserve"> is located </w:t>
      </w:r>
      <w:r w:rsidR="00D86BF0">
        <w:t xml:space="preserve">in </w:t>
      </w:r>
      <w:r w:rsidR="00626348">
        <w:t>Manatee</w:t>
      </w:r>
      <w:r w:rsidR="00D86BF0">
        <w:t xml:space="preserve"> County </w:t>
      </w:r>
      <w:r w:rsidR="008459E4">
        <w:t xml:space="preserve">at </w:t>
      </w:r>
      <w:r w:rsidR="00626348" w:rsidRPr="00626348">
        <w:t>1145 13</w:t>
      </w:r>
      <w:r w:rsidR="00626348" w:rsidRPr="00626348">
        <w:rPr>
          <w:vertAlign w:val="superscript"/>
        </w:rPr>
        <w:t>th</w:t>
      </w:r>
      <w:r w:rsidR="00626348" w:rsidRPr="00626348">
        <w:t xml:space="preserve"> Avenue East</w:t>
      </w:r>
      <w:r w:rsidR="00D86BF0" w:rsidRPr="00626348">
        <w:t xml:space="preserve">, </w:t>
      </w:r>
      <w:r w:rsidR="00626348">
        <w:t>Palmetto, Florida</w:t>
      </w:r>
      <w:r w:rsidR="008459E4">
        <w:t xml:space="preserve">.  UTM Coordinates are:  </w:t>
      </w:r>
      <w:r w:rsidR="002C45E8">
        <w:t xml:space="preserve">Zone 17, </w:t>
      </w:r>
      <w:r w:rsidR="00626348">
        <w:t>346.78 East and 3045.38 North</w:t>
      </w:r>
      <w:r w:rsidR="009F1AB8">
        <w:t xml:space="preserve">. </w:t>
      </w:r>
      <w:r w:rsidR="002C45E8">
        <w:t xml:space="preserve"> </w:t>
      </w:r>
      <w:r w:rsidR="008459E4" w:rsidRPr="00626348">
        <w:t xml:space="preserve">Latitude is:  </w:t>
      </w:r>
      <w:r w:rsidR="00626348" w:rsidRPr="00626348">
        <w:t>27/31/24.5</w:t>
      </w:r>
      <w:r w:rsidR="008459E4" w:rsidRPr="00626348">
        <w:t xml:space="preserve"> North; and, Longitude is:  </w:t>
      </w:r>
      <w:r w:rsidR="00626348" w:rsidRPr="00626348">
        <w:t>82/33/05.2</w:t>
      </w:r>
      <w:r w:rsidR="008459E4" w:rsidRPr="00626348">
        <w:t xml:space="preserve"> West.</w:t>
      </w:r>
    </w:p>
    <w:p w14:paraId="3273194F" w14:textId="77777777"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9E2AE0">
        <w:t xml:space="preserve">and </w:t>
      </w:r>
      <w:r>
        <w:t>62-213.  The above named permittee is hereby authorized to operate the facility in accordance with the terms and conditions of this permit.</w:t>
      </w:r>
    </w:p>
    <w:p w14:paraId="049EC072" w14:textId="77777777" w:rsidR="00AE52ED" w:rsidRPr="00C01B12" w:rsidRDefault="00626348" w:rsidP="00E20C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rPr>
          <w:szCs w:val="22"/>
          <w:highlight w:val="yellow"/>
        </w:rPr>
      </w:pPr>
      <w:r w:rsidRPr="00626348">
        <w:rPr>
          <w:szCs w:val="22"/>
        </w:rPr>
        <w:t>0810203</w:t>
      </w:r>
      <w:r w:rsidR="002F1344" w:rsidRPr="00626348">
        <w:rPr>
          <w:szCs w:val="22"/>
        </w:rPr>
        <w:t>-</w:t>
      </w:r>
      <w:r>
        <w:rPr>
          <w:szCs w:val="22"/>
        </w:rPr>
        <w:t>008</w:t>
      </w:r>
      <w:r w:rsidR="002F1344">
        <w:rPr>
          <w:szCs w:val="22"/>
        </w:rPr>
        <w:t xml:space="preserve">-AV </w:t>
      </w:r>
      <w:r w:rsidR="00AE52ED" w:rsidRPr="00BC4CC4">
        <w:rPr>
          <w:szCs w:val="22"/>
        </w:rPr>
        <w:t xml:space="preserve">Effective Date:  </w:t>
      </w:r>
      <w:r w:rsidR="00C01B12" w:rsidRPr="00C01B12">
        <w:rPr>
          <w:highlight w:val="yellow"/>
        </w:rPr>
        <w:t>DATE</w:t>
      </w:r>
      <w:r w:rsidR="00AE52ED" w:rsidRPr="00C01B12">
        <w:rPr>
          <w:highlight w:val="yellow"/>
        </w:rPr>
        <w:t>, 20</w:t>
      </w:r>
      <w:r w:rsidR="002F1344">
        <w:rPr>
          <w:highlight w:val="yellow"/>
        </w:rPr>
        <w:t>x</w:t>
      </w:r>
      <w:r w:rsidR="00AE52ED" w:rsidRPr="00C01B12">
        <w:rPr>
          <w:highlight w:val="yellow"/>
        </w:rPr>
        <w:t>x</w:t>
      </w:r>
    </w:p>
    <w:p w14:paraId="779667A8" w14:textId="77777777" w:rsidR="00AE52ED" w:rsidRPr="00164C27" w:rsidRDefault="00AE52ED" w:rsidP="00E20C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64C27">
        <w:rPr>
          <w:szCs w:val="22"/>
        </w:rPr>
        <w:t xml:space="preserve">Renewal Application Due Date:  </w:t>
      </w:r>
      <w:r w:rsidR="00C01B12" w:rsidRPr="00C01B12">
        <w:rPr>
          <w:szCs w:val="22"/>
          <w:highlight w:val="yellow"/>
        </w:rPr>
        <w:t xml:space="preserve">Exp. </w:t>
      </w:r>
      <w:r w:rsidRPr="00C01B12">
        <w:rPr>
          <w:bCs/>
          <w:highlight w:val="yellow"/>
        </w:rPr>
        <w:t>DATE</w:t>
      </w:r>
      <w:r w:rsidR="00C01B12" w:rsidRPr="00C01B12">
        <w:rPr>
          <w:bCs/>
          <w:highlight w:val="yellow"/>
        </w:rPr>
        <w:t xml:space="preserve"> -225</w:t>
      </w:r>
      <w:r w:rsidRPr="00C01B12">
        <w:rPr>
          <w:bCs/>
          <w:highlight w:val="yellow"/>
        </w:rPr>
        <w:t>, 20</w:t>
      </w:r>
      <w:r w:rsidR="002F1344" w:rsidRPr="002F1344">
        <w:rPr>
          <w:bCs/>
          <w:highlight w:val="yellow"/>
        </w:rPr>
        <w:t>zz</w:t>
      </w:r>
    </w:p>
    <w:p w14:paraId="60139981" w14:textId="77777777" w:rsidR="00AE52ED" w:rsidRPr="00B7362C" w:rsidRDefault="00AE52ED" w:rsidP="00E20C60">
      <w:pPr>
        <w:spacing w:after="240"/>
        <w:rPr>
          <w:szCs w:val="22"/>
        </w:rPr>
      </w:pPr>
      <w:r w:rsidRPr="00164C27">
        <w:rPr>
          <w:szCs w:val="22"/>
        </w:rPr>
        <w:t xml:space="preserve">Expiration Date:  </w:t>
      </w:r>
      <w:r w:rsidR="00C01B12" w:rsidRPr="00C01B12">
        <w:rPr>
          <w:szCs w:val="22"/>
          <w:highlight w:val="yellow"/>
        </w:rPr>
        <w:t xml:space="preserve">Eff. </w:t>
      </w:r>
      <w:r w:rsidRPr="00C01B12">
        <w:rPr>
          <w:bCs/>
          <w:szCs w:val="24"/>
          <w:highlight w:val="yellow"/>
        </w:rPr>
        <w:t>DATE</w:t>
      </w:r>
      <w:r w:rsidR="002F1344">
        <w:rPr>
          <w:bCs/>
          <w:szCs w:val="24"/>
          <w:highlight w:val="yellow"/>
        </w:rPr>
        <w:t xml:space="preserve"> </w:t>
      </w:r>
      <w:r w:rsidR="002F1344" w:rsidRPr="00C01B12">
        <w:rPr>
          <w:szCs w:val="22"/>
          <w:highlight w:val="yellow"/>
        </w:rPr>
        <w:t>+ 5 years</w:t>
      </w:r>
      <w:r w:rsidRPr="00C01B12">
        <w:rPr>
          <w:bCs/>
          <w:szCs w:val="24"/>
          <w:highlight w:val="yellow"/>
        </w:rPr>
        <w:t>, 20</w:t>
      </w:r>
      <w:r w:rsidR="002F1344" w:rsidRPr="002F1344">
        <w:rPr>
          <w:bCs/>
          <w:szCs w:val="24"/>
          <w:highlight w:val="yellow"/>
        </w:rPr>
        <w:t>zz</w:t>
      </w:r>
    </w:p>
    <w:p w14:paraId="6AF4E545" w14:textId="77777777" w:rsidR="00AE07CE" w:rsidRPr="004A4F83" w:rsidRDefault="00AE07CE" w:rsidP="00E20C60">
      <w:pPr>
        <w:tabs>
          <w:tab w:val="left" w:pos="6840"/>
        </w:tabs>
        <w:rPr>
          <w:i/>
          <w:szCs w:val="22"/>
        </w:rPr>
      </w:pPr>
    </w:p>
    <w:p w14:paraId="500C6820" w14:textId="77777777" w:rsidR="00AF5A06" w:rsidRPr="00B118BD" w:rsidRDefault="00AE07CE" w:rsidP="00E20C60">
      <w:pPr>
        <w:widowControl w:val="0"/>
        <w:tabs>
          <w:tab w:val="left" w:pos="8820"/>
          <w:tab w:val="left" w:pos="9360"/>
        </w:tabs>
        <w:rPr>
          <w:szCs w:val="22"/>
        </w:rPr>
      </w:pPr>
      <w:r w:rsidRPr="00380B79">
        <w:rPr>
          <w:i/>
          <w:szCs w:val="22"/>
          <w:highlight w:val="yellow"/>
        </w:rPr>
        <w:t xml:space="preserve"> </w:t>
      </w:r>
      <w:r w:rsidR="001E3DEC" w:rsidRPr="00380B79">
        <w:rPr>
          <w:i/>
          <w:szCs w:val="22"/>
          <w:highlight w:val="yellow"/>
        </w:rPr>
        <w:t>(</w:t>
      </w:r>
      <w:r w:rsidR="003B0586">
        <w:rPr>
          <w:i/>
          <w:szCs w:val="22"/>
          <w:highlight w:val="yellow"/>
        </w:rPr>
        <w:t>DRAFT</w:t>
      </w:r>
      <w:r w:rsidR="001E3DEC" w:rsidRPr="00380B79">
        <w:rPr>
          <w:i/>
          <w:szCs w:val="22"/>
          <w:highlight w:val="yellow"/>
        </w:rPr>
        <w:t>)</w:t>
      </w:r>
    </w:p>
    <w:p w14:paraId="0703685F" w14:textId="77777777" w:rsidR="00AE07CE" w:rsidRPr="00B7362C" w:rsidRDefault="00AE07CE" w:rsidP="00E20C60">
      <w:pPr>
        <w:pStyle w:val="Style0"/>
        <w:rPr>
          <w:rFonts w:ascii="Times New Roman" w:hAnsi="Times New Roman"/>
          <w:sz w:val="22"/>
          <w:szCs w:val="22"/>
        </w:rPr>
      </w:pPr>
    </w:p>
    <w:p w14:paraId="28C7C8B3" w14:textId="77777777" w:rsidR="00AE07CE" w:rsidRPr="00B7362C" w:rsidRDefault="00AE07CE" w:rsidP="00E20C60">
      <w:pPr>
        <w:rPr>
          <w:szCs w:val="22"/>
        </w:rPr>
      </w:pPr>
      <w:r w:rsidRPr="00B7362C">
        <w:rPr>
          <w:szCs w:val="22"/>
        </w:rPr>
        <w:t>___________________________</w:t>
      </w:r>
      <w:r>
        <w:rPr>
          <w:szCs w:val="22"/>
        </w:rPr>
        <w:t>_________________</w:t>
      </w:r>
    </w:p>
    <w:p w14:paraId="136B39BF" w14:textId="77777777" w:rsidR="009815FE" w:rsidRPr="009815FE" w:rsidRDefault="009815FE" w:rsidP="009815FE">
      <w:pPr>
        <w:keepNext/>
        <w:rPr>
          <w:szCs w:val="22"/>
        </w:rPr>
      </w:pPr>
      <w:r w:rsidRPr="009815FE">
        <w:rPr>
          <w:szCs w:val="22"/>
        </w:rPr>
        <w:t>Pamala Va</w:t>
      </w:r>
      <w:r w:rsidRPr="009815FE">
        <w:rPr>
          <w:color w:val="1F497D"/>
          <w:szCs w:val="22"/>
        </w:rPr>
        <w:t>z</w:t>
      </w:r>
      <w:r w:rsidRPr="009815FE">
        <w:rPr>
          <w:szCs w:val="22"/>
        </w:rPr>
        <w:t>quez</w:t>
      </w:r>
    </w:p>
    <w:p w14:paraId="13930924" w14:textId="77777777" w:rsidR="009815FE" w:rsidRPr="009815FE" w:rsidRDefault="009815FE" w:rsidP="009815FE">
      <w:pPr>
        <w:keepNext/>
        <w:rPr>
          <w:szCs w:val="22"/>
        </w:rPr>
      </w:pPr>
      <w:r w:rsidRPr="009815FE">
        <w:rPr>
          <w:szCs w:val="22"/>
        </w:rPr>
        <w:t>Program Administrator</w:t>
      </w:r>
    </w:p>
    <w:p w14:paraId="0AD258C3" w14:textId="77777777" w:rsidR="009815FE" w:rsidRPr="009815FE" w:rsidRDefault="009815FE" w:rsidP="009815FE">
      <w:pPr>
        <w:keepNext/>
        <w:rPr>
          <w:szCs w:val="22"/>
        </w:rPr>
      </w:pPr>
      <w:r w:rsidRPr="009815FE">
        <w:rPr>
          <w:szCs w:val="22"/>
        </w:rPr>
        <w:t>Permitting &amp; Waste Cleanup Program</w:t>
      </w:r>
    </w:p>
    <w:p w14:paraId="42A3EA89" w14:textId="77777777" w:rsidR="009815FE" w:rsidRPr="009815FE" w:rsidRDefault="009815FE" w:rsidP="009815FE">
      <w:pPr>
        <w:keepNext/>
        <w:rPr>
          <w:szCs w:val="22"/>
        </w:rPr>
      </w:pPr>
      <w:r w:rsidRPr="009815FE">
        <w:rPr>
          <w:szCs w:val="22"/>
        </w:rPr>
        <w:t>Southwest District</w:t>
      </w:r>
    </w:p>
    <w:p w14:paraId="25695E5E" w14:textId="77777777" w:rsidR="00AE07CE" w:rsidRPr="00B7362C" w:rsidRDefault="00AE07CE" w:rsidP="00E20C60">
      <w:pPr>
        <w:tabs>
          <w:tab w:val="left" w:pos="3600"/>
        </w:tabs>
        <w:jc w:val="both"/>
        <w:rPr>
          <w:szCs w:val="22"/>
        </w:rPr>
      </w:pPr>
    </w:p>
    <w:p w14:paraId="5655F265" w14:textId="77777777" w:rsidR="00AE07CE" w:rsidRDefault="00AE07CE" w:rsidP="00AE07CE">
      <w:pPr>
        <w:widowControl w:val="0"/>
        <w:spacing w:after="120"/>
        <w:rPr>
          <w:szCs w:val="22"/>
          <w:highlight w:val="yellow"/>
        </w:rPr>
      </w:pPr>
    </w:p>
    <w:p w14:paraId="3A40FA03" w14:textId="77777777" w:rsidR="00AE07CE" w:rsidRPr="00245C25" w:rsidRDefault="009815FE" w:rsidP="00AE07CE">
      <w:pPr>
        <w:widowControl w:val="0"/>
        <w:spacing w:after="120"/>
        <w:rPr>
          <w:szCs w:val="22"/>
        </w:rPr>
      </w:pPr>
      <w:r w:rsidRPr="005525D8">
        <w:rPr>
          <w:szCs w:val="22"/>
        </w:rPr>
        <w:t>PV</w:t>
      </w:r>
      <w:r w:rsidR="00AE07CE" w:rsidRPr="005525D8">
        <w:rPr>
          <w:szCs w:val="22"/>
        </w:rPr>
        <w:t>/</w:t>
      </w:r>
      <w:proofErr w:type="spellStart"/>
      <w:r w:rsidR="00626348" w:rsidRPr="005525D8">
        <w:rPr>
          <w:szCs w:val="22"/>
        </w:rPr>
        <w:t>dcf</w:t>
      </w:r>
      <w:proofErr w:type="spellEnd"/>
      <w:r w:rsidR="00724C8A" w:rsidRPr="005525D8">
        <w:rPr>
          <w:szCs w:val="22"/>
        </w:rPr>
        <w:t>/admin</w:t>
      </w:r>
    </w:p>
    <w:p w14:paraId="69C41F73" w14:textId="77777777" w:rsidR="00AE52ED" w:rsidRDefault="00AE52ED" w:rsidP="00AE52ED">
      <w:pPr>
        <w:jc w:val="both"/>
        <w:rPr>
          <w:szCs w:val="22"/>
        </w:rPr>
        <w:sectPr w:rsidR="00AE52ED" w:rsidSect="00F51343">
          <w:headerReference w:type="default" r:id="rId15"/>
          <w:footerReference w:type="default" r:id="rId16"/>
          <w:pgSz w:w="12240" w:h="15840" w:code="1"/>
          <w:pgMar w:top="1140" w:right="1080" w:bottom="720" w:left="1080" w:header="720" w:footer="720" w:gutter="0"/>
          <w:paperSrc w:first="15" w:other="15"/>
          <w:pgNumType w:start="1"/>
          <w:cols w:space="720"/>
        </w:sectPr>
      </w:pPr>
    </w:p>
    <w:p w14:paraId="23F7813B" w14:textId="77777777" w:rsidR="00C01B12" w:rsidRPr="001E5E57" w:rsidRDefault="00A9193B" w:rsidP="001E5E57">
      <w:pPr>
        <w:spacing w:after="120"/>
        <w:rPr>
          <w:smallCaps/>
          <w:szCs w:val="22"/>
        </w:rPr>
      </w:pPr>
      <w:r w:rsidRPr="00A9193B">
        <w:rPr>
          <w:b/>
          <w:szCs w:val="22"/>
          <w:u w:val="single"/>
        </w:rPr>
        <w:t>Subsection A.  Facility Description</w:t>
      </w:r>
      <w:bookmarkStart w:id="3" w:name="SectionIA"/>
      <w:bookmarkEnd w:id="3"/>
      <w:r w:rsidR="001E5E57" w:rsidRPr="001E5E57">
        <w:rPr>
          <w:b/>
          <w:smallCaps/>
          <w:szCs w:val="22"/>
        </w:rPr>
        <w:t>.</w:t>
      </w:r>
    </w:p>
    <w:p w14:paraId="692570F9" w14:textId="77777777" w:rsidR="00626348" w:rsidRPr="00354962" w:rsidRDefault="00626348" w:rsidP="00626348">
      <w:pPr>
        <w:suppressAutoHyphens/>
        <w:rPr>
          <w:szCs w:val="22"/>
        </w:rPr>
      </w:pPr>
      <w:r w:rsidRPr="00354962">
        <w:rPr>
          <w:szCs w:val="22"/>
        </w:rPr>
        <w:t>This facility manufactures fiberglass products such as aeration tanks, planters, trash receptacles, electrical box pads, and pump house covers in four buildings designated as Building No.1, Building No. 2, Building No. 3, and a Shed.</w:t>
      </w:r>
    </w:p>
    <w:p w14:paraId="5C6BF7AB" w14:textId="77777777" w:rsidR="00626348" w:rsidRPr="00354962" w:rsidRDefault="00626348" w:rsidP="00626348">
      <w:pPr>
        <w:suppressAutoHyphens/>
        <w:rPr>
          <w:szCs w:val="22"/>
        </w:rPr>
      </w:pPr>
    </w:p>
    <w:p w14:paraId="35093496" w14:textId="77777777" w:rsidR="00626348" w:rsidRDefault="00626348" w:rsidP="00626348">
      <w:pPr>
        <w:suppressAutoHyphens/>
        <w:rPr>
          <w:szCs w:val="22"/>
        </w:rPr>
      </w:pPr>
      <w:r w:rsidRPr="00354962">
        <w:rPr>
          <w:szCs w:val="22"/>
        </w:rPr>
        <w:t>The activities conducted in the 4 buildings are generally described and located as follows (not to scale):</w:t>
      </w:r>
    </w:p>
    <w:p w14:paraId="3D3333B0" w14:textId="77777777" w:rsidR="00626348" w:rsidRPr="00354962" w:rsidRDefault="00626348" w:rsidP="00626348">
      <w:pPr>
        <w:suppressAutoHyphens/>
        <w:rPr>
          <w:szCs w:val="22"/>
        </w:rPr>
      </w:pPr>
    </w:p>
    <w:p w14:paraId="7052AE91" w14:textId="77777777" w:rsidR="00626348" w:rsidRPr="00354962" w:rsidRDefault="00626348" w:rsidP="00626348">
      <w:pPr>
        <w:suppressAutoHyphens/>
        <w:jc w:val="center"/>
        <w:rPr>
          <w:szCs w:val="22"/>
        </w:rPr>
      </w:pPr>
      <w:r w:rsidRPr="00354962">
        <w:rPr>
          <w:szCs w:val="22"/>
        </w:rPr>
        <w:t>NORTH</w:t>
      </w:r>
    </w:p>
    <w:p w14:paraId="2EFFE364" w14:textId="77777777" w:rsidR="00626348" w:rsidRPr="00354962" w:rsidRDefault="00626348" w:rsidP="00626348">
      <w:pPr>
        <w:suppressAutoHyphens/>
        <w:jc w:val="center"/>
        <w:rPr>
          <w:szCs w:val="22"/>
        </w:rPr>
      </w:pPr>
      <w:r w:rsidRPr="00354962">
        <w:rPr>
          <w:szCs w:val="22"/>
        </w:rPr>
        <w:sym w:font="Symbol" w:char="F0AD"/>
      </w: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0"/>
        <w:gridCol w:w="2250"/>
      </w:tblGrid>
      <w:tr w:rsidR="00626348" w:rsidRPr="00354962" w14:paraId="676DBD63" w14:textId="77777777" w:rsidTr="00626348">
        <w:tc>
          <w:tcPr>
            <w:tcW w:w="2430" w:type="dxa"/>
          </w:tcPr>
          <w:p w14:paraId="29C350C4" w14:textId="77777777" w:rsidR="00626348" w:rsidRPr="00354962" w:rsidRDefault="00626348" w:rsidP="00626348">
            <w:pPr>
              <w:suppressAutoHyphens/>
              <w:jc w:val="center"/>
              <w:rPr>
                <w:szCs w:val="22"/>
              </w:rPr>
            </w:pPr>
            <w:r w:rsidRPr="00354962">
              <w:rPr>
                <w:szCs w:val="22"/>
              </w:rPr>
              <w:t>Building No. 3</w:t>
            </w:r>
          </w:p>
        </w:tc>
        <w:tc>
          <w:tcPr>
            <w:tcW w:w="2250" w:type="dxa"/>
          </w:tcPr>
          <w:p w14:paraId="44FE3616" w14:textId="77777777" w:rsidR="00626348" w:rsidRPr="00354962" w:rsidRDefault="00626348" w:rsidP="00626348">
            <w:pPr>
              <w:suppressAutoHyphens/>
              <w:jc w:val="center"/>
              <w:rPr>
                <w:szCs w:val="22"/>
              </w:rPr>
            </w:pPr>
            <w:r w:rsidRPr="00354962">
              <w:rPr>
                <w:szCs w:val="22"/>
              </w:rPr>
              <w:t>Building No. 2</w:t>
            </w:r>
          </w:p>
        </w:tc>
      </w:tr>
    </w:tbl>
    <w:p w14:paraId="78075F2B" w14:textId="77777777" w:rsidR="00626348" w:rsidRPr="00354962" w:rsidRDefault="00626348" w:rsidP="00626348">
      <w:pPr>
        <w:suppressAutoHyphens/>
        <w:rPr>
          <w:szCs w:val="22"/>
        </w:rPr>
      </w:pPr>
      <w:r w:rsidRPr="00354962">
        <w:rPr>
          <w:szCs w:val="22"/>
        </w:rPr>
        <w:tab/>
      </w:r>
      <w:r w:rsidRPr="00354962">
        <w:rPr>
          <w:szCs w:val="22"/>
        </w:rPr>
        <w:tab/>
      </w:r>
      <w:r w:rsidRPr="00354962">
        <w:rPr>
          <w:szCs w:val="22"/>
        </w:rPr>
        <w:tab/>
      </w:r>
      <w:r w:rsidRPr="00354962">
        <w:rPr>
          <w:szCs w:val="22"/>
        </w:rPr>
        <w:tab/>
      </w:r>
      <w:r w:rsidRPr="00354962">
        <w:rPr>
          <w:szCs w:val="22"/>
        </w:rPr>
        <w:tab/>
      </w:r>
    </w:p>
    <w:tbl>
      <w:tblPr>
        <w:tblW w:w="0" w:type="auto"/>
        <w:tblInd w:w="3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tblGrid>
      <w:tr w:rsidR="00626348" w:rsidRPr="00354962" w14:paraId="653C8565" w14:textId="77777777" w:rsidTr="00626348">
        <w:tc>
          <w:tcPr>
            <w:tcW w:w="3060" w:type="dxa"/>
          </w:tcPr>
          <w:p w14:paraId="4DDAFD84" w14:textId="77777777" w:rsidR="00626348" w:rsidRPr="00354962" w:rsidRDefault="00626348" w:rsidP="00626348">
            <w:pPr>
              <w:suppressAutoHyphens/>
              <w:jc w:val="center"/>
              <w:rPr>
                <w:szCs w:val="22"/>
              </w:rPr>
            </w:pPr>
            <w:r w:rsidRPr="00354962">
              <w:rPr>
                <w:szCs w:val="22"/>
              </w:rPr>
              <w:t>Building No. 1</w:t>
            </w:r>
          </w:p>
        </w:tc>
      </w:tr>
    </w:tbl>
    <w:p w14:paraId="5DD668BA" w14:textId="77777777" w:rsidR="00626348" w:rsidRPr="00354962" w:rsidRDefault="00626348" w:rsidP="00626348">
      <w:pPr>
        <w:suppressAutoHyphens/>
        <w:rPr>
          <w:szCs w:val="22"/>
        </w:rPr>
      </w:pPr>
      <w:r w:rsidRPr="00354962">
        <w:rPr>
          <w:szCs w:val="22"/>
        </w:rPr>
        <w:tab/>
      </w:r>
      <w:r w:rsidRPr="00354962">
        <w:rPr>
          <w:szCs w:val="22"/>
        </w:rPr>
        <w:tab/>
      </w:r>
      <w:r w:rsidRPr="00354962">
        <w:rPr>
          <w:szCs w:val="22"/>
        </w:rPr>
        <w:tab/>
      </w:r>
      <w:r w:rsidRPr="00354962">
        <w:rPr>
          <w:szCs w:val="22"/>
        </w:rPr>
        <w:tab/>
      </w:r>
      <w:r w:rsidRPr="00354962">
        <w:rPr>
          <w:szCs w:val="22"/>
        </w:rPr>
        <w:tab/>
      </w:r>
      <w:r w:rsidRPr="00354962">
        <w:rPr>
          <w:szCs w:val="22"/>
        </w:rPr>
        <w:tab/>
      </w:r>
    </w:p>
    <w:tbl>
      <w:tblPr>
        <w:tblW w:w="0" w:type="auto"/>
        <w:tblInd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tblGrid>
      <w:tr w:rsidR="00626348" w:rsidRPr="00354962" w14:paraId="18A4FAF8" w14:textId="77777777" w:rsidTr="00626348">
        <w:trPr>
          <w:trHeight w:val="314"/>
        </w:trPr>
        <w:tc>
          <w:tcPr>
            <w:tcW w:w="1260" w:type="dxa"/>
          </w:tcPr>
          <w:p w14:paraId="057C9D23" w14:textId="77777777" w:rsidR="00626348" w:rsidRPr="00354962" w:rsidRDefault="00626348" w:rsidP="00626348">
            <w:pPr>
              <w:suppressAutoHyphens/>
              <w:jc w:val="center"/>
              <w:rPr>
                <w:szCs w:val="22"/>
              </w:rPr>
            </w:pPr>
            <w:r w:rsidRPr="00354962">
              <w:rPr>
                <w:szCs w:val="22"/>
              </w:rPr>
              <w:t>SHED</w:t>
            </w:r>
          </w:p>
        </w:tc>
      </w:tr>
    </w:tbl>
    <w:p w14:paraId="0C3CB8DD" w14:textId="77777777" w:rsidR="00626348" w:rsidRPr="00354962" w:rsidRDefault="00626348" w:rsidP="00626348">
      <w:pPr>
        <w:suppressAutoHyphens/>
        <w:rPr>
          <w:szCs w:val="22"/>
        </w:rPr>
      </w:pPr>
    </w:p>
    <w:p w14:paraId="108CB5AD" w14:textId="36F2D593" w:rsidR="00626348" w:rsidRPr="00354962" w:rsidRDefault="00626348" w:rsidP="00626348">
      <w:pPr>
        <w:suppressAutoHyphens/>
        <w:rPr>
          <w:szCs w:val="22"/>
        </w:rPr>
      </w:pPr>
      <w:r w:rsidRPr="00354962">
        <w:rPr>
          <w:szCs w:val="22"/>
        </w:rPr>
        <w:t xml:space="preserve">SHED – The shed is divided into Sections 1 </w:t>
      </w:r>
      <w:proofErr w:type="spellStart"/>
      <w:r w:rsidRPr="00354962">
        <w:rPr>
          <w:szCs w:val="22"/>
        </w:rPr>
        <w:t>th</w:t>
      </w:r>
      <w:r w:rsidR="00BF356A">
        <w:rPr>
          <w:szCs w:val="22"/>
        </w:rPr>
        <w:t>r</w:t>
      </w:r>
      <w:r w:rsidRPr="00354962">
        <w:rPr>
          <w:szCs w:val="22"/>
        </w:rPr>
        <w:t>ought</w:t>
      </w:r>
      <w:proofErr w:type="spellEnd"/>
      <w:r w:rsidRPr="00354962">
        <w:rPr>
          <w:szCs w:val="22"/>
        </w:rPr>
        <w:t xml:space="preserve"> 3 from east to west.</w:t>
      </w:r>
    </w:p>
    <w:p w14:paraId="01227AF4" w14:textId="77777777" w:rsidR="00626348" w:rsidRPr="00354962" w:rsidRDefault="00626348" w:rsidP="00626348">
      <w:pPr>
        <w:suppressAutoHyphens/>
        <w:rPr>
          <w:szCs w:val="22"/>
        </w:rPr>
      </w:pPr>
    </w:p>
    <w:p w14:paraId="22D39299" w14:textId="77777777" w:rsidR="00626348" w:rsidRPr="00354962" w:rsidRDefault="00626348" w:rsidP="00626348">
      <w:pPr>
        <w:tabs>
          <w:tab w:val="left" w:pos="-1440"/>
          <w:tab w:val="left" w:pos="-720"/>
          <w:tab w:val="left" w:pos="9360"/>
        </w:tabs>
        <w:suppressAutoHyphens/>
        <w:ind w:left="720" w:hanging="720"/>
        <w:rPr>
          <w:szCs w:val="22"/>
        </w:rPr>
      </w:pPr>
      <w:r w:rsidRPr="00354962">
        <w:rPr>
          <w:szCs w:val="22"/>
        </w:rPr>
        <w:t xml:space="preserve">       -</w:t>
      </w:r>
      <w:r w:rsidRPr="00354962">
        <w:rPr>
          <w:szCs w:val="22"/>
        </w:rPr>
        <w:tab/>
        <w:t>Section 1 conducts assembly operations and has an opening on the north and south sides.</w:t>
      </w:r>
    </w:p>
    <w:p w14:paraId="29ABB4A7"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Section 2 conducts hand layup repair, assembly, and has a holding area along with having an opening on the north and south sides.</w:t>
      </w:r>
    </w:p>
    <w:p w14:paraId="3B3E2B12"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Section 3 conducts trim and cutting operations along with having an open north side and an exhaust fan with a fiber filter on the south wall.  On the outside of the western side of the shed is an acetone recovery still.</w:t>
      </w:r>
    </w:p>
    <w:p w14:paraId="5B071CCE" w14:textId="77777777" w:rsidR="00626348" w:rsidRPr="00354962" w:rsidRDefault="00626348" w:rsidP="00626348">
      <w:pPr>
        <w:suppressAutoHyphens/>
        <w:rPr>
          <w:szCs w:val="22"/>
        </w:rPr>
      </w:pPr>
    </w:p>
    <w:p w14:paraId="3AE8E31A" w14:textId="77777777" w:rsidR="00626348" w:rsidRPr="00354962" w:rsidRDefault="00626348" w:rsidP="00626348">
      <w:pPr>
        <w:suppressAutoHyphens/>
        <w:rPr>
          <w:szCs w:val="22"/>
        </w:rPr>
      </w:pPr>
      <w:r w:rsidRPr="00354962">
        <w:rPr>
          <w:szCs w:val="22"/>
        </w:rPr>
        <w:t>BUILDING NO. 1 – This building is divided into Sections 1 - 6 from east to west.</w:t>
      </w:r>
    </w:p>
    <w:p w14:paraId="135D353D" w14:textId="77777777" w:rsidR="00626348" w:rsidRPr="00354962" w:rsidRDefault="00626348" w:rsidP="00626348">
      <w:pPr>
        <w:suppressAutoHyphens/>
        <w:rPr>
          <w:szCs w:val="22"/>
        </w:rPr>
      </w:pPr>
    </w:p>
    <w:p w14:paraId="79D02200" w14:textId="77777777" w:rsidR="00626348" w:rsidRPr="00354962" w:rsidRDefault="00626348" w:rsidP="00626348">
      <w:pPr>
        <w:tabs>
          <w:tab w:val="left" w:pos="-1440"/>
          <w:tab w:val="left" w:pos="-720"/>
          <w:tab w:val="left" w:pos="9360"/>
        </w:tabs>
        <w:suppressAutoHyphens/>
        <w:ind w:left="720" w:hanging="720"/>
        <w:rPr>
          <w:szCs w:val="22"/>
        </w:rPr>
      </w:pPr>
      <w:r w:rsidRPr="00354962">
        <w:rPr>
          <w:szCs w:val="22"/>
        </w:rPr>
        <w:t xml:space="preserve">       -</w:t>
      </w:r>
      <w:r w:rsidRPr="00354962">
        <w:rPr>
          <w:szCs w:val="22"/>
        </w:rPr>
        <w:tab/>
        <w:t>Section 1 is divided with an office on the north half and an employee break room on the south half.</w:t>
      </w:r>
    </w:p>
    <w:p w14:paraId="40B546B9"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Section 2 conducts assembly operations (add bottoms to units).  This section has a door opening on north and south sides along with an exhaust fan with a fiber filter on the north side.</w:t>
      </w:r>
    </w:p>
    <w:p w14:paraId="0566F044"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Section 3 conducts trimming operations (cutting &amp; grinding).  This section has a door opening on the south side and an exhaust fan with a fiber filter on the north side.</w:t>
      </w:r>
    </w:p>
    <w:p w14:paraId="591C1800"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 xml:space="preserve">Section 4 conducts lamination operations (Resin, Gelcoat, add chop, hand layup) in an area approximately 75 feet by 39 feet.  This section has 1 door opening on the north side and 3 door openings on the south side. Emissions from this section are vented to 2 exhaust fans located on the north side.  Each fan has a design airflow rate of 16,680 </w:t>
      </w:r>
      <w:proofErr w:type="spellStart"/>
      <w:r w:rsidRPr="00354962">
        <w:rPr>
          <w:szCs w:val="22"/>
        </w:rPr>
        <w:t>acfm</w:t>
      </w:r>
      <w:proofErr w:type="spellEnd"/>
      <w:r w:rsidRPr="00354962">
        <w:rPr>
          <w:szCs w:val="22"/>
        </w:rPr>
        <w:t xml:space="preserve"> and has a fiber filter.  The fans exhaust through their own 25 foot high stack.</w:t>
      </w:r>
    </w:p>
    <w:p w14:paraId="25D193CA"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 xml:space="preserve">Section 5 conducts gelcoat operations in an area approximately 25 feet by 39 feet.  This section has a door opening on the south side. Emissions from this section are vented to an exhaust fan located on the north side.  The fan has a design airflow rate of 16,680 </w:t>
      </w:r>
      <w:proofErr w:type="spellStart"/>
      <w:r w:rsidRPr="00354962">
        <w:rPr>
          <w:szCs w:val="22"/>
        </w:rPr>
        <w:t>acfm</w:t>
      </w:r>
      <w:proofErr w:type="spellEnd"/>
      <w:r w:rsidRPr="00354962">
        <w:rPr>
          <w:szCs w:val="22"/>
        </w:rPr>
        <w:t xml:space="preserve"> and has a fiber filter.  The fan exhausts through its own 25 foot high stack.</w:t>
      </w:r>
    </w:p>
    <w:p w14:paraId="741F7369"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 xml:space="preserve">Section 6 conducts lamination operations (Resin, Gelcoat, add chop, hand layup) in an area approximately 25 feet by 39 feet.  This section has a door opening on the south side.  Emissions from this section are vented to an exhaust fan located on the north side.  The fan has a design airflow rate of 16,680 </w:t>
      </w:r>
      <w:proofErr w:type="spellStart"/>
      <w:r w:rsidRPr="00354962">
        <w:rPr>
          <w:szCs w:val="22"/>
        </w:rPr>
        <w:t>acfm</w:t>
      </w:r>
      <w:proofErr w:type="spellEnd"/>
      <w:r w:rsidRPr="00354962">
        <w:rPr>
          <w:szCs w:val="22"/>
        </w:rPr>
        <w:t xml:space="preserve"> and has a fiber filter.  The fan exhausts through its own 25 foot high stack.  On the outside of the western wall of Building No. 1 is a resin storage tank.</w:t>
      </w:r>
    </w:p>
    <w:p w14:paraId="759B8AD6" w14:textId="77777777" w:rsidR="00626348" w:rsidRDefault="00626348" w:rsidP="00626348">
      <w:pPr>
        <w:suppressAutoHyphens/>
        <w:rPr>
          <w:szCs w:val="22"/>
        </w:rPr>
      </w:pPr>
    </w:p>
    <w:p w14:paraId="6B2A3225" w14:textId="77777777" w:rsidR="00626348" w:rsidRDefault="00626348" w:rsidP="00626348">
      <w:pPr>
        <w:rPr>
          <w:szCs w:val="22"/>
        </w:rPr>
      </w:pPr>
      <w:r>
        <w:rPr>
          <w:szCs w:val="22"/>
        </w:rPr>
        <w:br w:type="page"/>
      </w:r>
    </w:p>
    <w:p w14:paraId="4CD29FC4" w14:textId="77777777" w:rsidR="00626348" w:rsidRPr="00354962" w:rsidRDefault="00626348" w:rsidP="00626348">
      <w:pPr>
        <w:suppressAutoHyphens/>
        <w:rPr>
          <w:szCs w:val="22"/>
        </w:rPr>
      </w:pPr>
      <w:r w:rsidRPr="00354962">
        <w:rPr>
          <w:szCs w:val="22"/>
        </w:rPr>
        <w:t>BUILDING NO. 2 – This building is divided into Sections 1 – 6 from east to west.</w:t>
      </w:r>
    </w:p>
    <w:p w14:paraId="4747F274" w14:textId="77777777" w:rsidR="00626348" w:rsidRPr="00354962" w:rsidRDefault="00626348" w:rsidP="00626348">
      <w:pPr>
        <w:suppressAutoHyphens/>
        <w:rPr>
          <w:szCs w:val="22"/>
        </w:rPr>
      </w:pPr>
    </w:p>
    <w:p w14:paraId="2E2D1439" w14:textId="77777777" w:rsidR="00626348" w:rsidRPr="00354962" w:rsidRDefault="00626348" w:rsidP="00626348">
      <w:pPr>
        <w:tabs>
          <w:tab w:val="left" w:pos="-1440"/>
          <w:tab w:val="left" w:pos="-720"/>
          <w:tab w:val="left" w:pos="9360"/>
        </w:tabs>
        <w:suppressAutoHyphens/>
        <w:ind w:left="720" w:hanging="720"/>
        <w:rPr>
          <w:szCs w:val="22"/>
        </w:rPr>
      </w:pPr>
      <w:r w:rsidRPr="00354962">
        <w:rPr>
          <w:szCs w:val="22"/>
        </w:rPr>
        <w:t xml:space="preserve">       -</w:t>
      </w:r>
      <w:r w:rsidRPr="00354962">
        <w:rPr>
          <w:szCs w:val="22"/>
        </w:rPr>
        <w:tab/>
        <w:t>Section 1 is the main office.</w:t>
      </w:r>
    </w:p>
    <w:p w14:paraId="126D9E82"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Section 2 contains the Shipping Department, which conducts buffing, cleaning, packaging, etc.  This section has a door opening on the south side.</w:t>
      </w:r>
    </w:p>
    <w:p w14:paraId="1266A5DD"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Section 3 conducts resin and gelcoat parts repair operations, such as touch-ups.</w:t>
      </w:r>
    </w:p>
    <w:p w14:paraId="06F5D173"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Section 4 conducts assembly operations (put units together, some hand layup).  This section has a door opening on the south side.  This section also shares with Section 5 an exhaust fan with fiber filter on north side.</w:t>
      </w:r>
    </w:p>
    <w:p w14:paraId="1F70EB2B"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Section 5 conducts mold repair operation (touchup with putty, some sanding, etc.).  This section has a door opening on the south side.  This section also shares with Section 4 an exhaust fan with fiber filter on the north side.</w:t>
      </w:r>
    </w:p>
    <w:p w14:paraId="49FA818D"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Section 6 contains a wood shop for cutting such items as plywood and wood 2x4's.  This section has a door opening on the south side.</w:t>
      </w:r>
    </w:p>
    <w:p w14:paraId="2A48C927" w14:textId="77777777" w:rsidR="00626348" w:rsidRPr="00354962" w:rsidRDefault="00626348" w:rsidP="00626348">
      <w:pPr>
        <w:suppressAutoHyphens/>
        <w:ind w:left="720" w:hanging="720"/>
        <w:rPr>
          <w:szCs w:val="22"/>
        </w:rPr>
      </w:pPr>
    </w:p>
    <w:p w14:paraId="4559A938" w14:textId="77777777" w:rsidR="00626348" w:rsidRPr="00354962" w:rsidRDefault="00626348" w:rsidP="00626348">
      <w:pPr>
        <w:suppressAutoHyphens/>
        <w:ind w:left="720" w:hanging="720"/>
        <w:rPr>
          <w:szCs w:val="22"/>
        </w:rPr>
      </w:pPr>
      <w:r w:rsidRPr="00354962">
        <w:rPr>
          <w:szCs w:val="22"/>
        </w:rPr>
        <w:t>BUILDING NO. 3 – This building is divided into Sections 1 - 4 from east to west.</w:t>
      </w:r>
    </w:p>
    <w:p w14:paraId="1BBDB132" w14:textId="77777777" w:rsidR="00626348" w:rsidRPr="00354962" w:rsidRDefault="00626348" w:rsidP="00626348">
      <w:pPr>
        <w:suppressAutoHyphens/>
        <w:ind w:left="720" w:hanging="720"/>
        <w:rPr>
          <w:szCs w:val="22"/>
        </w:rPr>
      </w:pPr>
    </w:p>
    <w:p w14:paraId="57439B90"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 xml:space="preserve">Section 1 conducts lamination operations (Resin, Gelcoat, add chop, hand layup) in an area approximately 50 feet by 60 feet.  This section has 2 door openings on the south side. Emissions from this section are vented to 2 exhaust fans located on the north side.  Each fan has a design airflow rate of 16,680 </w:t>
      </w:r>
      <w:proofErr w:type="spellStart"/>
      <w:r w:rsidRPr="00354962">
        <w:rPr>
          <w:szCs w:val="22"/>
        </w:rPr>
        <w:t>acfm</w:t>
      </w:r>
      <w:proofErr w:type="spellEnd"/>
      <w:r w:rsidRPr="00354962">
        <w:rPr>
          <w:szCs w:val="22"/>
        </w:rPr>
        <w:t xml:space="preserve"> and has a fiber filter.  The fans exhaust through their own 25 foot high stack.</w:t>
      </w:r>
    </w:p>
    <w:p w14:paraId="57B3B954"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 xml:space="preserve">Section 2 also conducts lamination operations in an area approximately 17 feet by 60 feet. This section has 1 door opening on the south side.  Emissions from this section are vented to an exhaust fan located on the north side.  The fan has a design airflow rate of 16,680 </w:t>
      </w:r>
      <w:proofErr w:type="spellStart"/>
      <w:r w:rsidRPr="00354962">
        <w:rPr>
          <w:szCs w:val="22"/>
        </w:rPr>
        <w:t>acfm</w:t>
      </w:r>
      <w:proofErr w:type="spellEnd"/>
      <w:r w:rsidRPr="00354962">
        <w:rPr>
          <w:szCs w:val="22"/>
        </w:rPr>
        <w:t xml:space="preserve"> and has a fiber filter.  The fan exhausts through its own 25 foot high stack.</w:t>
      </w:r>
    </w:p>
    <w:p w14:paraId="24D9B970" w14:textId="77777777" w:rsidR="00626348" w:rsidRPr="00354962" w:rsidRDefault="00626348" w:rsidP="00626348">
      <w:pPr>
        <w:suppressAutoHyphens/>
        <w:ind w:left="720" w:hanging="720"/>
        <w:rPr>
          <w:szCs w:val="22"/>
        </w:rPr>
      </w:pPr>
      <w:r w:rsidRPr="00354962">
        <w:rPr>
          <w:szCs w:val="22"/>
        </w:rPr>
        <w:t xml:space="preserve">       -</w:t>
      </w:r>
      <w:r w:rsidRPr="00354962">
        <w:rPr>
          <w:szCs w:val="22"/>
        </w:rPr>
        <w:tab/>
        <w:t>Section 3 conducts assembly and trim operations.  This section has a door opening on the south side.</w:t>
      </w:r>
    </w:p>
    <w:p w14:paraId="4FABC312" w14:textId="77777777" w:rsidR="00626348" w:rsidRPr="00354962" w:rsidRDefault="00626348" w:rsidP="00626348">
      <w:pPr>
        <w:ind w:left="720" w:hanging="720"/>
        <w:rPr>
          <w:szCs w:val="22"/>
        </w:rPr>
      </w:pPr>
      <w:r w:rsidRPr="00354962">
        <w:rPr>
          <w:szCs w:val="22"/>
        </w:rPr>
        <w:t xml:space="preserve">       -</w:t>
      </w:r>
      <w:r w:rsidRPr="00354962">
        <w:rPr>
          <w:szCs w:val="22"/>
        </w:rPr>
        <w:tab/>
        <w:t xml:space="preserve">Section 4 is divided with an assembly operation on the southern 2/3 of the section and a painting room (see Appendix I-1) on the northern 1/3 of the section.  The southern side of this section has a door opening.  Emissions from the painting room are vented to an exhaust fan with a fiber filter located on the north side.  The fan, although designed with an airflow rate of 16,680 </w:t>
      </w:r>
      <w:proofErr w:type="spellStart"/>
      <w:r w:rsidRPr="00354962">
        <w:rPr>
          <w:szCs w:val="22"/>
        </w:rPr>
        <w:t>acfm</w:t>
      </w:r>
      <w:proofErr w:type="spellEnd"/>
      <w:r w:rsidRPr="00354962">
        <w:rPr>
          <w:szCs w:val="22"/>
        </w:rPr>
        <w:t xml:space="preserve">, is physically modified to operate at 8,340 </w:t>
      </w:r>
      <w:proofErr w:type="spellStart"/>
      <w:r w:rsidRPr="00354962">
        <w:rPr>
          <w:szCs w:val="22"/>
        </w:rPr>
        <w:t>acfm</w:t>
      </w:r>
      <w:proofErr w:type="spellEnd"/>
      <w:r w:rsidRPr="00354962">
        <w:rPr>
          <w:szCs w:val="22"/>
        </w:rPr>
        <w:t xml:space="preserve"> and exhausts through its own 25 foot high stack.  The painting room is exempt from 40 CFR 63, Subpart PPPP – National Emission Standards for Hazardous Air Pollutants for Surface Coating of Plastic Parts and Products, since less than 100 gallons per year of paint containing hazardous air pollutants (HAPs) is used per 40 CFR 63.4481(b).</w:t>
      </w:r>
    </w:p>
    <w:p w14:paraId="0B676B06" w14:textId="77777777" w:rsidR="00626348" w:rsidRPr="00354962" w:rsidRDefault="00626348" w:rsidP="00626348">
      <w:pPr>
        <w:ind w:left="720" w:hanging="720"/>
        <w:rPr>
          <w:sz w:val="20"/>
        </w:rPr>
      </w:pPr>
    </w:p>
    <w:p w14:paraId="198184B9" w14:textId="77777777" w:rsidR="00626348" w:rsidRPr="00354962" w:rsidRDefault="00626348" w:rsidP="00626348">
      <w:pPr>
        <w:suppressAutoHyphens/>
        <w:rPr>
          <w:szCs w:val="22"/>
        </w:rPr>
      </w:pPr>
      <w:r w:rsidRPr="00354962">
        <w:rPr>
          <w:szCs w:val="22"/>
        </w:rPr>
        <w:t>Hand-held powered tools are equipped with collectors, as appropriate.  The particulate emissions generated inside the buildings are controlled by the vacuum bag collectors connected to the hand-held tools, by portable "shop-</w:t>
      </w:r>
      <w:proofErr w:type="spellStart"/>
      <w:r w:rsidRPr="00354962">
        <w:rPr>
          <w:szCs w:val="22"/>
        </w:rPr>
        <w:t>vac</w:t>
      </w:r>
      <w:proofErr w:type="spellEnd"/>
      <w:r w:rsidRPr="00354962">
        <w:rPr>
          <w:szCs w:val="22"/>
        </w:rPr>
        <w:t>" vacuum collectors as needed, and normal "good housekeeping" procedures.  These careful "good housekeeping practices" which provide control of unconfined particulate emissions are implemented to prevent contamination of the molds and the fiberglass and gelcoat surfaces.</w:t>
      </w:r>
    </w:p>
    <w:p w14:paraId="18CD61E2" w14:textId="77777777" w:rsidR="00C01B12" w:rsidRPr="009A5B88" w:rsidRDefault="00C01B12" w:rsidP="00C01B12">
      <w:pPr>
        <w:pStyle w:val="BodyText3"/>
        <w:numPr>
          <w:ilvl w:val="12"/>
          <w:numId w:val="0"/>
        </w:numPr>
        <w:rPr>
          <w:i/>
          <w:caps/>
          <w:sz w:val="22"/>
          <w:szCs w:val="22"/>
        </w:rPr>
      </w:pPr>
    </w:p>
    <w:p w14:paraId="1A30E92E" w14:textId="77777777" w:rsidR="00C01B12" w:rsidRPr="001E5E57" w:rsidRDefault="00C01B12" w:rsidP="00505418">
      <w:pPr>
        <w:spacing w:before="240" w:after="120"/>
        <w:rPr>
          <w:b/>
          <w:smallCaps/>
          <w:szCs w:val="22"/>
        </w:rPr>
      </w:pPr>
      <w:r w:rsidRPr="00A30956">
        <w:rPr>
          <w:b/>
          <w:szCs w:val="22"/>
          <w:u w:val="single"/>
        </w:rPr>
        <w:t>Subsection B.  Summary of Emissions Units</w:t>
      </w:r>
      <w:bookmarkStart w:id="4" w:name="SectionIB"/>
      <w:bookmarkEnd w:id="4"/>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14:paraId="41541C79" w14:textId="77777777" w:rsidTr="00376975">
        <w:tc>
          <w:tcPr>
            <w:tcW w:w="1016" w:type="dxa"/>
            <w:tcBorders>
              <w:top w:val="single" w:sz="12" w:space="0" w:color="auto"/>
              <w:bottom w:val="single" w:sz="12" w:space="0" w:color="auto"/>
            </w:tcBorders>
          </w:tcPr>
          <w:p w14:paraId="616E4786" w14:textId="77777777" w:rsidR="00C01B12" w:rsidRPr="009A5B88" w:rsidRDefault="00C01B12" w:rsidP="00D66F5B">
            <w:pPr>
              <w:jc w:val="center"/>
              <w:rPr>
                <w:b/>
                <w:sz w:val="20"/>
              </w:rPr>
            </w:pPr>
            <w:r w:rsidRPr="009A5B88">
              <w:rPr>
                <w:b/>
                <w:sz w:val="20"/>
              </w:rPr>
              <w:t>EU No.</w:t>
            </w:r>
          </w:p>
        </w:tc>
        <w:tc>
          <w:tcPr>
            <w:tcW w:w="8938" w:type="dxa"/>
            <w:tcBorders>
              <w:top w:val="single" w:sz="12" w:space="0" w:color="auto"/>
              <w:bottom w:val="single" w:sz="12" w:space="0" w:color="auto"/>
            </w:tcBorders>
          </w:tcPr>
          <w:p w14:paraId="5EBADA43" w14:textId="77777777" w:rsidR="00C01B12" w:rsidRPr="009A5B88" w:rsidRDefault="00C01B12" w:rsidP="00D66F5B">
            <w:pPr>
              <w:pStyle w:val="Heading2"/>
              <w:rPr>
                <w:sz w:val="20"/>
                <w:u w:val="none"/>
              </w:rPr>
            </w:pPr>
            <w:r w:rsidRPr="009A5B88">
              <w:rPr>
                <w:sz w:val="20"/>
                <w:u w:val="none"/>
              </w:rPr>
              <w:t>Brief Description</w:t>
            </w:r>
          </w:p>
        </w:tc>
      </w:tr>
      <w:tr w:rsidR="00C01B12" w14:paraId="56A6ABCE" w14:textId="77777777" w:rsidTr="00376975">
        <w:tc>
          <w:tcPr>
            <w:tcW w:w="9954" w:type="dxa"/>
            <w:gridSpan w:val="2"/>
            <w:tcBorders>
              <w:top w:val="single" w:sz="12" w:space="0" w:color="auto"/>
              <w:bottom w:val="single" w:sz="12" w:space="0" w:color="auto"/>
            </w:tcBorders>
          </w:tcPr>
          <w:p w14:paraId="52D52985" w14:textId="77777777" w:rsidR="00C01B12" w:rsidRPr="009A5B88" w:rsidRDefault="00C01B12" w:rsidP="00D66F5B">
            <w:pPr>
              <w:rPr>
                <w:i/>
                <w:sz w:val="20"/>
              </w:rPr>
            </w:pPr>
            <w:r w:rsidRPr="009A5B88">
              <w:rPr>
                <w:i/>
                <w:sz w:val="20"/>
              </w:rPr>
              <w:t>Regulated Emissions Units</w:t>
            </w:r>
          </w:p>
        </w:tc>
      </w:tr>
      <w:tr w:rsidR="00C01B12" w14:paraId="1B5039BC" w14:textId="77777777" w:rsidTr="00376975">
        <w:tc>
          <w:tcPr>
            <w:tcW w:w="1016" w:type="dxa"/>
            <w:tcBorders>
              <w:top w:val="single" w:sz="12" w:space="0" w:color="auto"/>
              <w:bottom w:val="single" w:sz="8" w:space="0" w:color="auto"/>
            </w:tcBorders>
          </w:tcPr>
          <w:p w14:paraId="5319EB88" w14:textId="77777777" w:rsidR="00C01B12" w:rsidRPr="009A5B88" w:rsidRDefault="00C01B12" w:rsidP="00D66F5B">
            <w:pPr>
              <w:jc w:val="center"/>
              <w:rPr>
                <w:sz w:val="20"/>
                <w:highlight w:val="yellow"/>
              </w:rPr>
            </w:pPr>
            <w:r w:rsidRPr="005525D8">
              <w:rPr>
                <w:sz w:val="20"/>
              </w:rPr>
              <w:t>001</w:t>
            </w:r>
          </w:p>
        </w:tc>
        <w:tc>
          <w:tcPr>
            <w:tcW w:w="8938" w:type="dxa"/>
            <w:tcBorders>
              <w:top w:val="single" w:sz="12" w:space="0" w:color="auto"/>
              <w:bottom w:val="single" w:sz="8" w:space="0" w:color="auto"/>
            </w:tcBorders>
          </w:tcPr>
          <w:p w14:paraId="246D9740" w14:textId="77777777" w:rsidR="00C01B12" w:rsidRPr="009A5B88" w:rsidRDefault="005525D8" w:rsidP="00D66F5B">
            <w:pPr>
              <w:rPr>
                <w:sz w:val="20"/>
              </w:rPr>
            </w:pPr>
            <w:r>
              <w:rPr>
                <w:szCs w:val="22"/>
              </w:rPr>
              <w:t>Miscellaneous Fiberglass Products Manufacturing</w:t>
            </w:r>
          </w:p>
        </w:tc>
      </w:tr>
    </w:tbl>
    <w:p w14:paraId="6FC39FB6" w14:textId="77777777" w:rsidR="00AE52ED" w:rsidRPr="00B7362C" w:rsidRDefault="00147329" w:rsidP="00147329">
      <w:pPr>
        <w:spacing w:before="120" w:after="120"/>
        <w:jc w:val="both"/>
        <w:rPr>
          <w:szCs w:val="22"/>
        </w:rPr>
      </w:pPr>
      <w:r w:rsidRPr="005525D8">
        <w:t>Also included in this permit are miscellaneous insignificant emissions units and/or activities (see Appendix I</w:t>
      </w:r>
      <w:r w:rsidR="00AB23B2" w:rsidRPr="005525D8">
        <w:t>,</w:t>
      </w:r>
      <w:r w:rsidRPr="005525D8">
        <w:t xml:space="preserve"> List of Insignificant Emissions Units and/or Activities).</w:t>
      </w:r>
    </w:p>
    <w:p w14:paraId="3ED2EEB8" w14:textId="77777777"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3D1CEE5F" w14:textId="77777777"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sidRPr="005525D8">
        <w:rPr>
          <w:sz w:val="22"/>
          <w:szCs w:val="22"/>
        </w:rPr>
        <w:t>permit r</w:t>
      </w:r>
      <w:r w:rsidRPr="005525D8">
        <w:rPr>
          <w:sz w:val="22"/>
          <w:szCs w:val="22"/>
        </w:rPr>
        <w:t xml:space="preserve">enewal application received </w:t>
      </w:r>
      <w:r w:rsidR="005525D8" w:rsidRPr="005525D8">
        <w:rPr>
          <w:sz w:val="22"/>
          <w:szCs w:val="22"/>
        </w:rPr>
        <w:t>July 20</w:t>
      </w:r>
      <w:r w:rsidRPr="005525D8">
        <w:rPr>
          <w:sz w:val="22"/>
          <w:szCs w:val="22"/>
        </w:rPr>
        <w:t>,</w:t>
      </w:r>
      <w:r w:rsidR="005525D8">
        <w:rPr>
          <w:sz w:val="22"/>
          <w:szCs w:val="22"/>
        </w:rPr>
        <w:t xml:space="preserve"> </w:t>
      </w:r>
      <w:r w:rsidR="005525D8" w:rsidRPr="005525D8">
        <w:rPr>
          <w:sz w:val="22"/>
          <w:szCs w:val="22"/>
        </w:rPr>
        <w:t>2018</w:t>
      </w:r>
      <w:r w:rsidRPr="005525D8">
        <w:rPr>
          <w:sz w:val="22"/>
          <w:szCs w:val="22"/>
        </w:rPr>
        <w:t xml:space="preserve"> this facility is a major source of hazardous air pollutants (HAP).</w:t>
      </w:r>
      <w:r w:rsidR="00C01B12" w:rsidRPr="005525D8">
        <w:rPr>
          <w:sz w:val="22"/>
          <w:szCs w:val="22"/>
        </w:rPr>
        <w:t xml:space="preserve"> A summary of applicable regulations is shown in the following table.</w:t>
      </w:r>
      <w:r w:rsidR="00C01B12" w:rsidRPr="00C01B12">
        <w:rPr>
          <w:sz w:val="22"/>
          <w:szCs w:val="22"/>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14:paraId="259440A7" w14:textId="77777777" w:rsidTr="00376975">
        <w:tc>
          <w:tcPr>
            <w:tcW w:w="6894" w:type="dxa"/>
            <w:tcBorders>
              <w:top w:val="single" w:sz="12" w:space="0" w:color="auto"/>
              <w:bottom w:val="single" w:sz="12" w:space="0" w:color="auto"/>
            </w:tcBorders>
          </w:tcPr>
          <w:p w14:paraId="19F19113" w14:textId="77777777" w:rsidR="00C01B12" w:rsidRPr="009A5B88" w:rsidRDefault="00C01B12" w:rsidP="00D66F5B">
            <w:pPr>
              <w:rPr>
                <w:b/>
                <w:sz w:val="20"/>
              </w:rPr>
            </w:pPr>
            <w:r w:rsidRPr="009A5B88">
              <w:rPr>
                <w:b/>
                <w:sz w:val="20"/>
              </w:rPr>
              <w:t>Regulation</w:t>
            </w:r>
          </w:p>
        </w:tc>
        <w:tc>
          <w:tcPr>
            <w:tcW w:w="3060" w:type="dxa"/>
            <w:tcBorders>
              <w:top w:val="single" w:sz="12" w:space="0" w:color="auto"/>
              <w:bottom w:val="single" w:sz="12" w:space="0" w:color="auto"/>
            </w:tcBorders>
          </w:tcPr>
          <w:p w14:paraId="63574238" w14:textId="77777777" w:rsidR="00C01B12" w:rsidRPr="009A5B88" w:rsidRDefault="00C01B12" w:rsidP="00D66F5B">
            <w:pPr>
              <w:pStyle w:val="Heading2"/>
              <w:rPr>
                <w:sz w:val="20"/>
                <w:u w:val="none"/>
              </w:rPr>
            </w:pPr>
            <w:r w:rsidRPr="009A5B88">
              <w:rPr>
                <w:sz w:val="20"/>
                <w:u w:val="none"/>
              </w:rPr>
              <w:t>EU No(s).</w:t>
            </w:r>
          </w:p>
        </w:tc>
      </w:tr>
      <w:tr w:rsidR="00D521CD" w14:paraId="47D51A6C" w14:textId="77777777" w:rsidTr="00376975">
        <w:tc>
          <w:tcPr>
            <w:tcW w:w="9954" w:type="dxa"/>
            <w:gridSpan w:val="2"/>
            <w:tcBorders>
              <w:top w:val="single" w:sz="12" w:space="0" w:color="auto"/>
              <w:bottom w:val="single" w:sz="12" w:space="0" w:color="auto"/>
            </w:tcBorders>
          </w:tcPr>
          <w:p w14:paraId="43810622" w14:textId="77777777" w:rsidR="00D521CD" w:rsidRPr="009A5B88" w:rsidRDefault="00D521CD" w:rsidP="00D521CD">
            <w:pPr>
              <w:jc w:val="center"/>
              <w:rPr>
                <w:sz w:val="20"/>
              </w:rPr>
            </w:pPr>
            <w:r w:rsidRPr="009A5B88">
              <w:rPr>
                <w:i/>
                <w:sz w:val="20"/>
              </w:rPr>
              <w:t>Federal Rule Citations</w:t>
            </w:r>
          </w:p>
        </w:tc>
      </w:tr>
      <w:tr w:rsidR="004B41CD" w14:paraId="14EC04F2" w14:textId="77777777" w:rsidTr="00376975">
        <w:tc>
          <w:tcPr>
            <w:tcW w:w="6894" w:type="dxa"/>
            <w:tcBorders>
              <w:top w:val="single" w:sz="8" w:space="0" w:color="auto"/>
              <w:bottom w:val="single" w:sz="8" w:space="0" w:color="auto"/>
            </w:tcBorders>
          </w:tcPr>
          <w:p w14:paraId="5563736E" w14:textId="77777777" w:rsidR="004B41CD" w:rsidRPr="005525D8" w:rsidRDefault="004B41CD" w:rsidP="00D66F5B">
            <w:pPr>
              <w:rPr>
                <w:sz w:val="20"/>
              </w:rPr>
            </w:pPr>
            <w:r w:rsidRPr="005525D8">
              <w:rPr>
                <w:sz w:val="20"/>
              </w:rPr>
              <w:t xml:space="preserve">40 CFR 63, </w:t>
            </w:r>
            <w:r w:rsidR="005525D8" w:rsidRPr="005525D8">
              <w:rPr>
                <w:sz w:val="20"/>
              </w:rPr>
              <w:t>Subpart A, NESHAP General Provisions</w:t>
            </w:r>
          </w:p>
        </w:tc>
        <w:tc>
          <w:tcPr>
            <w:tcW w:w="3060" w:type="dxa"/>
            <w:tcBorders>
              <w:top w:val="single" w:sz="8" w:space="0" w:color="auto"/>
              <w:bottom w:val="single" w:sz="8" w:space="0" w:color="auto"/>
            </w:tcBorders>
          </w:tcPr>
          <w:p w14:paraId="635026C3" w14:textId="77777777" w:rsidR="004B41CD" w:rsidRPr="009A5B88" w:rsidRDefault="005525D8" w:rsidP="005525D8">
            <w:pPr>
              <w:jc w:val="center"/>
              <w:rPr>
                <w:sz w:val="20"/>
              </w:rPr>
            </w:pPr>
            <w:r>
              <w:rPr>
                <w:sz w:val="20"/>
              </w:rPr>
              <w:t>001</w:t>
            </w:r>
          </w:p>
        </w:tc>
      </w:tr>
      <w:tr w:rsidR="00C01B12" w14:paraId="1A023124" w14:textId="77777777" w:rsidTr="00376975">
        <w:tc>
          <w:tcPr>
            <w:tcW w:w="6894" w:type="dxa"/>
            <w:tcBorders>
              <w:top w:val="single" w:sz="8" w:space="0" w:color="auto"/>
              <w:bottom w:val="single" w:sz="8" w:space="0" w:color="auto"/>
            </w:tcBorders>
          </w:tcPr>
          <w:p w14:paraId="3D86864A" w14:textId="77777777" w:rsidR="00C01B12" w:rsidRPr="005525D8" w:rsidRDefault="00C01B12" w:rsidP="00D66F5B">
            <w:pPr>
              <w:rPr>
                <w:sz w:val="20"/>
              </w:rPr>
            </w:pPr>
            <w:r w:rsidRPr="005525D8">
              <w:rPr>
                <w:sz w:val="20"/>
              </w:rPr>
              <w:t xml:space="preserve">40 CFR </w:t>
            </w:r>
            <w:r w:rsidR="005525D8" w:rsidRPr="005525D8">
              <w:rPr>
                <w:sz w:val="20"/>
              </w:rPr>
              <w:t>63, Subpart WWWW – National Emission Standards for Hazardous Air Pollutants:  Reinforced Plastic Composites Production</w:t>
            </w:r>
          </w:p>
        </w:tc>
        <w:tc>
          <w:tcPr>
            <w:tcW w:w="3060" w:type="dxa"/>
            <w:tcBorders>
              <w:top w:val="single" w:sz="8" w:space="0" w:color="auto"/>
              <w:bottom w:val="single" w:sz="8" w:space="0" w:color="auto"/>
            </w:tcBorders>
          </w:tcPr>
          <w:p w14:paraId="6CDA9E92" w14:textId="77777777" w:rsidR="00C01B12" w:rsidRPr="009A5B88" w:rsidRDefault="005525D8" w:rsidP="005525D8">
            <w:pPr>
              <w:jc w:val="center"/>
              <w:rPr>
                <w:sz w:val="20"/>
              </w:rPr>
            </w:pPr>
            <w:r>
              <w:rPr>
                <w:sz w:val="20"/>
              </w:rPr>
              <w:t>001</w:t>
            </w:r>
          </w:p>
        </w:tc>
      </w:tr>
      <w:tr w:rsidR="00D521CD" w14:paraId="3A553CCF" w14:textId="77777777" w:rsidTr="00376975">
        <w:tc>
          <w:tcPr>
            <w:tcW w:w="9954" w:type="dxa"/>
            <w:gridSpan w:val="2"/>
            <w:tcBorders>
              <w:top w:val="single" w:sz="12" w:space="0" w:color="auto"/>
              <w:bottom w:val="single" w:sz="12" w:space="0" w:color="auto"/>
            </w:tcBorders>
          </w:tcPr>
          <w:p w14:paraId="6123ED58" w14:textId="77777777" w:rsidR="00D521CD" w:rsidRPr="009A5B88" w:rsidRDefault="00D521CD" w:rsidP="00D521CD">
            <w:pPr>
              <w:jc w:val="center"/>
              <w:rPr>
                <w:sz w:val="20"/>
              </w:rPr>
            </w:pPr>
            <w:r w:rsidRPr="009A5B88">
              <w:rPr>
                <w:i/>
                <w:sz w:val="20"/>
              </w:rPr>
              <w:t>State Rule Citations</w:t>
            </w:r>
          </w:p>
        </w:tc>
      </w:tr>
      <w:tr w:rsidR="00115F13" w14:paraId="5A165800" w14:textId="77777777" w:rsidTr="00376975">
        <w:tc>
          <w:tcPr>
            <w:tcW w:w="6894" w:type="dxa"/>
            <w:tcBorders>
              <w:top w:val="single" w:sz="12" w:space="0" w:color="auto"/>
              <w:bottom w:val="single" w:sz="8" w:space="0" w:color="auto"/>
            </w:tcBorders>
          </w:tcPr>
          <w:p w14:paraId="730AA3FE" w14:textId="094EBDA8" w:rsidR="00115F13" w:rsidRPr="009A5B88" w:rsidRDefault="007227B9" w:rsidP="00D66F5B">
            <w:pPr>
              <w:rPr>
                <w:sz w:val="20"/>
                <w:highlight w:val="yellow"/>
              </w:rPr>
            </w:pPr>
            <w:r w:rsidRPr="007227B9">
              <w:rPr>
                <w:sz w:val="20"/>
              </w:rPr>
              <w:t>Chapters 62-4, 62-204, 62-210, 62-213, 62-296, and 62-297, F.A.C.</w:t>
            </w:r>
          </w:p>
        </w:tc>
        <w:tc>
          <w:tcPr>
            <w:tcW w:w="3060" w:type="dxa"/>
            <w:tcBorders>
              <w:top w:val="single" w:sz="12" w:space="0" w:color="auto"/>
              <w:bottom w:val="single" w:sz="8" w:space="0" w:color="auto"/>
            </w:tcBorders>
          </w:tcPr>
          <w:p w14:paraId="7A423C75" w14:textId="77777777" w:rsidR="00115F13" w:rsidRPr="009A5B88" w:rsidRDefault="007227B9" w:rsidP="007227B9">
            <w:pPr>
              <w:jc w:val="center"/>
              <w:rPr>
                <w:sz w:val="20"/>
              </w:rPr>
            </w:pPr>
            <w:r>
              <w:rPr>
                <w:sz w:val="20"/>
              </w:rPr>
              <w:t>All</w:t>
            </w:r>
          </w:p>
        </w:tc>
      </w:tr>
    </w:tbl>
    <w:p w14:paraId="263AEFD0" w14:textId="77777777" w:rsidR="00C01B12" w:rsidRDefault="00C01B12" w:rsidP="00C01B12">
      <w:pPr>
        <w:rPr>
          <w:b/>
          <w:caps/>
          <w:szCs w:val="22"/>
        </w:rPr>
      </w:pPr>
    </w:p>
    <w:p w14:paraId="3E0EC30C" w14:textId="77777777" w:rsidR="004531FB" w:rsidRDefault="004531FB" w:rsidP="00C01B12">
      <w:pPr>
        <w:rPr>
          <w:b/>
          <w:caps/>
          <w:szCs w:val="22"/>
        </w:rPr>
        <w:sectPr w:rsidR="004531FB" w:rsidSect="000A0A5C">
          <w:headerReference w:type="default" r:id="rId17"/>
          <w:footerReference w:type="default" r:id="rId18"/>
          <w:pgSz w:w="12240" w:h="15840" w:code="1"/>
          <w:pgMar w:top="1080" w:right="1080" w:bottom="1080" w:left="1080" w:header="720" w:footer="720" w:gutter="0"/>
          <w:paperSrc w:first="15" w:other="15"/>
          <w:pgNumType w:start="2"/>
          <w:cols w:space="720"/>
        </w:sectPr>
      </w:pPr>
    </w:p>
    <w:p w14:paraId="575D7DF2" w14:textId="77777777" w:rsidR="00C01B12" w:rsidRPr="0051540D" w:rsidRDefault="00C01B12" w:rsidP="00C01B12">
      <w:pPr>
        <w:spacing w:before="120" w:after="120"/>
        <w:rPr>
          <w:b/>
        </w:rPr>
      </w:pPr>
      <w:bookmarkStart w:id="6" w:name="SectionII"/>
      <w:bookmarkEnd w:id="6"/>
      <w:r w:rsidRPr="00DB1B3A">
        <w:rPr>
          <w:b/>
        </w:rPr>
        <w:t>The following conditions apply facility-wide to all emission units and activities:</w:t>
      </w:r>
    </w:p>
    <w:p w14:paraId="38B59DE8" w14:textId="77777777" w:rsidR="00C01B12" w:rsidRPr="0051540D" w:rsidRDefault="004642C4" w:rsidP="00A9455C">
      <w:pPr>
        <w:numPr>
          <w:ilvl w:val="0"/>
          <w:numId w:val="1"/>
        </w:numPr>
        <w:tabs>
          <w:tab w:val="clear" w:pos="738"/>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w:t>
      </w:r>
      <w:r w:rsidR="0093059B">
        <w:rPr>
          <w:szCs w:val="22"/>
        </w:rPr>
        <w:t xml:space="preserve">documents identified in </w:t>
      </w:r>
      <w:r w:rsidR="0093059B" w:rsidRPr="00A32891">
        <w:rPr>
          <w:szCs w:val="22"/>
        </w:rPr>
        <w:t>Section IV</w:t>
      </w:r>
      <w:r w:rsidR="00C01B12" w:rsidRPr="00A32891">
        <w:rPr>
          <w:szCs w:val="22"/>
        </w:rPr>
        <w:t xml:space="preserve">, </w:t>
      </w:r>
      <w:r w:rsidRPr="00A32891">
        <w:rPr>
          <w:szCs w:val="22"/>
        </w:rPr>
        <w:t>Appendices</w:t>
      </w:r>
      <w:r w:rsidR="00C01B12" w:rsidRPr="00A32891">
        <w:rPr>
          <w:szCs w:val="22"/>
        </w:rPr>
        <w:t>,</w:t>
      </w:r>
      <w:r w:rsidR="006910A9" w:rsidRPr="00A32891">
        <w:rPr>
          <w:szCs w:val="22"/>
        </w:rPr>
        <w:t xml:space="preserve"> listed</w:t>
      </w:r>
      <w:r w:rsidR="00C01B12" w:rsidRPr="00A32891">
        <w:rPr>
          <w:szCs w:val="22"/>
        </w:rPr>
        <w:t xml:space="preserve"> in the Table of Contents.  Each document is an enforceable part of this permit unless otherwise</w:t>
      </w:r>
      <w:r w:rsidR="00C01B12">
        <w:rPr>
          <w:szCs w:val="22"/>
        </w:rPr>
        <w:t xml:space="preserve"> indicated</w:t>
      </w:r>
      <w:r w:rsidR="00C01B12" w:rsidRPr="00D805A5">
        <w:rPr>
          <w:szCs w:val="22"/>
        </w:rPr>
        <w:t>.</w:t>
      </w:r>
      <w:r w:rsidR="00B25ABA">
        <w:rPr>
          <w:szCs w:val="22"/>
        </w:rPr>
        <w:t xml:space="preserve">  </w:t>
      </w:r>
      <w:r w:rsidR="00B25ABA" w:rsidRPr="004B41CD">
        <w:rPr>
          <w:szCs w:val="22"/>
        </w:rPr>
        <w:t>[Rule 62-213.440, F.A.C.]</w:t>
      </w:r>
    </w:p>
    <w:p w14:paraId="2A77A3D3" w14:textId="77777777"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14:paraId="4AD4A7A0" w14:textId="77777777" w:rsidR="009F1AB8" w:rsidRDefault="001D1F7D" w:rsidP="009F1AB8">
      <w:pPr>
        <w:numPr>
          <w:ilvl w:val="0"/>
          <w:numId w:val="1"/>
        </w:numPr>
        <w:tabs>
          <w:tab w:val="clear" w:pos="738"/>
          <w:tab w:val="left" w:pos="360"/>
          <w:tab w:val="left" w:pos="720"/>
          <w:tab w:val="left" w:pos="1080"/>
          <w:tab w:val="left" w:pos="1440"/>
        </w:tabs>
        <w:suppressAutoHyphens/>
        <w:spacing w:after="100"/>
        <w:ind w:left="360" w:hanging="360"/>
        <w:rPr>
          <w:szCs w:val="22"/>
        </w:rPr>
      </w:pPr>
      <w:r>
        <w:rPr>
          <w:b/>
          <w:szCs w:val="22"/>
          <w:u w:val="single"/>
        </w:rPr>
        <w:t>Not federally Enforceable.</w:t>
      </w:r>
      <w:r>
        <w:rPr>
          <w:szCs w:val="22"/>
          <w:u w:val="single"/>
        </w:rPr>
        <w:t xml:space="preserve">  Objectionable Odor Prohibited</w:t>
      </w:r>
      <w:r>
        <w:rPr>
          <w:szCs w:val="22"/>
        </w:rPr>
        <w:t xml:space="preserve">. </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14:paraId="5B2F7406" w14:textId="77777777" w:rsidR="005525D8" w:rsidRDefault="00FB633D" w:rsidP="00A9455C">
      <w:pPr>
        <w:numPr>
          <w:ilvl w:val="0"/>
          <w:numId w:val="1"/>
        </w:numPr>
        <w:tabs>
          <w:tab w:val="clear" w:pos="738"/>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 xml:space="preserve">necessary and ordered by the Department.  </w:t>
      </w:r>
    </w:p>
    <w:p w14:paraId="4682EE49" w14:textId="77777777" w:rsidR="005525D8" w:rsidRPr="005525D8" w:rsidRDefault="005525D8" w:rsidP="005525D8">
      <w:pPr>
        <w:pStyle w:val="ListParagraph"/>
        <w:numPr>
          <w:ilvl w:val="1"/>
          <w:numId w:val="24"/>
        </w:numPr>
        <w:tabs>
          <w:tab w:val="left" w:pos="360"/>
          <w:tab w:val="left" w:pos="720"/>
          <w:tab w:val="left" w:pos="1080"/>
          <w:tab w:val="left" w:pos="1440"/>
        </w:tabs>
        <w:suppressAutoHyphens/>
        <w:spacing w:after="100"/>
        <w:rPr>
          <w:szCs w:val="22"/>
        </w:rPr>
      </w:pPr>
      <w:r w:rsidRPr="005525D8">
        <w:rPr>
          <w:szCs w:val="22"/>
        </w:rPr>
        <w:t>All resin/gel coating activities shall be conducted inside the 4 buildings.</w:t>
      </w:r>
    </w:p>
    <w:p w14:paraId="27FC33C6" w14:textId="77777777" w:rsidR="005525D8" w:rsidRPr="005525D8" w:rsidRDefault="005525D8" w:rsidP="005525D8">
      <w:pPr>
        <w:pStyle w:val="ListParagraph"/>
        <w:numPr>
          <w:ilvl w:val="1"/>
          <w:numId w:val="24"/>
        </w:numPr>
        <w:tabs>
          <w:tab w:val="left" w:pos="360"/>
          <w:tab w:val="left" w:pos="720"/>
          <w:tab w:val="left" w:pos="1080"/>
          <w:tab w:val="left" w:pos="1440"/>
        </w:tabs>
        <w:suppressAutoHyphens/>
        <w:spacing w:after="100"/>
        <w:rPr>
          <w:szCs w:val="22"/>
        </w:rPr>
      </w:pPr>
      <w:r w:rsidRPr="005525D8">
        <w:rPr>
          <w:szCs w:val="22"/>
        </w:rPr>
        <w:t>All equipment, pipes, hoses, lids, fittings, etc., shall be operated/maintained in such a manner as to minimize leaks, fugitive emissions, and spills of solvent materials.</w:t>
      </w:r>
    </w:p>
    <w:p w14:paraId="115AF0D3" w14:textId="77777777" w:rsidR="005525D8" w:rsidRPr="005525D8" w:rsidRDefault="005525D8" w:rsidP="005525D8">
      <w:pPr>
        <w:pStyle w:val="ListParagraph"/>
        <w:numPr>
          <w:ilvl w:val="1"/>
          <w:numId w:val="24"/>
        </w:numPr>
        <w:tabs>
          <w:tab w:val="left" w:pos="360"/>
          <w:tab w:val="left" w:pos="720"/>
          <w:tab w:val="left" w:pos="1080"/>
          <w:tab w:val="left" w:pos="1440"/>
        </w:tabs>
        <w:suppressAutoHyphens/>
        <w:spacing w:after="100"/>
        <w:rPr>
          <w:szCs w:val="22"/>
        </w:rPr>
      </w:pPr>
      <w:r w:rsidRPr="005525D8">
        <w:rPr>
          <w:szCs w:val="22"/>
        </w:rPr>
        <w:t>All solvent from solvent washings (equipment clean-up) shall be directed into containers that prevent evaporation in the atmosphere.</w:t>
      </w:r>
    </w:p>
    <w:p w14:paraId="68D5837A" w14:textId="77777777" w:rsidR="005525D8" w:rsidRPr="005525D8" w:rsidRDefault="005525D8" w:rsidP="005525D8">
      <w:pPr>
        <w:pStyle w:val="ListParagraph"/>
        <w:numPr>
          <w:ilvl w:val="1"/>
          <w:numId w:val="24"/>
        </w:numPr>
        <w:tabs>
          <w:tab w:val="left" w:pos="360"/>
          <w:tab w:val="left" w:pos="720"/>
          <w:tab w:val="left" w:pos="1440"/>
        </w:tabs>
        <w:suppressAutoHyphens/>
        <w:spacing w:after="100"/>
        <w:rPr>
          <w:szCs w:val="22"/>
        </w:rPr>
      </w:pPr>
      <w:r w:rsidRPr="005525D8">
        <w:rPr>
          <w:szCs w:val="22"/>
        </w:rPr>
        <w:t>The use of safety cans, where feasible.</w:t>
      </w:r>
    </w:p>
    <w:p w14:paraId="6221BB55" w14:textId="77777777" w:rsidR="005525D8" w:rsidRPr="005525D8" w:rsidRDefault="005525D8" w:rsidP="005525D8">
      <w:pPr>
        <w:pStyle w:val="ListParagraph"/>
        <w:numPr>
          <w:ilvl w:val="1"/>
          <w:numId w:val="24"/>
        </w:numPr>
        <w:tabs>
          <w:tab w:val="left" w:pos="360"/>
          <w:tab w:val="left" w:pos="720"/>
          <w:tab w:val="left" w:pos="1080"/>
          <w:tab w:val="left" w:pos="1440"/>
        </w:tabs>
        <w:suppressAutoHyphens/>
        <w:spacing w:after="100"/>
        <w:rPr>
          <w:szCs w:val="22"/>
        </w:rPr>
      </w:pPr>
      <w:r w:rsidRPr="005525D8">
        <w:rPr>
          <w:szCs w:val="22"/>
        </w:rPr>
        <w:t>An exhaust fan shall be operating during any time materials containing VOC's and/or styrene is being used in the section (area of the building) being exhausted by that fan.  The fan shall remain operating for at least 1 hour after usage of such material(s).</w:t>
      </w:r>
    </w:p>
    <w:p w14:paraId="431C87D1" w14:textId="77777777" w:rsidR="00FB633D" w:rsidRPr="005525D8" w:rsidRDefault="005525D8" w:rsidP="005525D8">
      <w:pPr>
        <w:tabs>
          <w:tab w:val="left" w:pos="360"/>
          <w:tab w:val="left" w:pos="720"/>
          <w:tab w:val="left" w:pos="1080"/>
          <w:tab w:val="left" w:pos="1440"/>
        </w:tabs>
        <w:suppressAutoHyphens/>
        <w:spacing w:after="100"/>
        <w:rPr>
          <w:szCs w:val="22"/>
        </w:rPr>
      </w:pPr>
      <w:r>
        <w:rPr>
          <w:szCs w:val="22"/>
        </w:rPr>
        <w:tab/>
      </w:r>
      <w:r w:rsidR="00FB633D" w:rsidRPr="005525D8">
        <w:rPr>
          <w:szCs w:val="22"/>
        </w:rPr>
        <w:t xml:space="preserve">  [</w:t>
      </w:r>
      <w:r w:rsidR="00FB633D" w:rsidRPr="00A32891">
        <w:rPr>
          <w:szCs w:val="22"/>
        </w:rPr>
        <w:t>Rule 62-296.320(1), F.A.C.</w:t>
      </w:r>
      <w:r w:rsidRPr="00A32891">
        <w:rPr>
          <w:szCs w:val="22"/>
        </w:rPr>
        <w:t>; Construction Permit No. 0810203-001-AC</w:t>
      </w:r>
      <w:r w:rsidR="00FB633D" w:rsidRPr="005525D8">
        <w:rPr>
          <w:szCs w:val="22"/>
        </w:rPr>
        <w:t>]</w:t>
      </w:r>
    </w:p>
    <w:p w14:paraId="389331E5" w14:textId="77777777" w:rsidR="001D1F7D" w:rsidRPr="005525D8" w:rsidRDefault="00C01B12" w:rsidP="005525D8">
      <w:pPr>
        <w:numPr>
          <w:ilvl w:val="0"/>
          <w:numId w:val="1"/>
        </w:numPr>
        <w:tabs>
          <w:tab w:val="clear" w:pos="738"/>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r w:rsidR="001D1F7D" w:rsidRPr="005525D8">
        <w:rPr>
          <w:szCs w:val="22"/>
        </w:rPr>
        <w:t xml:space="preserve"> </w:t>
      </w:r>
    </w:p>
    <w:p w14:paraId="01EDF749" w14:textId="77777777" w:rsidR="007E6793" w:rsidRPr="00C530EF" w:rsidRDefault="007E6793" w:rsidP="00A9455C">
      <w:pPr>
        <w:numPr>
          <w:ilvl w:val="0"/>
          <w:numId w:val="1"/>
        </w:numPr>
        <w:tabs>
          <w:tab w:val="clear" w:pos="738"/>
          <w:tab w:val="left" w:pos="360"/>
          <w:tab w:val="left" w:pos="720"/>
          <w:tab w:val="left" w:pos="1080"/>
          <w:tab w:val="left" w:pos="1440"/>
        </w:tabs>
        <w:suppressAutoHyphens/>
        <w:ind w:left="360" w:hanging="360"/>
        <w:rPr>
          <w:szCs w:val="22"/>
        </w:rPr>
      </w:pPr>
      <w:r w:rsidRPr="00C530EF">
        <w:rPr>
          <w:szCs w:val="22"/>
          <w:u w:val="single"/>
        </w:rPr>
        <w:t>Unconfined Particulate Matter</w:t>
      </w:r>
      <w:r w:rsidRPr="00C530EF">
        <w:t>.</w:t>
      </w:r>
      <w:r w:rsidR="00533355" w:rsidRPr="00C530EF">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C530EF">
        <w:t xml:space="preserve">  Reasonable precautions to prevent emissions of unconfined particulate matter at this facility include:</w:t>
      </w:r>
    </w:p>
    <w:p w14:paraId="21345DE0" w14:textId="77777777" w:rsidR="005525D8" w:rsidRPr="00C530EF" w:rsidRDefault="005525D8" w:rsidP="004F4DF2">
      <w:pPr>
        <w:pStyle w:val="ListParagraph"/>
        <w:numPr>
          <w:ilvl w:val="1"/>
          <w:numId w:val="25"/>
        </w:numPr>
        <w:tabs>
          <w:tab w:val="left" w:pos="360"/>
          <w:tab w:val="left" w:pos="720"/>
          <w:tab w:val="left" w:pos="1080"/>
          <w:tab w:val="left" w:pos="1440"/>
        </w:tabs>
        <w:spacing w:after="120"/>
      </w:pPr>
      <w:r w:rsidRPr="00C530EF">
        <w:t>Paving and maintenance of roads, parking areas and yards, when necessary.</w:t>
      </w:r>
    </w:p>
    <w:p w14:paraId="71021040" w14:textId="77777777" w:rsidR="005525D8" w:rsidRPr="00C530EF" w:rsidRDefault="005525D8" w:rsidP="004F4DF2">
      <w:pPr>
        <w:pStyle w:val="ListParagraph"/>
        <w:numPr>
          <w:ilvl w:val="1"/>
          <w:numId w:val="25"/>
        </w:numPr>
        <w:tabs>
          <w:tab w:val="left" w:pos="360"/>
          <w:tab w:val="left" w:pos="720"/>
          <w:tab w:val="left" w:pos="1080"/>
          <w:tab w:val="left" w:pos="1440"/>
        </w:tabs>
        <w:spacing w:after="120"/>
      </w:pPr>
      <w:r w:rsidRPr="00C530EF">
        <w:t>Application of water or non-hazardous chemicals to control emissions from such activities as demolition of buildings, grading roads, construction and land clearing.</w:t>
      </w:r>
    </w:p>
    <w:p w14:paraId="773648BB" w14:textId="77777777" w:rsidR="005525D8" w:rsidRPr="00C530EF" w:rsidRDefault="005525D8" w:rsidP="004F4DF2">
      <w:pPr>
        <w:pStyle w:val="ListParagraph"/>
        <w:numPr>
          <w:ilvl w:val="1"/>
          <w:numId w:val="25"/>
        </w:numPr>
        <w:tabs>
          <w:tab w:val="left" w:pos="360"/>
          <w:tab w:val="left" w:pos="720"/>
          <w:tab w:val="left" w:pos="1080"/>
          <w:tab w:val="left" w:pos="1440"/>
        </w:tabs>
        <w:spacing w:after="120"/>
      </w:pPr>
      <w:r w:rsidRPr="00C530EF">
        <w:t>Application of water or non-hazardous chemicals or other dust suppressants to unpaved roads, yards, open stock piles and similar activities.</w:t>
      </w:r>
    </w:p>
    <w:p w14:paraId="789113E8" w14:textId="77777777" w:rsidR="005525D8" w:rsidRPr="00C530EF" w:rsidRDefault="005525D8" w:rsidP="004F4DF2">
      <w:pPr>
        <w:pStyle w:val="ListParagraph"/>
        <w:numPr>
          <w:ilvl w:val="1"/>
          <w:numId w:val="25"/>
        </w:numPr>
        <w:tabs>
          <w:tab w:val="left" w:pos="360"/>
          <w:tab w:val="left" w:pos="720"/>
          <w:tab w:val="left" w:pos="1080"/>
          <w:tab w:val="left" w:pos="1440"/>
        </w:tabs>
        <w:spacing w:after="120"/>
      </w:pPr>
      <w:r w:rsidRPr="00C530EF">
        <w:t>Removal of particulate matter from roads and other paved areas to prevent entrainment, and from buildings or work areas to prevent particulate from becoming airborne.</w:t>
      </w:r>
    </w:p>
    <w:p w14:paraId="70B5B3B9" w14:textId="77777777" w:rsidR="005525D8" w:rsidRPr="00C530EF" w:rsidRDefault="005525D8" w:rsidP="004F4DF2">
      <w:pPr>
        <w:pStyle w:val="ListParagraph"/>
        <w:numPr>
          <w:ilvl w:val="1"/>
          <w:numId w:val="25"/>
        </w:numPr>
        <w:tabs>
          <w:tab w:val="left" w:pos="360"/>
          <w:tab w:val="left" w:pos="720"/>
          <w:tab w:val="left" w:pos="1080"/>
          <w:tab w:val="left" w:pos="1440"/>
        </w:tabs>
        <w:spacing w:after="120"/>
      </w:pPr>
      <w:r w:rsidRPr="00C530EF">
        <w:t>Landscaping or planting of vegetation.</w:t>
      </w:r>
    </w:p>
    <w:p w14:paraId="05BCB792" w14:textId="77777777" w:rsidR="005525D8" w:rsidRPr="00C530EF" w:rsidRDefault="005525D8" w:rsidP="004F4DF2">
      <w:pPr>
        <w:pStyle w:val="ListParagraph"/>
        <w:numPr>
          <w:ilvl w:val="1"/>
          <w:numId w:val="25"/>
        </w:numPr>
        <w:tabs>
          <w:tab w:val="left" w:pos="360"/>
          <w:tab w:val="left" w:pos="720"/>
          <w:tab w:val="left" w:pos="1080"/>
          <w:tab w:val="left" w:pos="1440"/>
        </w:tabs>
        <w:spacing w:after="120"/>
      </w:pPr>
      <w:r w:rsidRPr="00C530EF">
        <w:t>Use of hoods, fans, filters, and similar equipment to contain, capture and/or vent particulate matter.</w:t>
      </w:r>
    </w:p>
    <w:p w14:paraId="33DB1D27" w14:textId="77777777" w:rsidR="005525D8" w:rsidRPr="00C530EF" w:rsidRDefault="005525D8" w:rsidP="004F4DF2">
      <w:pPr>
        <w:pStyle w:val="ListParagraph"/>
        <w:numPr>
          <w:ilvl w:val="1"/>
          <w:numId w:val="25"/>
        </w:numPr>
        <w:tabs>
          <w:tab w:val="left" w:pos="360"/>
          <w:tab w:val="left" w:pos="720"/>
          <w:tab w:val="left" w:pos="1080"/>
          <w:tab w:val="left" w:pos="1440"/>
        </w:tabs>
        <w:spacing w:after="120"/>
      </w:pPr>
      <w:r w:rsidRPr="00C530EF">
        <w:t xml:space="preserve">Confine abrasive blasting where possible. </w:t>
      </w:r>
    </w:p>
    <w:p w14:paraId="77FA3516" w14:textId="1C4763AA" w:rsidR="00E87E61" w:rsidRDefault="00E87E61" w:rsidP="005525D8">
      <w:pPr>
        <w:tabs>
          <w:tab w:val="left" w:pos="360"/>
          <w:tab w:val="left" w:pos="720"/>
          <w:tab w:val="left" w:pos="1080"/>
          <w:tab w:val="left" w:pos="1440"/>
        </w:tabs>
        <w:spacing w:after="120"/>
        <w:ind w:left="360"/>
      </w:pPr>
      <w:r w:rsidRPr="00C530EF">
        <w:t>[Rule 62-296.3</w:t>
      </w:r>
      <w:r w:rsidR="00C530EF" w:rsidRPr="00C530EF">
        <w:t>20(4)(c), F.A.C.; and</w:t>
      </w:r>
      <w:r w:rsidRPr="00C530EF">
        <w:t xml:space="preserve"> </w:t>
      </w:r>
      <w:r w:rsidR="00C530EF" w:rsidRPr="00C530EF">
        <w:t>Construction Permit 0810203-006-AC]</w:t>
      </w:r>
    </w:p>
    <w:p w14:paraId="54D3779D" w14:textId="77777777" w:rsidR="004F4DF2" w:rsidRDefault="004F4DF2" w:rsidP="005525D8">
      <w:pPr>
        <w:tabs>
          <w:tab w:val="left" w:pos="360"/>
          <w:tab w:val="left" w:pos="720"/>
          <w:tab w:val="left" w:pos="1080"/>
          <w:tab w:val="left" w:pos="1440"/>
        </w:tabs>
        <w:spacing w:after="120"/>
        <w:ind w:left="360"/>
      </w:pPr>
    </w:p>
    <w:p w14:paraId="4FA0AE28" w14:textId="37EBC1A8" w:rsidR="004F4DF2" w:rsidRDefault="004F4DF2" w:rsidP="004F4DF2">
      <w:pPr>
        <w:numPr>
          <w:ilvl w:val="0"/>
          <w:numId w:val="1"/>
        </w:numPr>
        <w:tabs>
          <w:tab w:val="clear" w:pos="738"/>
          <w:tab w:val="left" w:pos="360"/>
          <w:tab w:val="left" w:pos="720"/>
          <w:tab w:val="left" w:pos="1080"/>
          <w:tab w:val="left" w:pos="1440"/>
        </w:tabs>
        <w:suppressAutoHyphens/>
        <w:ind w:left="360" w:hanging="360"/>
      </w:pPr>
      <w:r w:rsidRPr="00C530EF">
        <w:rPr>
          <w:u w:val="single"/>
        </w:rPr>
        <w:t>Unconfined Particulate Matter Indicato</w:t>
      </w:r>
      <w:r w:rsidR="00681188" w:rsidRPr="00C530EF">
        <w:rPr>
          <w:u w:val="single"/>
        </w:rPr>
        <w:t>r</w:t>
      </w:r>
      <w:r w:rsidR="00681188">
        <w:t>.</w:t>
      </w:r>
      <w:r>
        <w:t xml:space="preserve"> As an indicator that the precautions to control unconfined particulate emission are adequate, visible emissions from each building, shed, and at the property line should not exceed 5% opacity.  If this value is exceeded it will not be considered a violation in and of itself, but may be a violation of the precautions stated above and serve as justification to the Department to require additional controls or work practices.</w:t>
      </w:r>
    </w:p>
    <w:p w14:paraId="6246127D" w14:textId="77777777" w:rsidR="004F4DF2" w:rsidRPr="000A0495" w:rsidRDefault="004F4DF2" w:rsidP="004F4DF2">
      <w:pPr>
        <w:tabs>
          <w:tab w:val="left" w:pos="360"/>
          <w:tab w:val="left" w:pos="720"/>
          <w:tab w:val="left" w:pos="1080"/>
          <w:tab w:val="left" w:pos="1440"/>
        </w:tabs>
        <w:spacing w:after="120"/>
        <w:ind w:left="360"/>
      </w:pPr>
      <w:r w:rsidRPr="00A32891">
        <w:t>[Rule 62-4.070(3), F.A.C. and Construction Permit 0810203-001-AC]</w:t>
      </w:r>
    </w:p>
    <w:p w14:paraId="35403D12" w14:textId="77777777" w:rsidR="003D1146" w:rsidRDefault="00C01B12" w:rsidP="005739CC">
      <w:pPr>
        <w:tabs>
          <w:tab w:val="left" w:pos="360"/>
          <w:tab w:val="left" w:pos="720"/>
          <w:tab w:val="left" w:pos="1080"/>
          <w:tab w:val="left" w:pos="1440"/>
        </w:tabs>
        <w:spacing w:after="120"/>
        <w:ind w:left="360" w:hanging="360"/>
      </w:pPr>
      <w:r>
        <w:rPr>
          <w:b/>
          <w:u w:val="single"/>
        </w:rPr>
        <w:t>Reports and Fees</w:t>
      </w:r>
      <w:r w:rsidR="002E7F87" w:rsidRPr="003D1146">
        <w:t xml:space="preserve"> </w:t>
      </w:r>
    </w:p>
    <w:p w14:paraId="7C73B872" w14:textId="77777777"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14:paraId="7E77F69B" w14:textId="77777777" w:rsidR="00C01B12" w:rsidRDefault="00BF788C" w:rsidP="00A9455C">
      <w:pPr>
        <w:numPr>
          <w:ilvl w:val="0"/>
          <w:numId w:val="1"/>
        </w:numPr>
        <w:tabs>
          <w:tab w:val="clear" w:pos="738"/>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00EE32B9">
        <w:rPr>
          <w:bCs/>
          <w:szCs w:val="22"/>
        </w:rPr>
        <w:t xml:space="preserve"> </w:t>
      </w:r>
      <w:r w:rsidRPr="00BF788C">
        <w:rPr>
          <w:bCs/>
          <w:szCs w:val="22"/>
        </w:rPr>
        <w:t xml:space="preserve">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19"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5B3C88A0"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0"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1" w:history="1">
        <w:r w:rsidRPr="00BF788C">
          <w:rPr>
            <w:rStyle w:val="Hyperlink"/>
            <w:bCs/>
            <w:i/>
            <w:iCs/>
            <w:szCs w:val="22"/>
          </w:rPr>
          <w:t>eaor@dep.state.fl.us</w:t>
        </w:r>
      </w:hyperlink>
      <w:r w:rsidRPr="00BF788C">
        <w:rPr>
          <w:bCs/>
          <w:i/>
          <w:iCs/>
          <w:szCs w:val="22"/>
        </w:rPr>
        <w:t>.}</w:t>
      </w:r>
    </w:p>
    <w:p w14:paraId="3C5246C1"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3B7131C8" w14:textId="77777777" w:rsidR="001D1F7D" w:rsidRDefault="001D1F7D" w:rsidP="001D1F7D">
      <w:pPr>
        <w:numPr>
          <w:ilvl w:val="0"/>
          <w:numId w:val="1"/>
        </w:numPr>
        <w:tabs>
          <w:tab w:val="clear" w:pos="738"/>
          <w:tab w:val="left" w:pos="360"/>
          <w:tab w:val="left" w:pos="720"/>
          <w:tab w:val="left" w:pos="1080"/>
          <w:tab w:val="left" w:pos="1440"/>
        </w:tabs>
        <w:suppressAutoHyphens/>
        <w:spacing w:after="100"/>
        <w:ind w:hanging="450"/>
        <w:rPr>
          <w:szCs w:val="22"/>
        </w:rPr>
      </w:pPr>
      <w:r>
        <w:rPr>
          <w:szCs w:val="16"/>
          <w:u w:val="single"/>
        </w:rPr>
        <w:t>Annual Statement of Compliance</w:t>
      </w:r>
      <w:r>
        <w:rPr>
          <w:szCs w:val="16"/>
        </w:rPr>
        <w:t xml:space="preserve">.  </w:t>
      </w:r>
      <w:r>
        <w:rPr>
          <w:szCs w:val="22"/>
        </w:rPr>
        <w:t xml:space="preserve">The permittee shall submit an annual statement of compliance to the compliance authority at the address shown on the cover of this permit and to the US. EPA at the address shown below </w:t>
      </w:r>
      <w:r>
        <w:rPr>
          <w:szCs w:val="16"/>
        </w:rPr>
        <w:t>within 60 days after the end of each calendar year during which the Title V air operation permit was effective.</w:t>
      </w:r>
      <w:r>
        <w:t xml:space="preserve">  </w:t>
      </w:r>
      <w:r>
        <w:rPr>
          <w:szCs w:val="16"/>
        </w:rPr>
        <w:t>(See also Appendix RR, Conditions RR1 and RR7.)</w:t>
      </w:r>
      <w:r>
        <w:t xml:space="preserve">  [Rules 62-213.440(3)(a)2. &amp; 3. and (b), F.A.C.]</w:t>
      </w:r>
    </w:p>
    <w:p w14:paraId="008F8D11" w14:textId="77777777" w:rsidR="001D1F7D" w:rsidRDefault="001D1F7D" w:rsidP="001D1F7D">
      <w:pPr>
        <w:tabs>
          <w:tab w:val="left" w:pos="360"/>
          <w:tab w:val="left" w:pos="720"/>
          <w:tab w:val="left" w:pos="1080"/>
          <w:tab w:val="left" w:pos="1440"/>
        </w:tabs>
        <w:suppressAutoHyphens/>
        <w:jc w:val="center"/>
        <w:rPr>
          <w:szCs w:val="22"/>
        </w:rPr>
      </w:pPr>
      <w:r>
        <w:rPr>
          <w:szCs w:val="22"/>
        </w:rPr>
        <w:t>U.S. Environmental Protection Agency, Region 4</w:t>
      </w:r>
    </w:p>
    <w:p w14:paraId="1E237CA0" w14:textId="77777777" w:rsidR="001D1F7D" w:rsidRDefault="001D1F7D" w:rsidP="001D1F7D">
      <w:pPr>
        <w:tabs>
          <w:tab w:val="left" w:pos="360"/>
          <w:tab w:val="left" w:pos="720"/>
          <w:tab w:val="left" w:pos="1080"/>
          <w:tab w:val="left" w:pos="1440"/>
        </w:tabs>
        <w:suppressAutoHyphens/>
        <w:jc w:val="center"/>
        <w:rPr>
          <w:szCs w:val="22"/>
        </w:rPr>
      </w:pPr>
      <w:r>
        <w:rPr>
          <w:szCs w:val="22"/>
        </w:rPr>
        <w:t>Atlanta Federal Center</w:t>
      </w:r>
    </w:p>
    <w:p w14:paraId="5270C97C" w14:textId="77777777" w:rsidR="001D1F7D" w:rsidRDefault="001D1F7D" w:rsidP="001D1F7D">
      <w:pPr>
        <w:tabs>
          <w:tab w:val="left" w:pos="360"/>
          <w:tab w:val="left" w:pos="720"/>
          <w:tab w:val="left" w:pos="1080"/>
          <w:tab w:val="left" w:pos="1440"/>
        </w:tabs>
        <w:suppressAutoHyphens/>
        <w:jc w:val="center"/>
        <w:rPr>
          <w:szCs w:val="22"/>
        </w:rPr>
      </w:pPr>
      <w:r>
        <w:rPr>
          <w:szCs w:val="22"/>
        </w:rPr>
        <w:t>61 Forsyth Street, SW</w:t>
      </w:r>
    </w:p>
    <w:p w14:paraId="4BEE8AB3" w14:textId="77777777" w:rsidR="001D1F7D" w:rsidRDefault="001D1F7D" w:rsidP="001D1F7D">
      <w:pPr>
        <w:tabs>
          <w:tab w:val="left" w:pos="360"/>
          <w:tab w:val="left" w:pos="720"/>
          <w:tab w:val="left" w:pos="1080"/>
          <w:tab w:val="left" w:pos="1440"/>
        </w:tabs>
        <w:suppressAutoHyphens/>
        <w:jc w:val="center"/>
        <w:rPr>
          <w:szCs w:val="22"/>
        </w:rPr>
      </w:pPr>
      <w:r>
        <w:rPr>
          <w:szCs w:val="22"/>
        </w:rPr>
        <w:t>Atlanta, Georgia  30303</w:t>
      </w:r>
    </w:p>
    <w:p w14:paraId="194BE5B9" w14:textId="77777777" w:rsidR="001D1F7D" w:rsidRDefault="001D1F7D" w:rsidP="001D1F7D">
      <w:pPr>
        <w:tabs>
          <w:tab w:val="left" w:pos="360"/>
          <w:tab w:val="left" w:pos="720"/>
          <w:tab w:val="left" w:pos="1080"/>
          <w:tab w:val="left" w:pos="1440"/>
        </w:tabs>
        <w:suppressAutoHyphens/>
        <w:spacing w:after="100"/>
        <w:jc w:val="center"/>
        <w:rPr>
          <w:szCs w:val="22"/>
        </w:rPr>
      </w:pPr>
      <w:r>
        <w:rPr>
          <w:szCs w:val="22"/>
        </w:rPr>
        <w:t>Attn:  Air Enforcement Branch</w:t>
      </w:r>
    </w:p>
    <w:p w14:paraId="0FB8A4E1" w14:textId="77777777" w:rsidR="004F4DF2" w:rsidRDefault="004F4DF2" w:rsidP="001D1F7D">
      <w:pPr>
        <w:tabs>
          <w:tab w:val="left" w:pos="360"/>
          <w:tab w:val="left" w:pos="720"/>
          <w:tab w:val="left" w:pos="1080"/>
          <w:tab w:val="left" w:pos="1440"/>
        </w:tabs>
        <w:suppressAutoHyphens/>
        <w:spacing w:after="100"/>
        <w:jc w:val="center"/>
        <w:rPr>
          <w:szCs w:val="22"/>
        </w:rPr>
      </w:pPr>
    </w:p>
    <w:p w14:paraId="399A07D5" w14:textId="79066976" w:rsidR="00B47D51" w:rsidRPr="004F4DF2" w:rsidRDefault="00B47D51" w:rsidP="00C530EF">
      <w:pPr>
        <w:numPr>
          <w:ilvl w:val="0"/>
          <w:numId w:val="1"/>
        </w:numPr>
        <w:tabs>
          <w:tab w:val="clear" w:pos="738"/>
          <w:tab w:val="left" w:pos="360"/>
          <w:tab w:val="left" w:pos="720"/>
          <w:tab w:val="left" w:pos="1080"/>
          <w:tab w:val="left" w:pos="1440"/>
        </w:tabs>
        <w:suppressAutoHyphens/>
        <w:spacing w:after="100"/>
        <w:ind w:hanging="450"/>
      </w:pPr>
      <w:r w:rsidRPr="004F4DF2">
        <w:rPr>
          <w:u w:val="single"/>
        </w:rPr>
        <w:t>Prevention of Accidental Releases (Section 112(r) of CAA)</w:t>
      </w:r>
      <w:r w:rsidRPr="004F4DF2">
        <w:t>.</w:t>
      </w:r>
      <w:r w:rsidR="00525DF1" w:rsidRPr="004F4DF2">
        <w:t xml:space="preserve">  If, and when, the facility becomes subject to 112(r), the permittee shall:</w:t>
      </w:r>
    </w:p>
    <w:p w14:paraId="652B43C7" w14:textId="77777777" w:rsidR="00B47D51" w:rsidRPr="004F4DF2" w:rsidRDefault="00525DF1" w:rsidP="00A9455C">
      <w:pPr>
        <w:pStyle w:val="ListParagraph"/>
        <w:numPr>
          <w:ilvl w:val="0"/>
          <w:numId w:val="5"/>
        </w:numPr>
        <w:tabs>
          <w:tab w:val="left" w:pos="360"/>
          <w:tab w:val="left" w:pos="720"/>
          <w:tab w:val="left" w:pos="1080"/>
          <w:tab w:val="left" w:pos="1440"/>
        </w:tabs>
      </w:pPr>
      <w:r w:rsidRPr="004F4DF2">
        <w:t>S</w:t>
      </w:r>
      <w:r w:rsidR="00B47D51" w:rsidRPr="004F4DF2">
        <w:t xml:space="preserve">ubmit its Risk Management Plan (RMP) to the Chemical Emergency Preparedness and Prevention Office (CEPPO) RMP Reporting Center.  Any Risk Management Plans, original submittals, revisions or updates to submittals, </w:t>
      </w:r>
      <w:r w:rsidR="00E84547" w:rsidRPr="004F4DF2">
        <w:rPr>
          <w:bCs/>
        </w:rPr>
        <w:t xml:space="preserve">should be sent electronically through EPA’s Central Data Exchange system at the following address:  </w:t>
      </w:r>
      <w:hyperlink r:id="rId22" w:history="1">
        <w:r w:rsidR="00E84547" w:rsidRPr="004F4DF2">
          <w:rPr>
            <w:rStyle w:val="Hyperlink"/>
            <w:bCs/>
          </w:rPr>
          <w:t>https://cdx.epa.gov</w:t>
        </w:r>
      </w:hyperlink>
      <w:r w:rsidR="00E84547" w:rsidRPr="004F4DF2">
        <w:rPr>
          <w:bCs/>
        </w:rPr>
        <w:t xml:space="preserve">.  Information on electronically submitting risk management plans using the Central Data Exchange system is available </w:t>
      </w:r>
      <w:r w:rsidR="00F87D3E" w:rsidRPr="004F4DF2">
        <w:rPr>
          <w:bCs/>
        </w:rPr>
        <w:t xml:space="preserve">at:  </w:t>
      </w:r>
      <w:hyperlink r:id="rId23" w:history="1">
        <w:r w:rsidR="00F87D3E" w:rsidRPr="004F4DF2">
          <w:rPr>
            <w:rStyle w:val="Hyperlink"/>
            <w:bCs/>
          </w:rPr>
          <w:t>http://www2.epa.gov/rmp</w:t>
        </w:r>
      </w:hyperlink>
      <w:r w:rsidR="00E84547" w:rsidRPr="004F4DF2">
        <w:rPr>
          <w:bCs/>
        </w:rPr>
        <w:t xml:space="preserve">.  The RMP Reporting Center can be contacted at:  </w:t>
      </w:r>
      <w:r w:rsidR="00E84547" w:rsidRPr="004F4DF2">
        <w:t>RMP Reporting Center, Post Office Box 10162, Fairfax, VA  22038, Telephone:  (703) 227-7650.</w:t>
      </w:r>
    </w:p>
    <w:p w14:paraId="47D41B7C" w14:textId="77777777" w:rsidR="00B47D51" w:rsidRPr="004F4DF2" w:rsidRDefault="00525DF1" w:rsidP="00A9455C">
      <w:pPr>
        <w:pStyle w:val="ListParagraph"/>
        <w:numPr>
          <w:ilvl w:val="0"/>
          <w:numId w:val="5"/>
        </w:numPr>
        <w:tabs>
          <w:tab w:val="left" w:pos="360"/>
          <w:tab w:val="left" w:pos="720"/>
          <w:tab w:val="left" w:pos="1080"/>
          <w:tab w:val="left" w:pos="1440"/>
        </w:tabs>
      </w:pPr>
      <w:r w:rsidRPr="004F4DF2">
        <w:t>S</w:t>
      </w:r>
      <w:r w:rsidR="00B47D51" w:rsidRPr="004F4DF2">
        <w:t>ubmit to the permitting authority Title V certification forms or a compliance schedule in accordance with Rule 62-213.440(2), F.A.C.</w:t>
      </w:r>
    </w:p>
    <w:p w14:paraId="2F2F36FE" w14:textId="548F9FA9" w:rsidR="00AC436A" w:rsidRDefault="00B47D51" w:rsidP="007C1680">
      <w:pPr>
        <w:widowControl w:val="0"/>
        <w:tabs>
          <w:tab w:val="left" w:pos="360"/>
          <w:tab w:val="left" w:pos="720"/>
          <w:tab w:val="left" w:pos="1080"/>
          <w:tab w:val="left" w:pos="1440"/>
        </w:tabs>
        <w:spacing w:after="120"/>
        <w:ind w:left="1080" w:hanging="720"/>
      </w:pPr>
      <w:r w:rsidRPr="004F4DF2">
        <w:t>[40 CFR 68]</w:t>
      </w:r>
    </w:p>
    <w:p w14:paraId="24ED0C2F" w14:textId="0507AC0F" w:rsidR="00C530EF" w:rsidRDefault="00C530EF" w:rsidP="007C1680">
      <w:pPr>
        <w:widowControl w:val="0"/>
        <w:tabs>
          <w:tab w:val="left" w:pos="360"/>
          <w:tab w:val="left" w:pos="720"/>
          <w:tab w:val="left" w:pos="1080"/>
          <w:tab w:val="left" w:pos="1440"/>
        </w:tabs>
        <w:spacing w:after="120"/>
        <w:ind w:left="1080" w:hanging="720"/>
      </w:pPr>
    </w:p>
    <w:p w14:paraId="67CD78FF" w14:textId="77777777" w:rsidR="00C530EF" w:rsidRPr="00C530EF" w:rsidRDefault="00C530EF" w:rsidP="00C530EF">
      <w:pPr>
        <w:pStyle w:val="ListParagraph"/>
        <w:numPr>
          <w:ilvl w:val="0"/>
          <w:numId w:val="1"/>
        </w:numPr>
        <w:tabs>
          <w:tab w:val="left" w:pos="810"/>
        </w:tabs>
        <w:spacing w:before="120"/>
        <w:ind w:left="360" w:hanging="360"/>
        <w:rPr>
          <w:szCs w:val="22"/>
        </w:rPr>
      </w:pPr>
      <w:r w:rsidRPr="00C530EF">
        <w:rPr>
          <w:szCs w:val="22"/>
          <w:u w:val="single"/>
        </w:rPr>
        <w:t>Semi-Annual Monitoring Reports</w:t>
      </w:r>
      <w:r w:rsidRPr="00C530EF">
        <w:rPr>
          <w:szCs w:val="22"/>
        </w:rPr>
        <w:t xml:space="preserve">.  </w:t>
      </w:r>
      <w:r w:rsidRPr="00C530EF">
        <w:t>The permittee shall monitor compliance with the terms and conditions of this permit and shall submit reports of any deviations from the requirements of these conditions at least every six (6) months.  All instances of deviations from permit requirements must be clearly identified in such reports, including reference to the specific requirement and the duration of such deviation.  All reports shall be accompanied by a certification by a responsible official, pursuant to subsection 62-213.420(4), F.A.C.  (See also Conditions RR2. – RR4. of Appendix RR, Facility-wide Reporting Requirements, for additional reporting requirements related to deviations.)  [Rule 62-213.440(1)(b)3.a., F.A.C.]</w:t>
      </w:r>
      <w:r w:rsidRPr="00C530EF">
        <w:rPr>
          <w:szCs w:val="22"/>
        </w:rPr>
        <w:t xml:space="preserve"> </w:t>
      </w:r>
    </w:p>
    <w:p w14:paraId="50A7AF5E" w14:textId="77777777" w:rsidR="00C530EF" w:rsidRPr="00C530EF" w:rsidRDefault="00C530EF" w:rsidP="00C530EF">
      <w:pPr>
        <w:tabs>
          <w:tab w:val="left" w:pos="360"/>
          <w:tab w:val="left" w:pos="720"/>
          <w:tab w:val="left" w:pos="1080"/>
          <w:tab w:val="left" w:pos="1440"/>
        </w:tabs>
        <w:spacing w:before="120"/>
        <w:ind w:left="360"/>
        <w:rPr>
          <w:i/>
        </w:rPr>
      </w:pPr>
      <w:r w:rsidRPr="00C530EF">
        <w:rPr>
          <w:i/>
        </w:rPr>
        <w:t xml:space="preserve">{Permitting Note:  EPA has clarified that, pursuant to 40 CFR 70.6(a)(3), the word “monitoring” is used in a broad sense and means monitoring (i.e., paying attention to) the compliance of the source with </w:t>
      </w:r>
      <w:r w:rsidRPr="00C530EF">
        <w:rPr>
          <w:i/>
          <w:u w:val="single"/>
        </w:rPr>
        <w:t>all</w:t>
      </w:r>
      <w:r w:rsidRPr="00C530EF">
        <w:rPr>
          <w:i/>
        </w:rPr>
        <w:t xml:space="preserve"> emissions limitations, standards, and work practices specified in the permit.}</w:t>
      </w:r>
    </w:p>
    <w:p w14:paraId="12607BD1" w14:textId="77777777" w:rsidR="00C530EF" w:rsidRDefault="00C530EF" w:rsidP="007C1680">
      <w:pPr>
        <w:widowControl w:val="0"/>
        <w:tabs>
          <w:tab w:val="left" w:pos="360"/>
          <w:tab w:val="left" w:pos="720"/>
          <w:tab w:val="left" w:pos="1080"/>
          <w:tab w:val="left" w:pos="1440"/>
        </w:tabs>
        <w:spacing w:after="120"/>
        <w:ind w:left="1080" w:hanging="720"/>
      </w:pPr>
    </w:p>
    <w:p w14:paraId="415D8B09" w14:textId="77777777" w:rsidR="00B96268" w:rsidRDefault="00B96268" w:rsidP="00B76620">
      <w:pPr>
        <w:tabs>
          <w:tab w:val="left" w:pos="360"/>
          <w:tab w:val="left" w:pos="720"/>
          <w:tab w:val="left" w:pos="1080"/>
          <w:tab w:val="left" w:pos="1440"/>
        </w:tabs>
        <w:ind w:left="360" w:hanging="360"/>
        <w:jc w:val="both"/>
      </w:pPr>
    </w:p>
    <w:p w14:paraId="368382BB" w14:textId="77777777" w:rsidR="004F4DF2" w:rsidRDefault="004F4DF2" w:rsidP="00B76620">
      <w:pPr>
        <w:tabs>
          <w:tab w:val="left" w:pos="360"/>
          <w:tab w:val="left" w:pos="720"/>
          <w:tab w:val="left" w:pos="1080"/>
          <w:tab w:val="left" w:pos="1440"/>
        </w:tabs>
        <w:ind w:left="360" w:hanging="360"/>
        <w:jc w:val="both"/>
        <w:sectPr w:rsidR="004F4DF2" w:rsidSect="000A0A5C">
          <w:headerReference w:type="default" r:id="rId24"/>
          <w:pgSz w:w="12240" w:h="15840" w:code="1"/>
          <w:pgMar w:top="1080" w:right="1080" w:bottom="1080" w:left="1080" w:header="720" w:footer="720" w:gutter="0"/>
          <w:paperSrc w:first="15" w:other="15"/>
          <w:cols w:space="720"/>
        </w:sectPr>
      </w:pPr>
    </w:p>
    <w:p w14:paraId="6E3B2289" w14:textId="77777777" w:rsidR="00151782" w:rsidRPr="00B91D1B" w:rsidRDefault="00151782" w:rsidP="007C667F">
      <w:pPr>
        <w:spacing w:after="60"/>
        <w:rPr>
          <w:szCs w:val="22"/>
        </w:rPr>
      </w:pPr>
      <w:r>
        <w:rPr>
          <w:b/>
        </w:rPr>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9A5B88" w14:paraId="318CF423" w14:textId="77777777" w:rsidTr="0008209B">
        <w:tc>
          <w:tcPr>
            <w:tcW w:w="939" w:type="dxa"/>
            <w:tcBorders>
              <w:bottom w:val="single" w:sz="12" w:space="0" w:color="auto"/>
            </w:tcBorders>
          </w:tcPr>
          <w:p w14:paraId="6DA8E378" w14:textId="77777777" w:rsidR="00151782" w:rsidRPr="009A5B88" w:rsidRDefault="00151782" w:rsidP="00D66F5B">
            <w:pPr>
              <w:jc w:val="center"/>
              <w:rPr>
                <w:b/>
                <w:sz w:val="20"/>
              </w:rPr>
            </w:pPr>
            <w:r w:rsidRPr="009A5B88">
              <w:rPr>
                <w:sz w:val="20"/>
              </w:rPr>
              <w:br w:type="page"/>
            </w:r>
            <w:r w:rsidRPr="009A5B88">
              <w:rPr>
                <w:sz w:val="20"/>
              </w:rPr>
              <w:br w:type="page"/>
            </w:r>
            <w:r w:rsidRPr="009A5B88">
              <w:rPr>
                <w:b/>
                <w:sz w:val="20"/>
              </w:rPr>
              <w:t>EU No.</w:t>
            </w:r>
          </w:p>
        </w:tc>
        <w:tc>
          <w:tcPr>
            <w:tcW w:w="9015" w:type="dxa"/>
            <w:tcBorders>
              <w:bottom w:val="single" w:sz="12" w:space="0" w:color="auto"/>
            </w:tcBorders>
          </w:tcPr>
          <w:p w14:paraId="032B5C9F" w14:textId="77777777" w:rsidR="00151782" w:rsidRPr="009A5B88" w:rsidRDefault="00151782" w:rsidP="00D66F5B">
            <w:pPr>
              <w:rPr>
                <w:b/>
                <w:sz w:val="20"/>
              </w:rPr>
            </w:pPr>
            <w:r w:rsidRPr="009A5B88">
              <w:rPr>
                <w:b/>
                <w:sz w:val="20"/>
              </w:rPr>
              <w:t>Brief Description</w:t>
            </w:r>
          </w:p>
        </w:tc>
      </w:tr>
      <w:tr w:rsidR="00151782" w:rsidRPr="009A5B88" w14:paraId="6E42DE85" w14:textId="77777777" w:rsidTr="0008209B">
        <w:tc>
          <w:tcPr>
            <w:tcW w:w="939" w:type="dxa"/>
            <w:tcBorders>
              <w:bottom w:val="single" w:sz="8" w:space="0" w:color="auto"/>
            </w:tcBorders>
            <w:vAlign w:val="center"/>
          </w:tcPr>
          <w:p w14:paraId="077EBB49" w14:textId="77777777" w:rsidR="00151782" w:rsidRPr="004F4DF2" w:rsidRDefault="004F4DF2" w:rsidP="00151782">
            <w:pPr>
              <w:jc w:val="center"/>
              <w:rPr>
                <w:sz w:val="20"/>
              </w:rPr>
            </w:pPr>
            <w:r w:rsidRPr="004F4DF2">
              <w:rPr>
                <w:sz w:val="20"/>
              </w:rPr>
              <w:t>001</w:t>
            </w:r>
          </w:p>
        </w:tc>
        <w:tc>
          <w:tcPr>
            <w:tcW w:w="9015" w:type="dxa"/>
            <w:tcBorders>
              <w:bottom w:val="single" w:sz="8" w:space="0" w:color="auto"/>
            </w:tcBorders>
          </w:tcPr>
          <w:p w14:paraId="23E39E76" w14:textId="029AEA00" w:rsidR="00151782" w:rsidRPr="004F4DF2" w:rsidRDefault="004F4DF2" w:rsidP="00D66F5B">
            <w:pPr>
              <w:rPr>
                <w:sz w:val="20"/>
              </w:rPr>
            </w:pPr>
            <w:r w:rsidRPr="004F4DF2">
              <w:rPr>
                <w:sz w:val="20"/>
              </w:rPr>
              <w:t xml:space="preserve">Miscellaneous Fiberglass Products Manufacturing </w:t>
            </w:r>
          </w:p>
        </w:tc>
      </w:tr>
    </w:tbl>
    <w:p w14:paraId="165F835D" w14:textId="77777777" w:rsidR="004F4DF2" w:rsidRPr="00B90C82" w:rsidRDefault="004F4DF2" w:rsidP="00C530EF">
      <w:pPr>
        <w:spacing w:before="120"/>
        <w:rPr>
          <w:szCs w:val="22"/>
        </w:rPr>
      </w:pPr>
      <w:r w:rsidRPr="00B90C82">
        <w:rPr>
          <w:szCs w:val="22"/>
        </w:rPr>
        <w:t>This facility manufactures fiberglass products such as aeration tanks, planters, trash receptacles, electrical box pads, and pump house covers.</w:t>
      </w:r>
    </w:p>
    <w:p w14:paraId="693F41C0" w14:textId="77777777" w:rsidR="004F4DF2" w:rsidRPr="00B90C82" w:rsidRDefault="004F4DF2" w:rsidP="004F4DF2">
      <w:pPr>
        <w:rPr>
          <w:szCs w:val="22"/>
        </w:rPr>
      </w:pPr>
    </w:p>
    <w:p w14:paraId="3CF60B30" w14:textId="77777777" w:rsidR="00151782" w:rsidRDefault="00151782" w:rsidP="007C667F">
      <w:pPr>
        <w:tabs>
          <w:tab w:val="left" w:pos="0"/>
        </w:tabs>
        <w:suppressAutoHyphens/>
        <w:spacing w:after="120"/>
        <w:jc w:val="both"/>
        <w:rPr>
          <w:b/>
          <w:u w:val="single"/>
        </w:rPr>
      </w:pPr>
      <w:r>
        <w:rPr>
          <w:b/>
          <w:u w:val="single"/>
        </w:rPr>
        <w:t>Essential Potential to Emit (PTE) Parameters</w:t>
      </w:r>
    </w:p>
    <w:p w14:paraId="4617F54C" w14:textId="77777777" w:rsidR="009D03DD" w:rsidRPr="00051325" w:rsidRDefault="00151782" w:rsidP="00A9455C">
      <w:pPr>
        <w:numPr>
          <w:ilvl w:val="0"/>
          <w:numId w:val="2"/>
        </w:numPr>
        <w:tabs>
          <w:tab w:val="left" w:pos="360"/>
          <w:tab w:val="num" w:pos="720"/>
        </w:tabs>
        <w:spacing w:after="120"/>
        <w:ind w:left="360" w:hanging="36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w:t>
      </w:r>
      <w:r w:rsidR="00C14978" w:rsidRPr="00C14978">
        <w:t>R</w:t>
      </w:r>
      <w:r w:rsidR="00C14978">
        <w:t>,</w:t>
      </w:r>
      <w:r w:rsidR="00C14978" w:rsidRPr="00C14978">
        <w:t xml:space="preserve"> </w:t>
      </w:r>
      <w:r w:rsidR="00C14978">
        <w:t>Facility-wide Testing Requirements.</w:t>
      </w:r>
      <w:r w:rsidRPr="00C66B90">
        <w:t xml:space="preserve">  [Rule 62-297.310(2), F.A.C.]</w:t>
      </w:r>
    </w:p>
    <w:p w14:paraId="202A4724" w14:textId="77777777" w:rsidR="004F4DF2" w:rsidRPr="004F4DF2" w:rsidRDefault="001B2675" w:rsidP="004F4DF2">
      <w:pPr>
        <w:numPr>
          <w:ilvl w:val="0"/>
          <w:numId w:val="2"/>
        </w:numPr>
        <w:tabs>
          <w:tab w:val="left" w:pos="360"/>
          <w:tab w:val="num" w:pos="720"/>
        </w:tabs>
        <w:spacing w:after="120"/>
        <w:ind w:left="360" w:hanging="360"/>
        <w:rPr>
          <w:szCs w:val="22"/>
        </w:rPr>
      </w:pPr>
      <w:r>
        <w:rPr>
          <w:u w:val="single"/>
        </w:rPr>
        <w:t>Methods of Operation</w:t>
      </w:r>
      <w:r>
        <w:t>.</w:t>
      </w:r>
      <w:r w:rsidR="004F232F">
        <w:t xml:space="preserve"> </w:t>
      </w:r>
      <w:r w:rsidR="004F4DF2" w:rsidRPr="00F65037">
        <w:rPr>
          <w:szCs w:val="22"/>
        </w:rPr>
        <w:t>The permittee shall comply with the following:</w:t>
      </w:r>
    </w:p>
    <w:p w14:paraId="10F80473" w14:textId="77777777" w:rsidR="004F4DF2" w:rsidRPr="004F4DF2" w:rsidRDefault="004F4DF2" w:rsidP="004F4DF2">
      <w:pPr>
        <w:pStyle w:val="ListParagraph"/>
        <w:numPr>
          <w:ilvl w:val="0"/>
          <w:numId w:val="26"/>
        </w:numPr>
        <w:tabs>
          <w:tab w:val="left" w:pos="360"/>
          <w:tab w:val="left" w:pos="720"/>
          <w:tab w:val="left" w:pos="1080"/>
          <w:tab w:val="left" w:pos="1440"/>
        </w:tabs>
        <w:rPr>
          <w:szCs w:val="22"/>
        </w:rPr>
      </w:pPr>
      <w:r w:rsidRPr="00F65037">
        <w:rPr>
          <w:szCs w:val="22"/>
        </w:rPr>
        <w:t xml:space="preserve">Except for the painting room's exhaust fan with a 25 foot high stack, the other seven fans with 25 foot high stacks shall each have a minimum exhaust airflow rate of 15,012 </w:t>
      </w:r>
      <w:proofErr w:type="spellStart"/>
      <w:r w:rsidRPr="00F65037">
        <w:rPr>
          <w:szCs w:val="22"/>
        </w:rPr>
        <w:t>acfm</w:t>
      </w:r>
      <w:proofErr w:type="spellEnd"/>
      <w:r w:rsidRPr="00F65037">
        <w:rPr>
          <w:szCs w:val="22"/>
        </w:rPr>
        <w:t xml:space="preserve"> (16,680 x 0.9).  There shall be no device that restricts the exhaust exiting the stacks, i.e., rain cap.</w:t>
      </w:r>
    </w:p>
    <w:p w14:paraId="15CF777D" w14:textId="77777777" w:rsidR="004F4DF2" w:rsidRPr="004F4DF2" w:rsidRDefault="004F4DF2" w:rsidP="004F4DF2">
      <w:pPr>
        <w:pStyle w:val="ListParagraph"/>
        <w:numPr>
          <w:ilvl w:val="0"/>
          <w:numId w:val="26"/>
        </w:numPr>
        <w:tabs>
          <w:tab w:val="left" w:pos="360"/>
          <w:tab w:val="left" w:pos="720"/>
          <w:tab w:val="left" w:pos="1080"/>
          <w:tab w:val="left" w:pos="1440"/>
        </w:tabs>
        <w:rPr>
          <w:szCs w:val="22"/>
        </w:rPr>
      </w:pPr>
      <w:r w:rsidRPr="00F65037">
        <w:rPr>
          <w:szCs w:val="22"/>
        </w:rPr>
        <w:t xml:space="preserve">The painting room's fan with a 25 foot high stack shall have a minimum exhaust airflow rate of 7,956 </w:t>
      </w:r>
      <w:proofErr w:type="spellStart"/>
      <w:r w:rsidRPr="00F65037">
        <w:rPr>
          <w:szCs w:val="22"/>
        </w:rPr>
        <w:t>acfm</w:t>
      </w:r>
      <w:proofErr w:type="spellEnd"/>
      <w:r w:rsidRPr="00F65037">
        <w:rPr>
          <w:szCs w:val="22"/>
        </w:rPr>
        <w:t xml:space="preserve"> (8,840 x 0.9).  There shall be no device that restricts the exhaust exiting the stack, i.e., rain cap.</w:t>
      </w:r>
    </w:p>
    <w:p w14:paraId="5327A35E" w14:textId="77777777" w:rsidR="004F232F" w:rsidRPr="004F232F" w:rsidRDefault="004F4DF2" w:rsidP="004F4DF2">
      <w:pPr>
        <w:pStyle w:val="ListParagraph"/>
        <w:numPr>
          <w:ilvl w:val="0"/>
          <w:numId w:val="26"/>
        </w:numPr>
        <w:tabs>
          <w:tab w:val="left" w:pos="360"/>
          <w:tab w:val="left" w:pos="720"/>
          <w:tab w:val="left" w:pos="1080"/>
          <w:tab w:val="left" w:pos="1440"/>
        </w:tabs>
        <w:rPr>
          <w:bCs/>
          <w:szCs w:val="22"/>
        </w:rPr>
      </w:pPr>
      <w:r w:rsidRPr="00F65037">
        <w:rPr>
          <w:szCs w:val="22"/>
        </w:rPr>
        <w:t xml:space="preserve">All exhaust fan intakes shall not be obstructed, except for </w:t>
      </w:r>
      <w:r>
        <w:rPr>
          <w:szCs w:val="22"/>
        </w:rPr>
        <w:t xml:space="preserve">the </w:t>
      </w:r>
      <w:r w:rsidRPr="00F65037">
        <w:rPr>
          <w:szCs w:val="22"/>
        </w:rPr>
        <w:t>fiber filters that are used.</w:t>
      </w:r>
    </w:p>
    <w:p w14:paraId="32B32664" w14:textId="77777777" w:rsidR="00151782" w:rsidRPr="000A3E93" w:rsidRDefault="004F232F" w:rsidP="004F232F">
      <w:pPr>
        <w:tabs>
          <w:tab w:val="left" w:pos="360"/>
          <w:tab w:val="left" w:pos="720"/>
        </w:tabs>
        <w:spacing w:after="120"/>
        <w:ind w:left="360"/>
      </w:pPr>
      <w:r>
        <w:t xml:space="preserve">[Rule 62-213.410, F.A.C.; Applicant’s request in Title V permit renewal application </w:t>
      </w:r>
      <w:r w:rsidRPr="00E516C6">
        <w:t xml:space="preserve">received </w:t>
      </w:r>
      <w:r w:rsidR="00E516C6" w:rsidRPr="00E516C6">
        <w:t>July 20, 2018</w:t>
      </w:r>
      <w:r w:rsidRPr="00E516C6">
        <w:t xml:space="preserve">; and, Permit No. </w:t>
      </w:r>
      <w:r w:rsidR="004F4DF2" w:rsidRPr="00E516C6">
        <w:t>08102013</w:t>
      </w:r>
      <w:r w:rsidRPr="00E516C6">
        <w:t>-</w:t>
      </w:r>
      <w:r w:rsidR="004F4DF2" w:rsidRPr="00E516C6">
        <w:t>001</w:t>
      </w:r>
      <w:r w:rsidRPr="00E516C6">
        <w:t>-AC.]</w:t>
      </w:r>
    </w:p>
    <w:p w14:paraId="1DD48A9E" w14:textId="77777777" w:rsidR="004F4DF2" w:rsidRPr="00A511B9" w:rsidRDefault="00151782" w:rsidP="00A511B9">
      <w:pPr>
        <w:numPr>
          <w:ilvl w:val="0"/>
          <w:numId w:val="2"/>
        </w:numPr>
        <w:tabs>
          <w:tab w:val="left" w:pos="360"/>
          <w:tab w:val="num" w:pos="720"/>
        </w:tabs>
        <w:spacing w:after="120"/>
        <w:ind w:left="360" w:hanging="360"/>
      </w:pPr>
      <w:r w:rsidRPr="00C66B90">
        <w:rPr>
          <w:u w:val="single"/>
        </w:rPr>
        <w:t>Hours of Operation</w:t>
      </w:r>
      <w:r w:rsidRPr="00EA2014">
        <w:t>.</w:t>
      </w:r>
      <w:r w:rsidRPr="00C66B90">
        <w:t xml:space="preserve">  </w:t>
      </w:r>
      <w:r w:rsidR="004F4DF2" w:rsidRPr="004F4DF2">
        <w:t>This</w:t>
      </w:r>
      <w:r w:rsidRPr="004F4DF2">
        <w:t xml:space="preserve"> emissions unit may operate continuously (8</w:t>
      </w:r>
      <w:r w:rsidR="00653783" w:rsidRPr="004F4DF2">
        <w:t>,</w:t>
      </w:r>
      <w:r w:rsidRPr="004F4DF2">
        <w:t>760 hours/year).  [Rule 62-210.200(PTE), F.A.C.</w:t>
      </w:r>
      <w:r w:rsidR="00505418" w:rsidRPr="004F4DF2">
        <w:t>;</w:t>
      </w:r>
      <w:r w:rsidR="004F232F" w:rsidRPr="004F4DF2">
        <w:t xml:space="preserve"> </w:t>
      </w:r>
      <w:r w:rsidR="00505418" w:rsidRPr="004F4DF2">
        <w:t xml:space="preserve">and, </w:t>
      </w:r>
      <w:r w:rsidR="004F232F" w:rsidRPr="004F4DF2">
        <w:t xml:space="preserve">Permit No. </w:t>
      </w:r>
      <w:r w:rsidR="004F4DF2" w:rsidRPr="004F4DF2">
        <w:t>0810203</w:t>
      </w:r>
      <w:r w:rsidR="004F232F" w:rsidRPr="004F4DF2">
        <w:t>-</w:t>
      </w:r>
      <w:r w:rsidR="004F4DF2" w:rsidRPr="004F4DF2">
        <w:t>001</w:t>
      </w:r>
      <w:r w:rsidR="004F232F" w:rsidRPr="004F4DF2">
        <w:t>-AC</w:t>
      </w:r>
      <w:r w:rsidRPr="004F4DF2">
        <w:t>]</w:t>
      </w:r>
    </w:p>
    <w:p w14:paraId="7DD6A364" w14:textId="77777777" w:rsidR="00CD10E7" w:rsidRDefault="00CD10E7" w:rsidP="00CD10E7">
      <w:pPr>
        <w:tabs>
          <w:tab w:val="left" w:pos="0"/>
        </w:tabs>
        <w:suppressAutoHyphens/>
        <w:spacing w:before="120" w:after="120"/>
        <w:rPr>
          <w:b/>
          <w:u w:val="single"/>
        </w:rPr>
      </w:pPr>
      <w:r w:rsidRPr="00B33C23">
        <w:rPr>
          <w:b/>
          <w:u w:val="single"/>
        </w:rPr>
        <w:t>Emission Limitations and Standards</w:t>
      </w:r>
    </w:p>
    <w:p w14:paraId="2E4724EC" w14:textId="22A2123B" w:rsidR="00A32891" w:rsidRPr="00A32891" w:rsidRDefault="00A32891" w:rsidP="00A32891">
      <w:pPr>
        <w:numPr>
          <w:ilvl w:val="0"/>
          <w:numId w:val="2"/>
        </w:numPr>
        <w:tabs>
          <w:tab w:val="left" w:pos="360"/>
          <w:tab w:val="num" w:pos="720"/>
        </w:tabs>
        <w:spacing w:after="120"/>
        <w:ind w:left="360" w:hanging="360"/>
        <w:rPr>
          <w:szCs w:val="22"/>
        </w:rPr>
      </w:pPr>
      <w:r w:rsidRPr="00A32891">
        <w:rPr>
          <w:szCs w:val="22"/>
        </w:rPr>
        <w:t>Emissions shall not exceed the following:</w:t>
      </w:r>
    </w:p>
    <w:tbl>
      <w:tblPr>
        <w:tblW w:w="9303" w:type="dxa"/>
        <w:tblInd w:w="34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693"/>
        <w:gridCol w:w="2610"/>
      </w:tblGrid>
      <w:tr w:rsidR="00A32891" w:rsidRPr="00A767B8" w14:paraId="33CA65DE" w14:textId="77777777" w:rsidTr="005A5AB5">
        <w:trPr>
          <w:trHeight w:val="432"/>
        </w:trPr>
        <w:tc>
          <w:tcPr>
            <w:tcW w:w="6693" w:type="dxa"/>
            <w:tcBorders>
              <w:top w:val="double" w:sz="4" w:space="0" w:color="auto"/>
              <w:bottom w:val="double" w:sz="4" w:space="0" w:color="auto"/>
            </w:tcBorders>
            <w:vAlign w:val="center"/>
          </w:tcPr>
          <w:p w14:paraId="7A60334B" w14:textId="77777777" w:rsidR="00A32891" w:rsidRPr="00A767B8" w:rsidRDefault="00A32891" w:rsidP="005A5AB5">
            <w:pPr>
              <w:tabs>
                <w:tab w:val="left" w:pos="360"/>
                <w:tab w:val="left" w:pos="720"/>
                <w:tab w:val="left" w:pos="1080"/>
                <w:tab w:val="left" w:pos="1440"/>
              </w:tabs>
              <w:rPr>
                <w:b/>
                <w:szCs w:val="22"/>
              </w:rPr>
            </w:pPr>
            <w:r w:rsidRPr="00A767B8">
              <w:rPr>
                <w:szCs w:val="22"/>
                <w:u w:val="single"/>
              </w:rPr>
              <w:br w:type="page"/>
            </w:r>
            <w:r w:rsidRPr="00A767B8">
              <w:rPr>
                <w:szCs w:val="22"/>
                <w:u w:val="single"/>
              </w:rPr>
              <w:br w:type="page"/>
            </w:r>
            <w:r w:rsidRPr="00A767B8">
              <w:rPr>
                <w:szCs w:val="22"/>
              </w:rPr>
              <w:t>Pollutant</w:t>
            </w:r>
          </w:p>
        </w:tc>
        <w:tc>
          <w:tcPr>
            <w:tcW w:w="2610" w:type="dxa"/>
            <w:tcBorders>
              <w:top w:val="double" w:sz="4" w:space="0" w:color="auto"/>
              <w:bottom w:val="double" w:sz="4" w:space="0" w:color="auto"/>
            </w:tcBorders>
            <w:vAlign w:val="center"/>
          </w:tcPr>
          <w:p w14:paraId="579CC1FA" w14:textId="77777777" w:rsidR="00A32891" w:rsidRPr="00A767B8" w:rsidRDefault="00A32891" w:rsidP="005A5AB5">
            <w:pPr>
              <w:keepNext/>
              <w:tabs>
                <w:tab w:val="left" w:pos="0"/>
              </w:tabs>
              <w:suppressAutoHyphens/>
              <w:jc w:val="center"/>
              <w:outlineLvl w:val="4"/>
              <w:rPr>
                <w:szCs w:val="22"/>
              </w:rPr>
            </w:pPr>
            <w:r w:rsidRPr="00A767B8">
              <w:rPr>
                <w:szCs w:val="22"/>
              </w:rPr>
              <w:t>Tons per any consecutive 12-month period</w:t>
            </w:r>
          </w:p>
        </w:tc>
      </w:tr>
      <w:tr w:rsidR="00A32891" w:rsidRPr="00A767B8" w14:paraId="7617D2E3" w14:textId="77777777" w:rsidTr="005A5AB5">
        <w:trPr>
          <w:trHeight w:val="432"/>
        </w:trPr>
        <w:tc>
          <w:tcPr>
            <w:tcW w:w="6693" w:type="dxa"/>
            <w:tcBorders>
              <w:top w:val="double" w:sz="4" w:space="0" w:color="auto"/>
            </w:tcBorders>
            <w:vAlign w:val="center"/>
          </w:tcPr>
          <w:p w14:paraId="76B2CB83" w14:textId="77777777" w:rsidR="00A32891" w:rsidRPr="00A767B8" w:rsidRDefault="00A32891" w:rsidP="005A5AB5">
            <w:pPr>
              <w:tabs>
                <w:tab w:val="left" w:pos="360"/>
                <w:tab w:val="left" w:pos="720"/>
                <w:tab w:val="left" w:pos="1080"/>
                <w:tab w:val="left" w:pos="1440"/>
              </w:tabs>
              <w:rPr>
                <w:szCs w:val="22"/>
              </w:rPr>
            </w:pPr>
            <w:r w:rsidRPr="00A767B8">
              <w:rPr>
                <w:szCs w:val="22"/>
              </w:rPr>
              <w:t>Styrene</w:t>
            </w:r>
          </w:p>
        </w:tc>
        <w:tc>
          <w:tcPr>
            <w:tcW w:w="2610" w:type="dxa"/>
            <w:tcBorders>
              <w:top w:val="double" w:sz="4" w:space="0" w:color="auto"/>
            </w:tcBorders>
            <w:vAlign w:val="center"/>
          </w:tcPr>
          <w:p w14:paraId="443666F0" w14:textId="77777777" w:rsidR="00A32891" w:rsidRPr="00A767B8" w:rsidRDefault="00A32891" w:rsidP="005A5AB5">
            <w:pPr>
              <w:jc w:val="center"/>
              <w:outlineLvl w:val="5"/>
              <w:rPr>
                <w:bCs/>
                <w:szCs w:val="22"/>
              </w:rPr>
            </w:pPr>
            <w:r>
              <w:rPr>
                <w:bCs/>
                <w:szCs w:val="22"/>
              </w:rPr>
              <w:t>50.0</w:t>
            </w:r>
          </w:p>
        </w:tc>
      </w:tr>
      <w:tr w:rsidR="00A32891" w:rsidRPr="00A767B8" w14:paraId="5B5C4DE3" w14:textId="77777777" w:rsidTr="00C530EF">
        <w:trPr>
          <w:trHeight w:val="507"/>
        </w:trPr>
        <w:tc>
          <w:tcPr>
            <w:tcW w:w="6693" w:type="dxa"/>
            <w:vAlign w:val="center"/>
          </w:tcPr>
          <w:p w14:paraId="0B02362B" w14:textId="77777777" w:rsidR="00A32891" w:rsidRPr="00A767B8" w:rsidRDefault="00A32891" w:rsidP="005A5AB5">
            <w:pPr>
              <w:tabs>
                <w:tab w:val="left" w:pos="-1440"/>
                <w:tab w:val="left" w:pos="-720"/>
                <w:tab w:val="left" w:pos="9360"/>
              </w:tabs>
              <w:suppressAutoHyphens/>
              <w:ind w:left="720" w:hanging="720"/>
              <w:rPr>
                <w:szCs w:val="22"/>
              </w:rPr>
            </w:pPr>
            <w:r w:rsidRPr="00A767B8">
              <w:rPr>
                <w:szCs w:val="22"/>
              </w:rPr>
              <w:t>Total VOCs, which includes styrene and methyl methacrylate (MMA).</w:t>
            </w:r>
          </w:p>
        </w:tc>
        <w:tc>
          <w:tcPr>
            <w:tcW w:w="2610" w:type="dxa"/>
            <w:vAlign w:val="center"/>
          </w:tcPr>
          <w:p w14:paraId="6EE4D214" w14:textId="77777777" w:rsidR="00A32891" w:rsidRPr="00A767B8" w:rsidRDefault="00A32891" w:rsidP="005A5AB5">
            <w:pPr>
              <w:tabs>
                <w:tab w:val="left" w:pos="360"/>
                <w:tab w:val="left" w:pos="720"/>
                <w:tab w:val="left" w:pos="1080"/>
                <w:tab w:val="left" w:pos="1440"/>
              </w:tabs>
              <w:jc w:val="center"/>
              <w:rPr>
                <w:szCs w:val="22"/>
              </w:rPr>
            </w:pPr>
            <w:r>
              <w:rPr>
                <w:szCs w:val="22"/>
              </w:rPr>
              <w:t>60.0</w:t>
            </w:r>
          </w:p>
        </w:tc>
      </w:tr>
    </w:tbl>
    <w:p w14:paraId="7F24EAC8" w14:textId="77777777" w:rsidR="00A32891" w:rsidRDefault="00A32891" w:rsidP="00A32891">
      <w:pPr>
        <w:rPr>
          <w:szCs w:val="22"/>
        </w:rPr>
      </w:pPr>
      <w:r w:rsidRPr="00A32891">
        <w:rPr>
          <w:szCs w:val="22"/>
        </w:rPr>
        <w:t>[Rule 62-210.200, F.A.C. (“Potential to Emit”); Construction Permit No. 0810203-006-AC]</w:t>
      </w:r>
    </w:p>
    <w:p w14:paraId="464FFB62" w14:textId="77777777" w:rsidR="00A32891" w:rsidRDefault="00A32891" w:rsidP="00A32891">
      <w:pPr>
        <w:rPr>
          <w:szCs w:val="22"/>
        </w:rPr>
      </w:pPr>
    </w:p>
    <w:p w14:paraId="056BBAD8" w14:textId="62605E2E" w:rsidR="00A32891" w:rsidRPr="002E2F32" w:rsidRDefault="00A32891" w:rsidP="00A32891">
      <w:pPr>
        <w:numPr>
          <w:ilvl w:val="0"/>
          <w:numId w:val="2"/>
        </w:numPr>
        <w:tabs>
          <w:tab w:val="left" w:pos="360"/>
          <w:tab w:val="num" w:pos="720"/>
        </w:tabs>
        <w:spacing w:after="120"/>
        <w:ind w:left="360" w:hanging="360"/>
        <w:rPr>
          <w:szCs w:val="22"/>
        </w:rPr>
      </w:pPr>
      <w:r w:rsidRPr="002E2F32">
        <w:rPr>
          <w:szCs w:val="22"/>
          <w:u w:val="single"/>
        </w:rPr>
        <w:t>Emission Calculation Requirements</w:t>
      </w:r>
      <w:r w:rsidR="00681188">
        <w:rPr>
          <w:szCs w:val="22"/>
        </w:rPr>
        <w:t>.</w:t>
      </w:r>
      <w:r w:rsidRPr="002E2F32">
        <w:rPr>
          <w:szCs w:val="22"/>
        </w:rPr>
        <w:t xml:space="preserve"> Emissions of styrene, Methyl methacrylate (MMA), and other volatile organic compounds (VOCs) shall be determined as follows:</w:t>
      </w:r>
      <w:r w:rsidRPr="002E2F32">
        <w:rPr>
          <w:szCs w:val="22"/>
          <w:u w:val="single"/>
        </w:rPr>
        <w:t xml:space="preserve"> </w:t>
      </w:r>
    </w:p>
    <w:p w14:paraId="10EB9496" w14:textId="77777777" w:rsidR="00A32891" w:rsidRDefault="00A32891" w:rsidP="00A32891">
      <w:pPr>
        <w:pStyle w:val="ListParagraph"/>
        <w:suppressAutoHyphens/>
        <w:spacing w:after="120"/>
        <w:rPr>
          <w:szCs w:val="22"/>
        </w:rPr>
      </w:pPr>
      <w:r w:rsidRPr="00A32891">
        <w:rPr>
          <w:szCs w:val="22"/>
        </w:rPr>
        <w:t>Material Usage Rate x Species Concentration* x Emission Factor* = Species Emission Rate</w:t>
      </w:r>
    </w:p>
    <w:p w14:paraId="38B00719" w14:textId="77777777" w:rsidR="00A32891" w:rsidRPr="00A32891" w:rsidRDefault="00A32891" w:rsidP="00A32891">
      <w:pPr>
        <w:pStyle w:val="ListParagraph"/>
        <w:suppressAutoHyphens/>
        <w:spacing w:after="120"/>
        <w:rPr>
          <w:szCs w:val="22"/>
        </w:rPr>
      </w:pPr>
    </w:p>
    <w:p w14:paraId="540D244B" w14:textId="77777777" w:rsidR="00A32891" w:rsidRPr="00A32891" w:rsidRDefault="00A32891" w:rsidP="00A32891">
      <w:pPr>
        <w:pStyle w:val="ListParagraph"/>
        <w:tabs>
          <w:tab w:val="left" w:pos="-1440"/>
          <w:tab w:val="left" w:pos="-720"/>
          <w:tab w:val="left" w:pos="720"/>
          <w:tab w:val="left" w:pos="9360"/>
        </w:tabs>
        <w:suppressAutoHyphens/>
        <w:rPr>
          <w:szCs w:val="22"/>
        </w:rPr>
      </w:pPr>
      <w:r w:rsidRPr="00A32891">
        <w:rPr>
          <w:szCs w:val="22"/>
        </w:rPr>
        <w:t xml:space="preserve">*Styrene and MMA emission factors shall be determined in accordance with the attached Unified Emission Factors for Open Molding of Composites table dated July 23, 2001. </w:t>
      </w:r>
    </w:p>
    <w:p w14:paraId="173645C3" w14:textId="77777777" w:rsidR="009D03DD" w:rsidRPr="00A511B9" w:rsidRDefault="00A32891" w:rsidP="00A511B9">
      <w:pPr>
        <w:rPr>
          <w:szCs w:val="22"/>
        </w:rPr>
      </w:pPr>
      <w:r w:rsidRPr="00A32891">
        <w:rPr>
          <w:szCs w:val="22"/>
        </w:rPr>
        <w:t>[Rule 62-4.070(3), F.A.C.; Construction Permit No. 0810203-001-AC]</w:t>
      </w:r>
    </w:p>
    <w:p w14:paraId="3AFD18E4" w14:textId="77777777" w:rsidR="00681188" w:rsidRPr="00A66AE4" w:rsidRDefault="00681188" w:rsidP="00681188">
      <w:pPr>
        <w:tabs>
          <w:tab w:val="left" w:pos="0"/>
        </w:tabs>
        <w:suppressAutoHyphens/>
        <w:spacing w:before="120" w:after="120"/>
        <w:rPr>
          <w:u w:val="single"/>
        </w:rPr>
      </w:pPr>
    </w:p>
    <w:p w14:paraId="1AB0C1FD" w14:textId="77777777" w:rsidR="00681188" w:rsidRPr="003B053A" w:rsidRDefault="00681188" w:rsidP="00681188">
      <w:pPr>
        <w:pStyle w:val="ListParagraph"/>
        <w:numPr>
          <w:ilvl w:val="0"/>
          <w:numId w:val="2"/>
        </w:numPr>
        <w:tabs>
          <w:tab w:val="clear" w:pos="1296"/>
          <w:tab w:val="left" w:pos="0"/>
        </w:tabs>
        <w:suppressAutoHyphens/>
        <w:spacing w:before="120" w:after="120"/>
        <w:ind w:left="360" w:hanging="360"/>
        <w:rPr>
          <w:b/>
          <w:u w:val="single"/>
        </w:rPr>
      </w:pPr>
      <w:r w:rsidRPr="003B053A">
        <w:rPr>
          <w:u w:val="single"/>
        </w:rPr>
        <w:t>Organic HAP Emissions Standards and Work Practice Standards</w:t>
      </w:r>
      <w:r w:rsidRPr="003B053A">
        <w:t>. All operations at existing facilities not listed in 40 CFR 63.5805 paragraph (a) must meet the organic HAP emissions limits in Table 3 and the work practice standards in Table 4 of 40 CFR 63, Subpart WWWW, regardless of the quantity of HAP emitted.</w:t>
      </w:r>
    </w:p>
    <w:p w14:paraId="0A0ED49D" w14:textId="77777777" w:rsidR="00681188" w:rsidRPr="003B053A" w:rsidRDefault="00681188" w:rsidP="00681188">
      <w:pPr>
        <w:pStyle w:val="ListParagraph"/>
        <w:tabs>
          <w:tab w:val="left" w:pos="0"/>
        </w:tabs>
        <w:suppressAutoHyphens/>
        <w:spacing w:before="120" w:after="120"/>
        <w:ind w:left="0"/>
        <w:rPr>
          <w:b/>
          <w:u w:val="single"/>
        </w:rPr>
      </w:pPr>
      <w:r w:rsidRPr="003B053A">
        <w:t>[40 CFR 63.5805(b)]</w:t>
      </w:r>
    </w:p>
    <w:p w14:paraId="75FF4C5F" w14:textId="77777777" w:rsidR="00681188" w:rsidRPr="003B053A" w:rsidRDefault="00681188" w:rsidP="00681188">
      <w:pPr>
        <w:pStyle w:val="ListParagraph"/>
        <w:tabs>
          <w:tab w:val="left" w:pos="0"/>
        </w:tabs>
        <w:suppressAutoHyphens/>
        <w:spacing w:before="120" w:after="120"/>
        <w:ind w:left="360"/>
      </w:pPr>
    </w:p>
    <w:p w14:paraId="5E21C156" w14:textId="77777777" w:rsidR="00681188" w:rsidRPr="003B053A" w:rsidRDefault="00681188" w:rsidP="00681188">
      <w:pPr>
        <w:tabs>
          <w:tab w:val="left" w:pos="0"/>
        </w:tabs>
        <w:suppressAutoHyphens/>
        <w:spacing w:before="120" w:after="120"/>
        <w:rPr>
          <w:b/>
          <w:u w:val="single"/>
        </w:rPr>
      </w:pPr>
      <w:r w:rsidRPr="003B053A">
        <w:rPr>
          <w:b/>
          <w:u w:val="single"/>
        </w:rPr>
        <w:t>Compliance Methods for Organic HAP Emissions Standards for 40 CFR 63, Subpart WWWW</w:t>
      </w:r>
    </w:p>
    <w:p w14:paraId="5002DE94" w14:textId="77777777" w:rsidR="00681188" w:rsidRPr="003B053A" w:rsidRDefault="00681188" w:rsidP="00681188">
      <w:pPr>
        <w:pStyle w:val="ListParagraph"/>
        <w:numPr>
          <w:ilvl w:val="0"/>
          <w:numId w:val="2"/>
        </w:numPr>
        <w:tabs>
          <w:tab w:val="clear" w:pos="1296"/>
          <w:tab w:val="left" w:pos="0"/>
        </w:tabs>
        <w:suppressAutoHyphens/>
        <w:spacing w:before="120" w:after="120"/>
        <w:ind w:left="360" w:hanging="360"/>
        <w:contextualSpacing w:val="0"/>
        <w:rPr>
          <w:i/>
          <w:u w:val="single"/>
        </w:rPr>
      </w:pPr>
      <w:r w:rsidRPr="003B053A">
        <w:rPr>
          <w:u w:val="single"/>
        </w:rPr>
        <w:t>Compliance Methods</w:t>
      </w:r>
      <w:r w:rsidRPr="003B053A">
        <w:t>.  To demonstrate compliance with the Organic HAP Emissions Standard (Specific Condition A.6.), one of the methods listed below in paragraphs (a) through (d) must be used. The permittee may switch between the compliance options in paragraphs (a) through (d) of this section. When you change to an option based on a 12-month rolling average, you must base the average on the previous 12 months of data calculated using the compliance option you are changing to, unless you were previously using an option that did not require you to maintain records of resin and gel coat use. In this case, you must immediately begin collecting resin and gel coat use data and demonstrate compliance 12 months after changing options.</w:t>
      </w:r>
    </w:p>
    <w:p w14:paraId="1921A18B" w14:textId="77777777" w:rsidR="00681188" w:rsidRPr="003B053A" w:rsidRDefault="00681188" w:rsidP="00681188">
      <w:pPr>
        <w:pStyle w:val="ListParagraph"/>
        <w:numPr>
          <w:ilvl w:val="0"/>
          <w:numId w:val="28"/>
        </w:numPr>
        <w:tabs>
          <w:tab w:val="left" w:pos="0"/>
        </w:tabs>
        <w:suppressAutoHyphens/>
        <w:spacing w:before="120" w:after="120"/>
        <w:contextualSpacing w:val="0"/>
        <w:rPr>
          <w:u w:val="single"/>
        </w:rPr>
      </w:pPr>
      <w:r w:rsidRPr="003B053A">
        <w:rPr>
          <w:u w:val="single"/>
        </w:rPr>
        <w:t>Demonstrate that an individual resin or gel coat, as applied, meets the applicable emission limit in Table 3 or 5 to 40 CFR 63, Subpart WWWW.</w:t>
      </w:r>
    </w:p>
    <w:p w14:paraId="3A3F19CD" w14:textId="77777777" w:rsidR="00681188" w:rsidRPr="003B053A" w:rsidRDefault="00681188" w:rsidP="00681188">
      <w:pPr>
        <w:pStyle w:val="NormalWeb"/>
        <w:spacing w:before="0" w:beforeAutospacing="0" w:after="120" w:afterAutospacing="0"/>
        <w:ind w:left="1080" w:hanging="360"/>
        <w:rPr>
          <w:sz w:val="22"/>
          <w:szCs w:val="22"/>
        </w:rPr>
      </w:pPr>
      <w:r w:rsidRPr="003B053A">
        <w:rPr>
          <w:sz w:val="22"/>
          <w:szCs w:val="22"/>
        </w:rPr>
        <w:t>(1)</w:t>
      </w:r>
      <w:r w:rsidRPr="003B053A">
        <w:rPr>
          <w:sz w:val="22"/>
          <w:szCs w:val="22"/>
        </w:rPr>
        <w:tab/>
        <w:t>Calculate your actual organic HAP emissions factor for each different process stream within each operation type. A process stream is defined as each individual combination of resin or gel coat, application technique, and control technique. Process streams within operations types are considered different from each other if any of the following four characteristics vary: the neat resin plus or neat gel coat plus organic HAP content, the gel coat type, the application technique, or the control technique. You must calculate organic HAP emissions factors for each different process stream by using the appropriate equations in Table 1 to this subpart for open molding and for centrifugal casting, or site-specific organic HAP emissions factors discussed in §63.5796. The emission factor calculation should include any and all emission reduction techniques used including any add-on controls. If you are using vapor suppressants to reduce HAP emissions, you must determine the vapor suppressant effectiveness (VSE) by conducting testing according to the procedures specified in appendix A to subpart WWWW of 40 CFR part 63. If you are using an add-on control device to reduce HAP emissions, you must determine the add-on control factor by conducting capture and control efficiency testing using the procedures specified in §63.5850. The organic HAP emissions factor calculated from the equations in Table 1 to this subpart, or a site-specific emissions factor, is multiplied by the add-on control factor to calculate the organic HAP emissions factor after control. Use Equation 1 of this section to calculate the add-on control factor used in the organic HAP emissions factor equations.</w:t>
      </w:r>
    </w:p>
    <w:p w14:paraId="21CDB22E" w14:textId="77777777" w:rsidR="00681188" w:rsidRPr="003B053A" w:rsidRDefault="00681188" w:rsidP="00681188">
      <w:pPr>
        <w:spacing w:after="120"/>
        <w:ind w:left="720"/>
        <w:jc w:val="center"/>
        <w:rPr>
          <w:rStyle w:val="updatebodytest1"/>
          <w:sz w:val="22"/>
          <w:szCs w:val="22"/>
        </w:rPr>
      </w:pPr>
      <w:r w:rsidRPr="003B053A">
        <w:rPr>
          <w:szCs w:val="22"/>
        </w:rPr>
        <w:fldChar w:fldCharType="begin"/>
      </w:r>
      <w:r w:rsidRPr="003B053A">
        <w:rPr>
          <w:szCs w:val="22"/>
        </w:rPr>
        <w:instrText xml:space="preserve"> INCLUDEPICTURE "http://a257.g.akamaitech.net/7/257/2422/04mar20050800/www.access.gpo.gov/ecfr/graphics/er25au05.013.gif" \* MERGEFORMATINET </w:instrText>
      </w:r>
      <w:r w:rsidRPr="003B053A">
        <w:rPr>
          <w:szCs w:val="22"/>
        </w:rPr>
        <w:fldChar w:fldCharType="separate"/>
      </w:r>
      <w:r w:rsidRPr="003B053A">
        <w:rPr>
          <w:szCs w:val="22"/>
        </w:rPr>
        <w:fldChar w:fldCharType="begin"/>
      </w:r>
      <w:r w:rsidRPr="003B053A">
        <w:rPr>
          <w:szCs w:val="22"/>
        </w:rPr>
        <w:instrText xml:space="preserve"> INCLUDEPICTURE  "http://a257.g.akamaitech.net/7/257/2422/04mar20050800/www.access.gpo.gov/ecfr/graphics/er25au05.013.gif" \* MERGEFORMATINET </w:instrText>
      </w:r>
      <w:r w:rsidRPr="003B053A">
        <w:rPr>
          <w:szCs w:val="22"/>
        </w:rPr>
        <w:fldChar w:fldCharType="separate"/>
      </w:r>
      <w:r w:rsidRPr="003B053A">
        <w:rPr>
          <w:szCs w:val="22"/>
        </w:rPr>
        <w:fldChar w:fldCharType="begin"/>
      </w:r>
      <w:r w:rsidRPr="003B053A">
        <w:rPr>
          <w:szCs w:val="22"/>
        </w:rPr>
        <w:instrText xml:space="preserve"> INCLUDEPICTURE  "http://a257.g.akamaitech.net/7/257/2422/04mar20050800/www.access.gpo.gov/ecfr/graphics/er25au05.013.gif" \* MERGEFORMATINET </w:instrText>
      </w:r>
      <w:r w:rsidRPr="003B053A">
        <w:rPr>
          <w:szCs w:val="22"/>
        </w:rPr>
        <w:fldChar w:fldCharType="separate"/>
      </w:r>
      <w:r w:rsidR="00C530EF" w:rsidRPr="003B053A">
        <w:rPr>
          <w:szCs w:val="22"/>
        </w:rPr>
        <w:fldChar w:fldCharType="begin"/>
      </w:r>
      <w:r w:rsidR="00C530EF" w:rsidRPr="003B053A">
        <w:rPr>
          <w:szCs w:val="22"/>
        </w:rPr>
        <w:instrText xml:space="preserve"> INCLUDEPICTURE  "http://a257.g.akamaitech.net/7/257/2422/04mar20050800/www.access.gpo.gov/ecfr/graphics/er25au05.013.gif" \* MERGEFORMATINET </w:instrText>
      </w:r>
      <w:r w:rsidR="00C530EF" w:rsidRPr="003B053A">
        <w:rPr>
          <w:szCs w:val="22"/>
        </w:rPr>
        <w:fldChar w:fldCharType="separate"/>
      </w:r>
      <w:r w:rsidR="003B053A" w:rsidRPr="003B053A">
        <w:rPr>
          <w:szCs w:val="22"/>
        </w:rPr>
        <w:fldChar w:fldCharType="begin"/>
      </w:r>
      <w:r w:rsidR="003B053A" w:rsidRPr="003B053A">
        <w:rPr>
          <w:szCs w:val="22"/>
        </w:rPr>
        <w:instrText xml:space="preserve"> INCLUDEPICTURE  "http://a257.g.akamaitech.net/7/257/2422/04mar20050800/www.access.gpo.gov/ecfr/graphics/er25au05.013.gif" \* MERGEFORMATINET </w:instrText>
      </w:r>
      <w:r w:rsidR="003B053A" w:rsidRPr="003B053A">
        <w:rPr>
          <w:szCs w:val="22"/>
        </w:rPr>
        <w:fldChar w:fldCharType="separate"/>
      </w:r>
      <w:r w:rsidR="00C14F6B">
        <w:rPr>
          <w:szCs w:val="22"/>
        </w:rPr>
        <w:fldChar w:fldCharType="begin"/>
      </w:r>
      <w:r w:rsidR="00C14F6B">
        <w:rPr>
          <w:szCs w:val="22"/>
        </w:rPr>
        <w:instrText xml:space="preserve"> INCLUDEPICTURE  "http://a257.g.akamaitech.net/7/257/2422/04mar20050800/www.access.gpo.gov/ecfr/graphics/er25au05.013.gif" \* MERGEFORMATINET </w:instrText>
      </w:r>
      <w:r w:rsidR="00C14F6B">
        <w:rPr>
          <w:szCs w:val="22"/>
        </w:rPr>
        <w:fldChar w:fldCharType="separate"/>
      </w:r>
      <w:r w:rsidR="00BF356A">
        <w:rPr>
          <w:szCs w:val="22"/>
        </w:rPr>
        <w:fldChar w:fldCharType="begin"/>
      </w:r>
      <w:r w:rsidR="00BF356A">
        <w:rPr>
          <w:szCs w:val="22"/>
        </w:rPr>
        <w:instrText xml:space="preserve"> INCLUDEPICTURE  "http://a257.g.akamaitech.net/7/257/2422/04mar20050800/www.access.gpo.gov/ecfr/graphics/er25au05.013.gif" \* MERGEFORMATINET </w:instrText>
      </w:r>
      <w:r w:rsidR="00BF356A">
        <w:rPr>
          <w:szCs w:val="22"/>
        </w:rPr>
        <w:fldChar w:fldCharType="separate"/>
      </w:r>
      <w:r w:rsidR="000509E8">
        <w:rPr>
          <w:szCs w:val="22"/>
        </w:rPr>
        <w:fldChar w:fldCharType="begin"/>
      </w:r>
      <w:r w:rsidR="000509E8">
        <w:rPr>
          <w:szCs w:val="22"/>
        </w:rPr>
        <w:instrText xml:space="preserve"> INCLUDEPICTURE  "http://a257.g.akamaitech.net/7/257/2422/04mar20050800/www.access.gpo.gov/ecfr/graphics/er25au05.013.gif" \* MERGEFORMATINET </w:instrText>
      </w:r>
      <w:r w:rsidR="000509E8">
        <w:rPr>
          <w:szCs w:val="22"/>
        </w:rPr>
        <w:fldChar w:fldCharType="separate"/>
      </w:r>
      <w:r w:rsidR="00887308">
        <w:rPr>
          <w:szCs w:val="22"/>
        </w:rPr>
        <w:fldChar w:fldCharType="begin"/>
      </w:r>
      <w:r w:rsidR="00887308">
        <w:rPr>
          <w:szCs w:val="22"/>
        </w:rPr>
        <w:instrText xml:space="preserve"> INCLUDEPICTURE  "http://a257.g.akamaitech.net/7/257/2422/04mar20050800/www.access.gpo.gov/ecfr/graphics/er25au05.013.gif" \* MERGEFORMATINET </w:instrText>
      </w:r>
      <w:r w:rsidR="00887308">
        <w:rPr>
          <w:szCs w:val="22"/>
        </w:rPr>
        <w:fldChar w:fldCharType="separate"/>
      </w:r>
      <w:r w:rsidR="0089318D">
        <w:rPr>
          <w:szCs w:val="22"/>
        </w:rPr>
        <w:fldChar w:fldCharType="begin"/>
      </w:r>
      <w:r w:rsidR="0089318D">
        <w:rPr>
          <w:szCs w:val="22"/>
        </w:rPr>
        <w:instrText xml:space="preserve"> INCLUDEPICTURE  "http://a257.g.akamaitech.net/7/257/2422/04mar20050800/www.access.gpo.gov/ecfr/graphics/er25au05.013.gif" \* MERGEFORMATINET </w:instrText>
      </w:r>
      <w:r w:rsidR="0089318D">
        <w:rPr>
          <w:szCs w:val="22"/>
        </w:rPr>
        <w:fldChar w:fldCharType="separate"/>
      </w:r>
      <w:r w:rsidR="00C30270">
        <w:rPr>
          <w:szCs w:val="22"/>
        </w:rPr>
        <w:fldChar w:fldCharType="begin"/>
      </w:r>
      <w:r w:rsidR="00C30270">
        <w:rPr>
          <w:szCs w:val="22"/>
        </w:rPr>
        <w:instrText xml:space="preserve"> </w:instrText>
      </w:r>
      <w:r w:rsidR="00C30270">
        <w:rPr>
          <w:szCs w:val="22"/>
        </w:rPr>
        <w:instrText>INCLUDEPICTURE  "http://a257.</w:instrText>
      </w:r>
      <w:r w:rsidR="00C30270">
        <w:rPr>
          <w:szCs w:val="22"/>
        </w:rPr>
        <w:instrText>g.akamaitech.net/7/257/2422/04mar20050800/www.access.gpo.gov/ecfr/graphics/er25au05.013.gif" \* MERGEFORMATINET</w:instrText>
      </w:r>
      <w:r w:rsidR="00C30270">
        <w:rPr>
          <w:szCs w:val="22"/>
        </w:rPr>
        <w:instrText xml:space="preserve"> </w:instrText>
      </w:r>
      <w:r w:rsidR="00C30270">
        <w:rPr>
          <w:szCs w:val="22"/>
        </w:rPr>
        <w:fldChar w:fldCharType="separate"/>
      </w:r>
      <w:r w:rsidR="00C30270">
        <w:rPr>
          <w:szCs w:val="22"/>
        </w:rPr>
        <w:pict w14:anchorId="6F32E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5pt;height:30.55pt">
            <v:imagedata r:id="rId25" r:href="rId26"/>
          </v:shape>
        </w:pict>
      </w:r>
      <w:r w:rsidR="00C30270">
        <w:rPr>
          <w:szCs w:val="22"/>
        </w:rPr>
        <w:fldChar w:fldCharType="end"/>
      </w:r>
      <w:r w:rsidR="0089318D">
        <w:rPr>
          <w:szCs w:val="22"/>
        </w:rPr>
        <w:fldChar w:fldCharType="end"/>
      </w:r>
      <w:r w:rsidR="00887308">
        <w:rPr>
          <w:szCs w:val="22"/>
        </w:rPr>
        <w:fldChar w:fldCharType="end"/>
      </w:r>
      <w:r w:rsidR="000509E8">
        <w:rPr>
          <w:szCs w:val="22"/>
        </w:rPr>
        <w:fldChar w:fldCharType="end"/>
      </w:r>
      <w:r w:rsidR="00BF356A">
        <w:rPr>
          <w:szCs w:val="22"/>
        </w:rPr>
        <w:fldChar w:fldCharType="end"/>
      </w:r>
      <w:r w:rsidR="00C14F6B">
        <w:rPr>
          <w:szCs w:val="22"/>
        </w:rPr>
        <w:fldChar w:fldCharType="end"/>
      </w:r>
      <w:r w:rsidR="003B053A" w:rsidRPr="003B053A">
        <w:rPr>
          <w:szCs w:val="22"/>
        </w:rPr>
        <w:fldChar w:fldCharType="end"/>
      </w:r>
      <w:r w:rsidR="00C530EF" w:rsidRPr="003B053A">
        <w:rPr>
          <w:szCs w:val="22"/>
        </w:rPr>
        <w:fldChar w:fldCharType="end"/>
      </w:r>
      <w:r w:rsidRPr="003B053A">
        <w:rPr>
          <w:szCs w:val="22"/>
        </w:rPr>
        <w:fldChar w:fldCharType="end"/>
      </w:r>
      <w:r w:rsidRPr="003B053A">
        <w:rPr>
          <w:szCs w:val="22"/>
        </w:rPr>
        <w:fldChar w:fldCharType="end"/>
      </w:r>
      <w:r w:rsidRPr="003B053A">
        <w:rPr>
          <w:szCs w:val="22"/>
        </w:rPr>
        <w:fldChar w:fldCharType="end"/>
      </w:r>
    </w:p>
    <w:p w14:paraId="6B3946FB" w14:textId="77777777" w:rsidR="00681188" w:rsidRPr="003B053A" w:rsidRDefault="00681188" w:rsidP="00681188">
      <w:pPr>
        <w:pStyle w:val="NormalWeb"/>
        <w:spacing w:before="0" w:beforeAutospacing="0" w:after="120" w:afterAutospacing="0"/>
        <w:ind w:left="1440" w:hanging="360"/>
        <w:rPr>
          <w:sz w:val="22"/>
          <w:szCs w:val="22"/>
        </w:rPr>
      </w:pPr>
      <w:r w:rsidRPr="003B053A">
        <w:rPr>
          <w:sz w:val="22"/>
          <w:szCs w:val="22"/>
        </w:rPr>
        <w:t>Where:</w:t>
      </w:r>
    </w:p>
    <w:p w14:paraId="0F64F4D6" w14:textId="77777777" w:rsidR="00681188" w:rsidRPr="003B053A" w:rsidRDefault="00681188" w:rsidP="00681188">
      <w:pPr>
        <w:pStyle w:val="NormalWeb"/>
        <w:spacing w:before="0" w:beforeAutospacing="0" w:after="120" w:afterAutospacing="0"/>
        <w:ind w:left="1440" w:hanging="360"/>
        <w:rPr>
          <w:sz w:val="22"/>
          <w:szCs w:val="22"/>
        </w:rPr>
      </w:pPr>
      <w:r w:rsidRPr="003B053A">
        <w:rPr>
          <w:sz w:val="22"/>
          <w:szCs w:val="22"/>
        </w:rPr>
        <w:t>Percent Control Efficiency  =  a value calculated from organic HAP emissions test measurements made according to the requirements of §63.5850 to this subpart.</w:t>
      </w:r>
    </w:p>
    <w:p w14:paraId="2F116DB7" w14:textId="77777777" w:rsidR="00681188" w:rsidRPr="003B053A" w:rsidRDefault="00681188" w:rsidP="00681188">
      <w:pPr>
        <w:pStyle w:val="NormalWeb"/>
        <w:spacing w:before="0" w:beforeAutospacing="0" w:after="120" w:afterAutospacing="0"/>
        <w:ind w:left="1080" w:hanging="360"/>
        <w:rPr>
          <w:sz w:val="22"/>
          <w:szCs w:val="22"/>
        </w:rPr>
      </w:pPr>
      <w:r w:rsidRPr="003B053A">
        <w:rPr>
          <w:sz w:val="22"/>
          <w:szCs w:val="22"/>
        </w:rPr>
        <w:t>(2)</w:t>
      </w:r>
      <w:r w:rsidRPr="003B053A">
        <w:rPr>
          <w:sz w:val="22"/>
          <w:szCs w:val="22"/>
        </w:rPr>
        <w:tab/>
        <w:t>If the calculated emission factor is less than or equal to the appropriate emission limit, you have demonstrated that this process stream complies with the emission limit in Table 3 to this subpart. It is not necessary that all your process streams, considered individually, demonstrate compliance to use this option for some process streams. However, for any individual resin or gel coat you use, if any of the process streams that include that resin or gel coat are to be used in any averaging calculations described in paragraphs (b) through (d) of this section, then all process streams using that individual resin or gel coat must be included in the averaging calculations.</w:t>
      </w:r>
    </w:p>
    <w:p w14:paraId="4AAAD341" w14:textId="77777777" w:rsidR="00681188" w:rsidRPr="003B053A" w:rsidRDefault="00681188" w:rsidP="00681188">
      <w:pPr>
        <w:tabs>
          <w:tab w:val="left" w:pos="0"/>
        </w:tabs>
        <w:suppressAutoHyphens/>
        <w:spacing w:before="120" w:after="120"/>
      </w:pPr>
    </w:p>
    <w:p w14:paraId="16775349" w14:textId="77777777" w:rsidR="00681188" w:rsidRPr="003B053A" w:rsidRDefault="00681188" w:rsidP="00681188">
      <w:pPr>
        <w:pStyle w:val="ListParagraph"/>
        <w:numPr>
          <w:ilvl w:val="0"/>
          <w:numId w:val="28"/>
        </w:numPr>
        <w:tabs>
          <w:tab w:val="left" w:pos="0"/>
        </w:tabs>
        <w:suppressAutoHyphens/>
        <w:spacing w:before="120" w:after="120"/>
        <w:contextualSpacing w:val="0"/>
        <w:rPr>
          <w:u w:val="single"/>
        </w:rPr>
      </w:pPr>
      <w:r w:rsidRPr="003B053A">
        <w:rPr>
          <w:u w:val="single"/>
        </w:rPr>
        <w:t>Demonstrate that, on average, you meet the individual organic HAP emissions limits for each combination of operation type and resin application method or gel coat type.</w:t>
      </w:r>
    </w:p>
    <w:p w14:paraId="7AC2D5DB" w14:textId="77777777" w:rsidR="00681188" w:rsidRPr="003B053A" w:rsidRDefault="00681188" w:rsidP="00681188">
      <w:pPr>
        <w:pStyle w:val="NormalWeb"/>
        <w:spacing w:before="0" w:beforeAutospacing="0" w:after="120" w:afterAutospacing="0"/>
        <w:ind w:left="720"/>
        <w:rPr>
          <w:sz w:val="22"/>
          <w:szCs w:val="22"/>
        </w:rPr>
      </w:pPr>
      <w:r w:rsidRPr="003B053A">
        <w:rPr>
          <w:sz w:val="22"/>
          <w:szCs w:val="22"/>
        </w:rPr>
        <w:t>Demonstrate that on average you meet the individual organic HAP emissions limits for each unique combination of operation type and resin application method or gel coat type shown in Table 3 to this subpart that applies to you.</w:t>
      </w:r>
    </w:p>
    <w:p w14:paraId="1F93378F" w14:textId="77777777" w:rsidR="00681188" w:rsidRPr="003B053A" w:rsidRDefault="00681188" w:rsidP="00681188">
      <w:pPr>
        <w:pStyle w:val="NormalWeb"/>
        <w:spacing w:before="0" w:beforeAutospacing="0" w:after="120" w:afterAutospacing="0"/>
        <w:ind w:left="720"/>
        <w:rPr>
          <w:sz w:val="22"/>
          <w:szCs w:val="22"/>
        </w:rPr>
      </w:pPr>
      <w:r w:rsidRPr="003B053A">
        <w:rPr>
          <w:sz w:val="22"/>
          <w:szCs w:val="22"/>
        </w:rPr>
        <w:t>(1)</w:t>
      </w:r>
    </w:p>
    <w:p w14:paraId="6DC72C4F" w14:textId="77777777" w:rsidR="00681188" w:rsidRPr="003B053A" w:rsidRDefault="00681188" w:rsidP="00681188">
      <w:pPr>
        <w:pStyle w:val="NormalWeb"/>
        <w:spacing w:before="0" w:beforeAutospacing="0" w:after="120" w:afterAutospacing="0"/>
        <w:ind w:left="1440"/>
        <w:rPr>
          <w:sz w:val="22"/>
          <w:szCs w:val="22"/>
        </w:rPr>
      </w:pPr>
      <w:r w:rsidRPr="003B053A">
        <w:rPr>
          <w:sz w:val="22"/>
          <w:szCs w:val="22"/>
        </w:rPr>
        <w:t>(</w:t>
      </w:r>
      <w:proofErr w:type="spellStart"/>
      <w:r w:rsidRPr="003B053A">
        <w:rPr>
          <w:sz w:val="22"/>
          <w:szCs w:val="22"/>
        </w:rPr>
        <w:t>i</w:t>
      </w:r>
      <w:proofErr w:type="spellEnd"/>
      <w:r w:rsidRPr="003B053A">
        <w:rPr>
          <w:sz w:val="22"/>
          <w:szCs w:val="22"/>
        </w:rPr>
        <w:t>)</w:t>
      </w:r>
      <w:r w:rsidRPr="003B053A">
        <w:rPr>
          <w:sz w:val="22"/>
          <w:szCs w:val="22"/>
        </w:rPr>
        <w:tab/>
        <w:t>Group the process streams described in paragraph (a) to this section by operation type and resin application method or gel coat type listed in Table 3 to this subpart and then calculate a weighted average emission factor based on the amounts of each individual resin or gel coat used for the last 12 months. To do this, sum the product of each individual organic HAP emissions factor calculated in paragraph (a)(1) of this section and the amount of neat resin plus and neat gel coat plus usage that corresponds to the individual factors and divide the numerator by the total amount of neat resin plus and neat gel coat plus used in that operation type as shown in Equation 2 of this section.</w:t>
      </w:r>
    </w:p>
    <w:p w14:paraId="0CFBB7DB" w14:textId="77777777" w:rsidR="00681188" w:rsidRPr="003B053A" w:rsidRDefault="00681188" w:rsidP="00681188">
      <w:pPr>
        <w:spacing w:after="120"/>
        <w:ind w:left="720"/>
        <w:jc w:val="center"/>
        <w:rPr>
          <w:rStyle w:val="updatebodytest1"/>
          <w:sz w:val="22"/>
          <w:szCs w:val="22"/>
        </w:rPr>
      </w:pPr>
      <w:r w:rsidRPr="003B053A">
        <w:rPr>
          <w:szCs w:val="22"/>
        </w:rPr>
        <w:fldChar w:fldCharType="begin"/>
      </w:r>
      <w:r w:rsidRPr="003B053A">
        <w:rPr>
          <w:szCs w:val="22"/>
        </w:rPr>
        <w:instrText xml:space="preserve"> INCLUDEPICTURE "http://a257.g.akamaitech.net/7/257/2422/04mar20050800/www.access.gpo.gov/ecfr/graphics/er25au05.014.gif" \* MERGEFORMATINET </w:instrText>
      </w:r>
      <w:r w:rsidRPr="003B053A">
        <w:rPr>
          <w:szCs w:val="22"/>
        </w:rPr>
        <w:fldChar w:fldCharType="separate"/>
      </w:r>
      <w:r w:rsidRPr="003B053A">
        <w:fldChar w:fldCharType="begin"/>
      </w:r>
      <w:r w:rsidRPr="003B053A">
        <w:instrText xml:space="preserve"> INCLUDEPICTURE  "http://a257.g.akamaitech.net/7/257/2422/04mar20050800/www.access.gpo.gov/ecfr/graphics/er25au05.014.gif" \* MERGEFORMATINET </w:instrText>
      </w:r>
      <w:r w:rsidRPr="003B053A">
        <w:fldChar w:fldCharType="separate"/>
      </w:r>
      <w:r w:rsidRPr="003B053A">
        <w:fldChar w:fldCharType="begin"/>
      </w:r>
      <w:r w:rsidRPr="003B053A">
        <w:instrText xml:space="preserve"> INCLUDEPICTURE  "http://a257.g.akamaitech.net/7/257/2422/04mar20050800/www.access.gpo.gov/ecfr/graphics/er25au05.014.gif" \* MERGEFORMATINET </w:instrText>
      </w:r>
      <w:r w:rsidRPr="003B053A">
        <w:fldChar w:fldCharType="separate"/>
      </w:r>
      <w:r w:rsidR="00C530EF" w:rsidRPr="003B053A">
        <w:fldChar w:fldCharType="begin"/>
      </w:r>
      <w:r w:rsidR="00C530EF" w:rsidRPr="003B053A">
        <w:instrText xml:space="preserve"> INCLUDEPICTURE  "http://a257.g.akamaitech.net/7/257/2422/04mar20050800/www.access.gpo.gov/ecfr/graphics/er25au05.014.gif" \* MERGEFORMATINET </w:instrText>
      </w:r>
      <w:r w:rsidR="00C530EF" w:rsidRPr="003B053A">
        <w:fldChar w:fldCharType="separate"/>
      </w:r>
      <w:r w:rsidR="003B053A" w:rsidRPr="003B053A">
        <w:fldChar w:fldCharType="begin"/>
      </w:r>
      <w:r w:rsidR="003B053A" w:rsidRPr="003B053A">
        <w:instrText xml:space="preserve"> INCLUDEPICTURE  "http://a257.g.akamaitech.net/7/257/2422/04mar20050800/www.access.gpo.gov/ecfr/graphics/er25au05.014.gif" \* MERGEFORMATINET </w:instrText>
      </w:r>
      <w:r w:rsidR="003B053A" w:rsidRPr="003B053A">
        <w:fldChar w:fldCharType="separate"/>
      </w:r>
      <w:r w:rsidR="00C14F6B">
        <w:fldChar w:fldCharType="begin"/>
      </w:r>
      <w:r w:rsidR="00C14F6B">
        <w:instrText xml:space="preserve"> INCLUDEPICTURE  "http://a257.g.akamaitech.net/7/257/2422/04mar20050800/www.access.gpo.gov/ecfr/graphics/er25au05.014.gif" \* MERGEFORMATINET </w:instrText>
      </w:r>
      <w:r w:rsidR="00C14F6B">
        <w:fldChar w:fldCharType="separate"/>
      </w:r>
      <w:r w:rsidR="00BF356A">
        <w:fldChar w:fldCharType="begin"/>
      </w:r>
      <w:r w:rsidR="00BF356A">
        <w:instrText xml:space="preserve"> INCLUDEPICTURE  "http://a257.g.akamaitech.net/7/257/2422/04mar20050800/www.access.gpo.gov/ecfr/graphics/er25au05.014.gif" \* MERGEFORMATINET </w:instrText>
      </w:r>
      <w:r w:rsidR="00BF356A">
        <w:fldChar w:fldCharType="separate"/>
      </w:r>
      <w:r w:rsidR="000509E8">
        <w:fldChar w:fldCharType="begin"/>
      </w:r>
      <w:r w:rsidR="000509E8">
        <w:instrText xml:space="preserve"> INCLUDEPICTURE  "http://a257.g.akamaitech.net/7/257/2422/04mar20050800/www.access.gpo.gov/ecfr/graphics/er25au05.014.gif" \* MERGEFORMATINET </w:instrText>
      </w:r>
      <w:r w:rsidR="000509E8">
        <w:fldChar w:fldCharType="separate"/>
      </w:r>
      <w:r w:rsidR="00887308">
        <w:fldChar w:fldCharType="begin"/>
      </w:r>
      <w:r w:rsidR="00887308">
        <w:instrText xml:space="preserve"> INCLUDEPICTURE  "http://a257.g.akamaitech.net/7/257/2422/04mar20050800/www.access.gpo.gov/ecfr/graphics/er25au05.014.gif" \* MERGEFORMATINET </w:instrText>
      </w:r>
      <w:r w:rsidR="00887308">
        <w:fldChar w:fldCharType="separate"/>
      </w:r>
      <w:r w:rsidR="0089318D">
        <w:fldChar w:fldCharType="begin"/>
      </w:r>
      <w:r w:rsidR="0089318D">
        <w:instrText xml:space="preserve"> INCLUDEPICTURE  "http://a257.g.akamaitech.net/7/257/2422/04mar20050800/www.access.gpo.gov/ecfr/graphics/er25au05.014.gif" \* MERGEFORMATINET </w:instrText>
      </w:r>
      <w:r w:rsidR="0089318D">
        <w:fldChar w:fldCharType="separate"/>
      </w:r>
      <w:r w:rsidR="00C30270">
        <w:fldChar w:fldCharType="begin"/>
      </w:r>
      <w:r w:rsidR="00C30270">
        <w:instrText xml:space="preserve"> </w:instrText>
      </w:r>
      <w:r w:rsidR="00C30270">
        <w:instrText>INCLUDEPICTURE  "http://a257.g.akamaitech.net/7/257/2422/04mar2005080</w:instrText>
      </w:r>
      <w:r w:rsidR="00C30270">
        <w:instrText>0/www.access.gpo.gov/ecfr/graphics/er25au05.014.gif" \* MERGEFORMATINET</w:instrText>
      </w:r>
      <w:r w:rsidR="00C30270">
        <w:instrText xml:space="preserve"> </w:instrText>
      </w:r>
      <w:r w:rsidR="00C30270">
        <w:fldChar w:fldCharType="separate"/>
      </w:r>
      <w:r w:rsidR="00C30270">
        <w:pict w14:anchorId="0F962150">
          <v:shape id="_x0000_i1026" type="#_x0000_t75" style="width:354.55pt;height:66pt">
            <v:imagedata r:id="rId27" r:href="rId28"/>
          </v:shape>
        </w:pict>
      </w:r>
      <w:r w:rsidR="00C30270">
        <w:fldChar w:fldCharType="end"/>
      </w:r>
      <w:r w:rsidR="0089318D">
        <w:fldChar w:fldCharType="end"/>
      </w:r>
      <w:r w:rsidR="00887308">
        <w:fldChar w:fldCharType="end"/>
      </w:r>
      <w:r w:rsidR="000509E8">
        <w:fldChar w:fldCharType="end"/>
      </w:r>
      <w:r w:rsidR="00BF356A">
        <w:fldChar w:fldCharType="end"/>
      </w:r>
      <w:r w:rsidR="00C14F6B">
        <w:fldChar w:fldCharType="end"/>
      </w:r>
      <w:r w:rsidR="003B053A" w:rsidRPr="003B053A">
        <w:fldChar w:fldCharType="end"/>
      </w:r>
      <w:r w:rsidR="00C530EF" w:rsidRPr="003B053A">
        <w:fldChar w:fldCharType="end"/>
      </w:r>
      <w:r w:rsidRPr="003B053A">
        <w:fldChar w:fldCharType="end"/>
      </w:r>
      <w:r w:rsidRPr="003B053A">
        <w:fldChar w:fldCharType="end"/>
      </w:r>
      <w:r w:rsidRPr="003B053A">
        <w:rPr>
          <w:szCs w:val="22"/>
        </w:rPr>
        <w:fldChar w:fldCharType="end"/>
      </w:r>
    </w:p>
    <w:p w14:paraId="2FC9086D" w14:textId="77777777" w:rsidR="00681188" w:rsidRPr="003B053A" w:rsidRDefault="00681188" w:rsidP="00681188">
      <w:pPr>
        <w:pStyle w:val="NormalWeb"/>
        <w:spacing w:before="0" w:beforeAutospacing="0" w:after="120" w:afterAutospacing="0"/>
        <w:ind w:left="1440"/>
        <w:rPr>
          <w:sz w:val="22"/>
          <w:szCs w:val="22"/>
        </w:rPr>
      </w:pPr>
      <w:r w:rsidRPr="003B053A">
        <w:rPr>
          <w:sz w:val="22"/>
          <w:szCs w:val="22"/>
        </w:rPr>
        <w:t>Where:</w:t>
      </w:r>
    </w:p>
    <w:p w14:paraId="4E551C75" w14:textId="77777777" w:rsidR="00681188" w:rsidRPr="003B053A" w:rsidRDefault="00681188" w:rsidP="00681188">
      <w:pPr>
        <w:pStyle w:val="NormalWeb"/>
        <w:spacing w:before="0" w:beforeAutospacing="0" w:after="120" w:afterAutospacing="0"/>
        <w:ind w:left="2160"/>
        <w:rPr>
          <w:sz w:val="22"/>
          <w:szCs w:val="22"/>
        </w:rPr>
      </w:pPr>
      <w:r w:rsidRPr="003B053A">
        <w:rPr>
          <w:sz w:val="22"/>
          <w:szCs w:val="22"/>
        </w:rPr>
        <w:t xml:space="preserve">Actual Process Stream </w:t>
      </w:r>
      <w:proofErr w:type="spellStart"/>
      <w:r w:rsidRPr="003B053A">
        <w:rPr>
          <w:sz w:val="22"/>
          <w:szCs w:val="22"/>
        </w:rPr>
        <w:t>EF</w:t>
      </w:r>
      <w:r w:rsidRPr="003B053A">
        <w:rPr>
          <w:sz w:val="22"/>
          <w:szCs w:val="22"/>
          <w:vertAlign w:val="subscript"/>
        </w:rPr>
        <w:t>i</w:t>
      </w:r>
      <w:proofErr w:type="spellEnd"/>
      <w:r w:rsidRPr="003B053A">
        <w:rPr>
          <w:sz w:val="22"/>
          <w:szCs w:val="22"/>
        </w:rPr>
        <w:t xml:space="preserve">  =  actual organic HAP emissions factor for process stream </w:t>
      </w:r>
      <w:proofErr w:type="spellStart"/>
      <w:r w:rsidRPr="003B053A">
        <w:rPr>
          <w:sz w:val="22"/>
          <w:szCs w:val="22"/>
        </w:rPr>
        <w:t>i</w:t>
      </w:r>
      <w:proofErr w:type="spellEnd"/>
      <w:r w:rsidRPr="003B053A">
        <w:rPr>
          <w:sz w:val="22"/>
          <w:szCs w:val="22"/>
        </w:rPr>
        <w:t xml:space="preserve">, </w:t>
      </w:r>
      <w:proofErr w:type="spellStart"/>
      <w:r w:rsidRPr="003B053A">
        <w:rPr>
          <w:sz w:val="22"/>
          <w:szCs w:val="22"/>
        </w:rPr>
        <w:t>lbs</w:t>
      </w:r>
      <w:proofErr w:type="spellEnd"/>
      <w:r w:rsidRPr="003B053A">
        <w:rPr>
          <w:sz w:val="22"/>
          <w:szCs w:val="22"/>
        </w:rPr>
        <w:t>/ton;</w:t>
      </w:r>
    </w:p>
    <w:p w14:paraId="32318CB2" w14:textId="77777777" w:rsidR="00681188" w:rsidRPr="003B053A" w:rsidRDefault="00681188" w:rsidP="00681188">
      <w:pPr>
        <w:pStyle w:val="NormalWeb"/>
        <w:spacing w:before="0" w:beforeAutospacing="0" w:after="120" w:afterAutospacing="0"/>
        <w:ind w:left="2160"/>
        <w:rPr>
          <w:sz w:val="22"/>
          <w:szCs w:val="22"/>
        </w:rPr>
      </w:pPr>
      <w:proofErr w:type="spellStart"/>
      <w:r w:rsidRPr="003B053A">
        <w:rPr>
          <w:sz w:val="22"/>
          <w:szCs w:val="22"/>
        </w:rPr>
        <w:t>Material</w:t>
      </w:r>
      <w:r w:rsidRPr="003B053A">
        <w:rPr>
          <w:sz w:val="22"/>
          <w:szCs w:val="22"/>
          <w:vertAlign w:val="subscript"/>
        </w:rPr>
        <w:t>i</w:t>
      </w:r>
      <w:proofErr w:type="spellEnd"/>
      <w:r w:rsidRPr="003B053A">
        <w:rPr>
          <w:sz w:val="22"/>
          <w:szCs w:val="22"/>
        </w:rPr>
        <w:t xml:space="preserve">  =  neat resin plus or neat gel coat plus used during the last 12 calendar months for process stream </w:t>
      </w:r>
      <w:proofErr w:type="spellStart"/>
      <w:r w:rsidRPr="003B053A">
        <w:rPr>
          <w:sz w:val="22"/>
          <w:szCs w:val="22"/>
        </w:rPr>
        <w:t>i</w:t>
      </w:r>
      <w:proofErr w:type="spellEnd"/>
      <w:r w:rsidRPr="003B053A">
        <w:rPr>
          <w:sz w:val="22"/>
          <w:szCs w:val="22"/>
        </w:rPr>
        <w:t>, tons;</w:t>
      </w:r>
    </w:p>
    <w:p w14:paraId="31EF5A7D" w14:textId="77777777" w:rsidR="00681188" w:rsidRPr="003B053A" w:rsidRDefault="00681188" w:rsidP="00681188">
      <w:pPr>
        <w:pStyle w:val="NormalWeb"/>
        <w:spacing w:before="0" w:beforeAutospacing="0" w:after="120" w:afterAutospacing="0"/>
        <w:ind w:left="2160"/>
        <w:rPr>
          <w:sz w:val="22"/>
          <w:szCs w:val="22"/>
        </w:rPr>
      </w:pPr>
      <w:r w:rsidRPr="003B053A">
        <w:rPr>
          <w:sz w:val="22"/>
          <w:szCs w:val="22"/>
        </w:rPr>
        <w:t>n  =  number of process streams where you calculated an organic HAP emissions factor.</w:t>
      </w:r>
    </w:p>
    <w:p w14:paraId="466F2E5F" w14:textId="77777777" w:rsidR="00681188" w:rsidRPr="003B053A" w:rsidRDefault="00681188" w:rsidP="00681188">
      <w:pPr>
        <w:pStyle w:val="NormalWeb"/>
        <w:spacing w:before="0" w:beforeAutospacing="0" w:after="120" w:afterAutospacing="0"/>
        <w:ind w:left="1440"/>
        <w:rPr>
          <w:sz w:val="22"/>
          <w:szCs w:val="22"/>
        </w:rPr>
      </w:pPr>
      <w:r w:rsidRPr="003B053A">
        <w:rPr>
          <w:sz w:val="22"/>
          <w:szCs w:val="22"/>
        </w:rPr>
        <w:t>(ii)</w:t>
      </w:r>
      <w:r w:rsidRPr="003B053A">
        <w:rPr>
          <w:sz w:val="22"/>
          <w:szCs w:val="22"/>
        </w:rPr>
        <w:tab/>
        <w:t>You may, but are not required to, include process streams where you have demonstrated compliance as described in paragraph (a) of this section, subject to the limitations described in paragraph (a)(2) of this section, and you are not required to and should not include process streams for which you will demonstrate compliance using the procedures in paragraph (d) of this section.</w:t>
      </w:r>
    </w:p>
    <w:p w14:paraId="3252DEDC" w14:textId="77777777" w:rsidR="00681188" w:rsidRPr="003B053A" w:rsidRDefault="00681188" w:rsidP="00681188">
      <w:pPr>
        <w:pStyle w:val="NormalWeb"/>
        <w:spacing w:before="0" w:beforeAutospacing="0" w:after="120" w:afterAutospacing="0"/>
        <w:ind w:left="1080"/>
        <w:rPr>
          <w:sz w:val="20"/>
          <w:szCs w:val="20"/>
        </w:rPr>
      </w:pPr>
      <w:r w:rsidRPr="003B053A">
        <w:rPr>
          <w:sz w:val="22"/>
          <w:szCs w:val="22"/>
        </w:rPr>
        <w:t>(2)</w:t>
      </w:r>
      <w:r w:rsidRPr="003B053A">
        <w:rPr>
          <w:sz w:val="22"/>
          <w:szCs w:val="22"/>
        </w:rPr>
        <w:tab/>
        <w:t>Compare each organic HAP emissions factor calculated in paragraph (b)(1) of this section with its corresponding organic HAP emissions limit in Table 3 or 5 to this subpart. If all emissions factors are equal to or less than their corresponding emission limits, then you are in</w:t>
      </w:r>
      <w:r w:rsidRPr="003B053A">
        <w:rPr>
          <w:sz w:val="20"/>
          <w:szCs w:val="20"/>
        </w:rPr>
        <w:t xml:space="preserve"> compliance.</w:t>
      </w:r>
    </w:p>
    <w:p w14:paraId="303C6A6D" w14:textId="77777777" w:rsidR="00681188" w:rsidRPr="003B053A" w:rsidRDefault="00681188" w:rsidP="00681188">
      <w:pPr>
        <w:tabs>
          <w:tab w:val="left" w:pos="0"/>
        </w:tabs>
        <w:suppressAutoHyphens/>
        <w:spacing w:before="120" w:after="120"/>
      </w:pPr>
    </w:p>
    <w:p w14:paraId="18CB9C89" w14:textId="77777777" w:rsidR="00681188" w:rsidRPr="003B053A" w:rsidRDefault="00681188" w:rsidP="00681188">
      <w:pPr>
        <w:pStyle w:val="ListParagraph"/>
        <w:numPr>
          <w:ilvl w:val="0"/>
          <w:numId w:val="28"/>
        </w:numPr>
        <w:tabs>
          <w:tab w:val="left" w:pos="0"/>
        </w:tabs>
        <w:suppressAutoHyphens/>
        <w:spacing w:before="120" w:after="120"/>
        <w:contextualSpacing w:val="0"/>
        <w:rPr>
          <w:u w:val="single"/>
        </w:rPr>
      </w:pPr>
      <w:r w:rsidRPr="003B053A">
        <w:rPr>
          <w:u w:val="single"/>
        </w:rPr>
        <w:t>Demonstrate compliance with a weighted average emission limit.</w:t>
      </w:r>
    </w:p>
    <w:p w14:paraId="5640EB71" w14:textId="77777777" w:rsidR="00681188" w:rsidRPr="003B053A" w:rsidRDefault="00681188" w:rsidP="00681188">
      <w:pPr>
        <w:pStyle w:val="NormalWeb"/>
        <w:spacing w:before="0" w:beforeAutospacing="0" w:after="120" w:afterAutospacing="0"/>
        <w:ind w:left="720"/>
        <w:rPr>
          <w:sz w:val="22"/>
          <w:szCs w:val="22"/>
        </w:rPr>
      </w:pPr>
      <w:r w:rsidRPr="003B053A">
        <w:rPr>
          <w:sz w:val="22"/>
          <w:szCs w:val="22"/>
        </w:rPr>
        <w:t>Demonstrate each month that you meet each weighted average of the organic HAP emissions limits in Table 3 or 5 to this subpart that apply to you. When using this option, you must demonstrate compliance with the weighted average organic HAP emissions limit for all your open molding operations, and then separately demonstrate compliance with the weighted average organic HAP emissions limit for all your centrifugal casting operations. Open molding operations and centrifugal casting operations may not be averaged with each other.</w:t>
      </w:r>
    </w:p>
    <w:p w14:paraId="13952652" w14:textId="77777777" w:rsidR="00681188" w:rsidRPr="003B053A" w:rsidRDefault="00681188" w:rsidP="00681188">
      <w:pPr>
        <w:pStyle w:val="NormalWeb"/>
        <w:spacing w:before="0" w:beforeAutospacing="0" w:after="120" w:afterAutospacing="0"/>
        <w:ind w:left="1080"/>
        <w:rPr>
          <w:sz w:val="22"/>
          <w:szCs w:val="22"/>
        </w:rPr>
      </w:pPr>
      <w:r w:rsidRPr="003B053A">
        <w:rPr>
          <w:sz w:val="22"/>
          <w:szCs w:val="22"/>
        </w:rPr>
        <w:t>(1)</w:t>
      </w:r>
      <w:r w:rsidRPr="003B053A">
        <w:rPr>
          <w:sz w:val="22"/>
          <w:szCs w:val="22"/>
        </w:rPr>
        <w:tab/>
        <w:t>Each month calculate the weighted average organic HAP emissions limit for all open molding operations and the weighted average organic HAP emissions limit for all centrifugal casting operations for your facility for the last 12-month period to determine the organic HAP emissions limit you must meet. To do this, multiply the individual organic HAP emissions limits in Table 3 or 5 to this subpart for each open molding (centrifugal casting) operation type by the amount of neat resin plus or neat gel coat plus used in the last 12 months for each open molding (centrifugal casting) operation type, sum these results, and then divide this sum by the total amount of neat resin plus and neat gel coat plus used in open molding (centrifugal casting) over the last 12 months as shown in Equation 3 of this section.</w:t>
      </w:r>
    </w:p>
    <w:p w14:paraId="5BEBCA37" w14:textId="77777777" w:rsidR="00681188" w:rsidRPr="003B053A" w:rsidRDefault="00681188" w:rsidP="00681188">
      <w:pPr>
        <w:spacing w:after="120"/>
        <w:ind w:left="1080"/>
        <w:jc w:val="center"/>
        <w:rPr>
          <w:rStyle w:val="updatebodytest1"/>
          <w:sz w:val="22"/>
          <w:szCs w:val="22"/>
        </w:rPr>
      </w:pPr>
      <w:r w:rsidRPr="003B053A">
        <w:rPr>
          <w:szCs w:val="22"/>
        </w:rPr>
        <w:fldChar w:fldCharType="begin"/>
      </w:r>
      <w:r w:rsidRPr="003B053A">
        <w:rPr>
          <w:szCs w:val="22"/>
        </w:rPr>
        <w:instrText xml:space="preserve"> INCLUDEPICTURE "http://a257.g.akamaitech.net/7/257/2422/04mar20050800/www.access.gpo.gov/ecfr/graphics/er25au05.015.gif" \* MERGEFORMATINET </w:instrText>
      </w:r>
      <w:r w:rsidRPr="003B053A">
        <w:rPr>
          <w:szCs w:val="22"/>
        </w:rPr>
        <w:fldChar w:fldCharType="separate"/>
      </w:r>
      <w:r w:rsidRPr="003B053A">
        <w:rPr>
          <w:szCs w:val="22"/>
        </w:rPr>
        <w:fldChar w:fldCharType="begin"/>
      </w:r>
      <w:r w:rsidRPr="003B053A">
        <w:rPr>
          <w:szCs w:val="22"/>
        </w:rPr>
        <w:instrText xml:space="preserve"> INCLUDEPICTURE  "http://a257.g.akamaitech.net/7/257/2422/04mar20050800/www.access.gpo.gov/ecfr/graphics/er25au05.015.gif" \* MERGEFORMATINET </w:instrText>
      </w:r>
      <w:r w:rsidRPr="003B053A">
        <w:rPr>
          <w:szCs w:val="22"/>
        </w:rPr>
        <w:fldChar w:fldCharType="separate"/>
      </w:r>
      <w:r w:rsidRPr="003B053A">
        <w:rPr>
          <w:szCs w:val="22"/>
        </w:rPr>
        <w:fldChar w:fldCharType="begin"/>
      </w:r>
      <w:r w:rsidRPr="003B053A">
        <w:rPr>
          <w:szCs w:val="22"/>
        </w:rPr>
        <w:instrText xml:space="preserve"> INCLUDEPICTURE  "http://a257.g.akamaitech.net/7/257/2422/04mar20050800/www.access.gpo.gov/ecfr/graphics/er25au05.015.gif" \* MERGEFORMATINET </w:instrText>
      </w:r>
      <w:r w:rsidRPr="003B053A">
        <w:rPr>
          <w:szCs w:val="22"/>
        </w:rPr>
        <w:fldChar w:fldCharType="separate"/>
      </w:r>
      <w:r w:rsidR="00C530EF" w:rsidRPr="003B053A">
        <w:rPr>
          <w:szCs w:val="22"/>
        </w:rPr>
        <w:fldChar w:fldCharType="begin"/>
      </w:r>
      <w:r w:rsidR="00C530EF" w:rsidRPr="003B053A">
        <w:rPr>
          <w:szCs w:val="22"/>
        </w:rPr>
        <w:instrText xml:space="preserve"> INCLUDEPICTURE  "http://a257.g.akamaitech.net/7/257/2422/04mar20050800/www.access.gpo.gov/ecfr/graphics/er25au05.015.gif" \* MERGEFORMATINET </w:instrText>
      </w:r>
      <w:r w:rsidR="00C530EF" w:rsidRPr="003B053A">
        <w:rPr>
          <w:szCs w:val="22"/>
        </w:rPr>
        <w:fldChar w:fldCharType="separate"/>
      </w:r>
      <w:r w:rsidR="003B053A" w:rsidRPr="003B053A">
        <w:rPr>
          <w:szCs w:val="22"/>
        </w:rPr>
        <w:fldChar w:fldCharType="begin"/>
      </w:r>
      <w:r w:rsidR="003B053A" w:rsidRPr="003B053A">
        <w:rPr>
          <w:szCs w:val="22"/>
        </w:rPr>
        <w:instrText xml:space="preserve"> INCLUDEPICTURE  "http://a257.g.akamaitech.net/7/257/2422/04mar20050800/www.access.gpo.gov/ecfr/graphics/er25au05.015.gif" \* MERGEFORMATINET </w:instrText>
      </w:r>
      <w:r w:rsidR="003B053A" w:rsidRPr="003B053A">
        <w:rPr>
          <w:szCs w:val="22"/>
        </w:rPr>
        <w:fldChar w:fldCharType="separate"/>
      </w:r>
      <w:r w:rsidR="00C14F6B">
        <w:rPr>
          <w:szCs w:val="22"/>
        </w:rPr>
        <w:fldChar w:fldCharType="begin"/>
      </w:r>
      <w:r w:rsidR="00C14F6B">
        <w:rPr>
          <w:szCs w:val="22"/>
        </w:rPr>
        <w:instrText xml:space="preserve"> INCLUDEPICTURE  "http://a257.g.akamaitech.net/7/257/2422/04mar20050800/www.access.gpo.gov/ecfr/graphics/er25au05.015.gif" \* MERGEFORMATINET </w:instrText>
      </w:r>
      <w:r w:rsidR="00C14F6B">
        <w:rPr>
          <w:szCs w:val="22"/>
        </w:rPr>
        <w:fldChar w:fldCharType="separate"/>
      </w:r>
      <w:r w:rsidR="00BF356A">
        <w:rPr>
          <w:szCs w:val="22"/>
        </w:rPr>
        <w:fldChar w:fldCharType="begin"/>
      </w:r>
      <w:r w:rsidR="00BF356A">
        <w:rPr>
          <w:szCs w:val="22"/>
        </w:rPr>
        <w:instrText xml:space="preserve"> INCLUDEPICTURE  "http://a257.g.akamaitech.net/7/257/2422/04mar20050800/www.access.gpo.gov/ecfr/graphics/er25au05.015.gif" \* MERGEFORMATINET </w:instrText>
      </w:r>
      <w:r w:rsidR="00BF356A">
        <w:rPr>
          <w:szCs w:val="22"/>
        </w:rPr>
        <w:fldChar w:fldCharType="separate"/>
      </w:r>
      <w:r w:rsidR="000509E8">
        <w:rPr>
          <w:szCs w:val="22"/>
        </w:rPr>
        <w:fldChar w:fldCharType="begin"/>
      </w:r>
      <w:r w:rsidR="000509E8">
        <w:rPr>
          <w:szCs w:val="22"/>
        </w:rPr>
        <w:instrText xml:space="preserve"> INCLUDEPICTURE  "http://a257.g.akamaitech.net/7/257/2422/04mar20050800/www.access.gpo.gov/ecfr/graphics/er25au05.015.gif" \* MERGEFORMATINET </w:instrText>
      </w:r>
      <w:r w:rsidR="000509E8">
        <w:rPr>
          <w:szCs w:val="22"/>
        </w:rPr>
        <w:fldChar w:fldCharType="separate"/>
      </w:r>
      <w:r w:rsidR="00887308">
        <w:rPr>
          <w:szCs w:val="22"/>
        </w:rPr>
        <w:fldChar w:fldCharType="begin"/>
      </w:r>
      <w:r w:rsidR="00887308">
        <w:rPr>
          <w:szCs w:val="22"/>
        </w:rPr>
        <w:instrText xml:space="preserve"> INCLUDEPICTURE  "http://a257.g.akamaitech.net/7/257/2422/04mar20050800/www.access.gpo.gov/ecfr/graphics/er25au05.015.gif" \* MERGEFORMATINET </w:instrText>
      </w:r>
      <w:r w:rsidR="00887308">
        <w:rPr>
          <w:szCs w:val="22"/>
        </w:rPr>
        <w:fldChar w:fldCharType="separate"/>
      </w:r>
      <w:r w:rsidR="0089318D">
        <w:rPr>
          <w:szCs w:val="22"/>
        </w:rPr>
        <w:fldChar w:fldCharType="begin"/>
      </w:r>
      <w:r w:rsidR="0089318D">
        <w:rPr>
          <w:szCs w:val="22"/>
        </w:rPr>
        <w:instrText xml:space="preserve"> INCLUDEPICTURE  "http://a257.g.akamaitech.net/7/257/2422/04mar20050800/www.access.gpo.gov/ecfr/graphics/er25au05.015.gif" \* MERGEFORMATINET </w:instrText>
      </w:r>
      <w:r w:rsidR="0089318D">
        <w:rPr>
          <w:szCs w:val="22"/>
        </w:rPr>
        <w:fldChar w:fldCharType="separate"/>
      </w:r>
      <w:r w:rsidR="00C30270">
        <w:rPr>
          <w:szCs w:val="22"/>
        </w:rPr>
        <w:fldChar w:fldCharType="begin"/>
      </w:r>
      <w:r w:rsidR="00C30270">
        <w:rPr>
          <w:szCs w:val="22"/>
        </w:rPr>
        <w:instrText xml:space="preserve"> </w:instrText>
      </w:r>
      <w:r w:rsidR="00C30270">
        <w:rPr>
          <w:szCs w:val="22"/>
        </w:rPr>
        <w:instrText>INCLUDEPICTURE  "http://a257.g.akamaitech.net/7/257/2422/04mar20050800/www.access.gpo.gov/ecfr/graphics/er25au05.015.gif" \* ME</w:instrText>
      </w:r>
      <w:r w:rsidR="00C30270">
        <w:rPr>
          <w:szCs w:val="22"/>
        </w:rPr>
        <w:instrText>RGEFORMATINET</w:instrText>
      </w:r>
      <w:r w:rsidR="00C30270">
        <w:rPr>
          <w:szCs w:val="22"/>
        </w:rPr>
        <w:instrText xml:space="preserve"> </w:instrText>
      </w:r>
      <w:r w:rsidR="00C30270">
        <w:rPr>
          <w:szCs w:val="22"/>
        </w:rPr>
        <w:fldChar w:fldCharType="separate"/>
      </w:r>
      <w:r w:rsidR="00C30270">
        <w:rPr>
          <w:szCs w:val="22"/>
        </w:rPr>
        <w:pict w14:anchorId="0D88C046">
          <v:shape id="_x0000_i1027" type="#_x0000_t75" style="width:330.55pt;height:66pt">
            <v:imagedata r:id="rId29" r:href="rId30"/>
          </v:shape>
        </w:pict>
      </w:r>
      <w:r w:rsidR="00C30270">
        <w:rPr>
          <w:szCs w:val="22"/>
        </w:rPr>
        <w:fldChar w:fldCharType="end"/>
      </w:r>
      <w:r w:rsidR="0089318D">
        <w:rPr>
          <w:szCs w:val="22"/>
        </w:rPr>
        <w:fldChar w:fldCharType="end"/>
      </w:r>
      <w:r w:rsidR="00887308">
        <w:rPr>
          <w:szCs w:val="22"/>
        </w:rPr>
        <w:fldChar w:fldCharType="end"/>
      </w:r>
      <w:r w:rsidR="000509E8">
        <w:rPr>
          <w:szCs w:val="22"/>
        </w:rPr>
        <w:fldChar w:fldCharType="end"/>
      </w:r>
      <w:r w:rsidR="00BF356A">
        <w:rPr>
          <w:szCs w:val="22"/>
        </w:rPr>
        <w:fldChar w:fldCharType="end"/>
      </w:r>
      <w:r w:rsidR="00C14F6B">
        <w:rPr>
          <w:szCs w:val="22"/>
        </w:rPr>
        <w:fldChar w:fldCharType="end"/>
      </w:r>
      <w:r w:rsidR="003B053A" w:rsidRPr="003B053A">
        <w:rPr>
          <w:szCs w:val="22"/>
        </w:rPr>
        <w:fldChar w:fldCharType="end"/>
      </w:r>
      <w:r w:rsidR="00C530EF" w:rsidRPr="003B053A">
        <w:rPr>
          <w:szCs w:val="22"/>
        </w:rPr>
        <w:fldChar w:fldCharType="end"/>
      </w:r>
      <w:r w:rsidRPr="003B053A">
        <w:rPr>
          <w:szCs w:val="22"/>
        </w:rPr>
        <w:fldChar w:fldCharType="end"/>
      </w:r>
      <w:r w:rsidRPr="003B053A">
        <w:rPr>
          <w:szCs w:val="22"/>
        </w:rPr>
        <w:fldChar w:fldCharType="end"/>
      </w:r>
      <w:r w:rsidRPr="003B053A">
        <w:rPr>
          <w:szCs w:val="22"/>
        </w:rPr>
        <w:fldChar w:fldCharType="end"/>
      </w:r>
    </w:p>
    <w:p w14:paraId="7FB9832F" w14:textId="77777777" w:rsidR="00681188" w:rsidRPr="003B053A" w:rsidRDefault="00681188" w:rsidP="00681188">
      <w:pPr>
        <w:pStyle w:val="NormalWeb"/>
        <w:spacing w:before="0" w:beforeAutospacing="0" w:after="120" w:afterAutospacing="0"/>
        <w:ind w:left="1080"/>
        <w:rPr>
          <w:sz w:val="22"/>
          <w:szCs w:val="22"/>
        </w:rPr>
      </w:pPr>
      <w:r w:rsidRPr="003B053A">
        <w:rPr>
          <w:sz w:val="22"/>
          <w:szCs w:val="22"/>
        </w:rPr>
        <w:t>Where:</w:t>
      </w:r>
    </w:p>
    <w:p w14:paraId="0AEA8ECC" w14:textId="77777777" w:rsidR="00681188" w:rsidRPr="003B053A" w:rsidRDefault="00681188" w:rsidP="00681188">
      <w:pPr>
        <w:pStyle w:val="NormalWeb"/>
        <w:spacing w:before="0" w:beforeAutospacing="0" w:after="120" w:afterAutospacing="0"/>
        <w:ind w:left="1440"/>
        <w:rPr>
          <w:sz w:val="22"/>
          <w:szCs w:val="22"/>
        </w:rPr>
      </w:pPr>
      <w:proofErr w:type="spellStart"/>
      <w:r w:rsidRPr="003B053A">
        <w:rPr>
          <w:sz w:val="22"/>
          <w:szCs w:val="22"/>
        </w:rPr>
        <w:t>EL</w:t>
      </w:r>
      <w:r w:rsidRPr="003B053A">
        <w:rPr>
          <w:sz w:val="22"/>
          <w:szCs w:val="22"/>
          <w:vertAlign w:val="subscript"/>
        </w:rPr>
        <w:t>i</w:t>
      </w:r>
      <w:proofErr w:type="spellEnd"/>
      <w:r w:rsidRPr="003B053A">
        <w:rPr>
          <w:sz w:val="22"/>
          <w:szCs w:val="22"/>
        </w:rPr>
        <w:t xml:space="preserve">  =  organic HAP emissions limit for operation type </w:t>
      </w:r>
      <w:proofErr w:type="spellStart"/>
      <w:r w:rsidRPr="003B053A">
        <w:rPr>
          <w:sz w:val="22"/>
          <w:szCs w:val="22"/>
        </w:rPr>
        <w:t>i</w:t>
      </w:r>
      <w:proofErr w:type="spellEnd"/>
      <w:r w:rsidRPr="003B053A">
        <w:rPr>
          <w:sz w:val="22"/>
          <w:szCs w:val="22"/>
        </w:rPr>
        <w:t xml:space="preserve">, </w:t>
      </w:r>
      <w:proofErr w:type="spellStart"/>
      <w:r w:rsidRPr="003B053A">
        <w:rPr>
          <w:sz w:val="22"/>
          <w:szCs w:val="22"/>
        </w:rPr>
        <w:t>lbs</w:t>
      </w:r>
      <w:proofErr w:type="spellEnd"/>
      <w:r w:rsidRPr="003B053A">
        <w:rPr>
          <w:sz w:val="22"/>
          <w:szCs w:val="22"/>
        </w:rPr>
        <w:t>/ton from Tables 3 or 5 to this subpart;</w:t>
      </w:r>
    </w:p>
    <w:p w14:paraId="6374F12A" w14:textId="77777777" w:rsidR="00681188" w:rsidRPr="003B053A" w:rsidRDefault="00681188" w:rsidP="00681188">
      <w:pPr>
        <w:pStyle w:val="NormalWeb"/>
        <w:spacing w:before="0" w:beforeAutospacing="0" w:after="120" w:afterAutospacing="0"/>
        <w:ind w:left="1440"/>
        <w:rPr>
          <w:sz w:val="22"/>
          <w:szCs w:val="22"/>
        </w:rPr>
      </w:pPr>
      <w:proofErr w:type="spellStart"/>
      <w:r w:rsidRPr="003B053A">
        <w:rPr>
          <w:sz w:val="22"/>
          <w:szCs w:val="22"/>
        </w:rPr>
        <w:t>Material</w:t>
      </w:r>
      <w:r w:rsidRPr="003B053A">
        <w:rPr>
          <w:sz w:val="22"/>
          <w:szCs w:val="22"/>
          <w:vertAlign w:val="subscript"/>
        </w:rPr>
        <w:t>i</w:t>
      </w:r>
      <w:proofErr w:type="spellEnd"/>
      <w:r w:rsidRPr="003B053A">
        <w:rPr>
          <w:sz w:val="22"/>
          <w:szCs w:val="22"/>
        </w:rPr>
        <w:t xml:space="preserve">  =  neat resin plus or neat gel coat plus used during the last 12-month period for operation type </w:t>
      </w:r>
      <w:proofErr w:type="spellStart"/>
      <w:r w:rsidRPr="003B053A">
        <w:rPr>
          <w:sz w:val="22"/>
          <w:szCs w:val="22"/>
        </w:rPr>
        <w:t>i</w:t>
      </w:r>
      <w:proofErr w:type="spellEnd"/>
      <w:r w:rsidRPr="003B053A">
        <w:rPr>
          <w:sz w:val="22"/>
          <w:szCs w:val="22"/>
        </w:rPr>
        <w:t>, tons;</w:t>
      </w:r>
    </w:p>
    <w:p w14:paraId="1854B5EC" w14:textId="77777777" w:rsidR="00681188" w:rsidRPr="003B053A" w:rsidRDefault="00681188" w:rsidP="00681188">
      <w:pPr>
        <w:pStyle w:val="NormalWeb"/>
        <w:spacing w:before="0" w:beforeAutospacing="0" w:after="120" w:afterAutospacing="0"/>
        <w:ind w:left="1440"/>
        <w:rPr>
          <w:sz w:val="22"/>
          <w:szCs w:val="22"/>
        </w:rPr>
      </w:pPr>
      <w:r w:rsidRPr="003B053A">
        <w:rPr>
          <w:sz w:val="22"/>
          <w:szCs w:val="22"/>
        </w:rPr>
        <w:t>n  =  number of operations.</w:t>
      </w:r>
    </w:p>
    <w:p w14:paraId="04D3D42A" w14:textId="77777777" w:rsidR="00681188" w:rsidRPr="003B053A" w:rsidRDefault="00681188" w:rsidP="00681188">
      <w:pPr>
        <w:pStyle w:val="NormalWeb"/>
        <w:spacing w:before="0" w:beforeAutospacing="0" w:after="120" w:afterAutospacing="0"/>
        <w:ind w:left="720"/>
        <w:rPr>
          <w:sz w:val="22"/>
          <w:szCs w:val="22"/>
        </w:rPr>
      </w:pPr>
      <w:r w:rsidRPr="003B053A">
        <w:rPr>
          <w:sz w:val="22"/>
          <w:szCs w:val="22"/>
        </w:rPr>
        <w:t>(2)</w:t>
      </w:r>
      <w:r w:rsidRPr="003B053A">
        <w:rPr>
          <w:sz w:val="22"/>
          <w:szCs w:val="22"/>
        </w:rPr>
        <w:tab/>
        <w:t>Each month calculate your weighted average organic HAP emissions factor for open molding and centrifugal casting. To do this, multiply your actual open molding (centrifugal casting) operation organic HAP emissions factors calculated in paragraph (b)(1) of this section and the amount of neat resin plus and neat gel coat plus used in each open molding (centrifugal casting) operation type, sum the results, and divide this sum by the total amount of neat resin plus and neat gel coat plus used in open molding (centrifugal casting) operations as shown in Equation 4 of this section.</w:t>
      </w:r>
    </w:p>
    <w:p w14:paraId="4D7EEFED" w14:textId="77777777" w:rsidR="00681188" w:rsidRPr="003B053A" w:rsidRDefault="00681188" w:rsidP="00681188">
      <w:pPr>
        <w:spacing w:after="120"/>
        <w:ind w:left="720"/>
        <w:jc w:val="center"/>
        <w:rPr>
          <w:rStyle w:val="updatebodytest1"/>
          <w:sz w:val="22"/>
          <w:szCs w:val="22"/>
        </w:rPr>
      </w:pPr>
      <w:r w:rsidRPr="003B053A">
        <w:rPr>
          <w:szCs w:val="22"/>
        </w:rPr>
        <w:fldChar w:fldCharType="begin"/>
      </w:r>
      <w:r w:rsidRPr="003B053A">
        <w:rPr>
          <w:szCs w:val="22"/>
        </w:rPr>
        <w:instrText xml:space="preserve"> INCLUDEPICTURE "http://a257.g.akamaitech.net/7/257/2422/04mar20050800/www.access.gpo.gov/ecfr/graphics/er25au05.016.gif" \* MERGEFORMATINET </w:instrText>
      </w:r>
      <w:r w:rsidRPr="003B053A">
        <w:rPr>
          <w:szCs w:val="22"/>
        </w:rPr>
        <w:fldChar w:fldCharType="separate"/>
      </w:r>
      <w:r w:rsidRPr="003B053A">
        <w:rPr>
          <w:szCs w:val="22"/>
        </w:rPr>
        <w:fldChar w:fldCharType="begin"/>
      </w:r>
      <w:r w:rsidRPr="003B053A">
        <w:rPr>
          <w:szCs w:val="22"/>
        </w:rPr>
        <w:instrText xml:space="preserve"> INCLUDEPICTURE  "http://a257.g.akamaitech.net/7/257/2422/04mar20050800/www.access.gpo.gov/ecfr/graphics/er25au05.016.gif" \* MERGEFORMATINET </w:instrText>
      </w:r>
      <w:r w:rsidRPr="003B053A">
        <w:rPr>
          <w:szCs w:val="22"/>
        </w:rPr>
        <w:fldChar w:fldCharType="separate"/>
      </w:r>
      <w:r w:rsidRPr="003B053A">
        <w:rPr>
          <w:szCs w:val="22"/>
        </w:rPr>
        <w:fldChar w:fldCharType="begin"/>
      </w:r>
      <w:r w:rsidRPr="003B053A">
        <w:rPr>
          <w:szCs w:val="22"/>
        </w:rPr>
        <w:instrText xml:space="preserve"> INCLUDEPICTURE  "http://a257.g.akamaitech.net/7/257/2422/04mar20050800/www.access.gpo.gov/ecfr/graphics/er25au05.016.gif" \* MERGEFORMATINET </w:instrText>
      </w:r>
      <w:r w:rsidRPr="003B053A">
        <w:rPr>
          <w:szCs w:val="22"/>
        </w:rPr>
        <w:fldChar w:fldCharType="separate"/>
      </w:r>
      <w:r w:rsidR="00C530EF" w:rsidRPr="003B053A">
        <w:rPr>
          <w:szCs w:val="22"/>
        </w:rPr>
        <w:fldChar w:fldCharType="begin"/>
      </w:r>
      <w:r w:rsidR="00C530EF" w:rsidRPr="003B053A">
        <w:rPr>
          <w:szCs w:val="22"/>
        </w:rPr>
        <w:instrText xml:space="preserve"> INCLUDEPICTURE  "http://a257.g.akamaitech.net/7/257/2422/04mar20050800/www.access.gpo.gov/ecfr/graphics/er25au05.016.gif" \* MERGEFORMATINET </w:instrText>
      </w:r>
      <w:r w:rsidR="00C530EF" w:rsidRPr="003B053A">
        <w:rPr>
          <w:szCs w:val="22"/>
        </w:rPr>
        <w:fldChar w:fldCharType="separate"/>
      </w:r>
      <w:r w:rsidR="003B053A" w:rsidRPr="003B053A">
        <w:rPr>
          <w:szCs w:val="22"/>
        </w:rPr>
        <w:fldChar w:fldCharType="begin"/>
      </w:r>
      <w:r w:rsidR="003B053A" w:rsidRPr="003B053A">
        <w:rPr>
          <w:szCs w:val="22"/>
        </w:rPr>
        <w:instrText xml:space="preserve"> INCLUDEPICTURE  "http://a257.g.akamaitech.net/7/257/2422/04mar20050800/www.access.gpo.gov/ecfr/graphics/er25au05.016.gif" \* MERGEFORMATINET </w:instrText>
      </w:r>
      <w:r w:rsidR="003B053A" w:rsidRPr="003B053A">
        <w:rPr>
          <w:szCs w:val="22"/>
        </w:rPr>
        <w:fldChar w:fldCharType="separate"/>
      </w:r>
      <w:r w:rsidR="00C14F6B">
        <w:rPr>
          <w:szCs w:val="22"/>
        </w:rPr>
        <w:fldChar w:fldCharType="begin"/>
      </w:r>
      <w:r w:rsidR="00C14F6B">
        <w:rPr>
          <w:szCs w:val="22"/>
        </w:rPr>
        <w:instrText xml:space="preserve"> INCLUDEPICTURE  "http://a257.g.akamaitech.net/7/257/2422/04mar20050800/www.access.gpo.gov/ecfr/graphics/er25au05.016.gif" \* MERGEFORMATINET </w:instrText>
      </w:r>
      <w:r w:rsidR="00C14F6B">
        <w:rPr>
          <w:szCs w:val="22"/>
        </w:rPr>
        <w:fldChar w:fldCharType="separate"/>
      </w:r>
      <w:r w:rsidR="00BF356A">
        <w:rPr>
          <w:szCs w:val="22"/>
        </w:rPr>
        <w:fldChar w:fldCharType="begin"/>
      </w:r>
      <w:r w:rsidR="00BF356A">
        <w:rPr>
          <w:szCs w:val="22"/>
        </w:rPr>
        <w:instrText xml:space="preserve"> INCLUDEPICTURE  "http://a257.g.akamaitech.net/7/257/2422/04mar20050800/www.access.gpo.gov/ecfr/graphics/er25au05.016.gif" \* MERGEFORMATINET </w:instrText>
      </w:r>
      <w:r w:rsidR="00BF356A">
        <w:rPr>
          <w:szCs w:val="22"/>
        </w:rPr>
        <w:fldChar w:fldCharType="separate"/>
      </w:r>
      <w:r w:rsidR="000509E8">
        <w:rPr>
          <w:szCs w:val="22"/>
        </w:rPr>
        <w:fldChar w:fldCharType="begin"/>
      </w:r>
      <w:r w:rsidR="000509E8">
        <w:rPr>
          <w:szCs w:val="22"/>
        </w:rPr>
        <w:instrText xml:space="preserve"> INCLUDEPICTURE  "http://a257.g.akamaitech.net/7/257/2422/04mar20050800/www.access.gpo.gov/ecfr/graphics/er25au05.016.gif" \* MERGEFORMATINET </w:instrText>
      </w:r>
      <w:r w:rsidR="000509E8">
        <w:rPr>
          <w:szCs w:val="22"/>
        </w:rPr>
        <w:fldChar w:fldCharType="separate"/>
      </w:r>
      <w:r w:rsidR="00887308">
        <w:rPr>
          <w:szCs w:val="22"/>
        </w:rPr>
        <w:fldChar w:fldCharType="begin"/>
      </w:r>
      <w:r w:rsidR="00887308">
        <w:rPr>
          <w:szCs w:val="22"/>
        </w:rPr>
        <w:instrText xml:space="preserve"> INCLUDEPICTURE  "http://a257.g.akamaitech.net/7/257/2422/04mar20050800/www.access.gpo.gov/ecfr/graphics/er25au05.016.gif" \* MERGEFORMATINET </w:instrText>
      </w:r>
      <w:r w:rsidR="00887308">
        <w:rPr>
          <w:szCs w:val="22"/>
        </w:rPr>
        <w:fldChar w:fldCharType="separate"/>
      </w:r>
      <w:r w:rsidR="0089318D">
        <w:rPr>
          <w:szCs w:val="22"/>
        </w:rPr>
        <w:fldChar w:fldCharType="begin"/>
      </w:r>
      <w:r w:rsidR="0089318D">
        <w:rPr>
          <w:szCs w:val="22"/>
        </w:rPr>
        <w:instrText xml:space="preserve"> INCLUDEPICTURE  "http://a257.g.akamaitech.net/7/257/2422/04mar20050800/www.access.gpo.gov/ecfr/graphics/er25au05.016.gif" \* MERGEFORMATINET </w:instrText>
      </w:r>
      <w:r w:rsidR="0089318D">
        <w:rPr>
          <w:szCs w:val="22"/>
        </w:rPr>
        <w:fldChar w:fldCharType="separate"/>
      </w:r>
      <w:r w:rsidR="00C30270">
        <w:rPr>
          <w:szCs w:val="22"/>
        </w:rPr>
        <w:fldChar w:fldCharType="begin"/>
      </w:r>
      <w:r w:rsidR="00C30270">
        <w:rPr>
          <w:szCs w:val="22"/>
        </w:rPr>
        <w:instrText xml:space="preserve"> </w:instrText>
      </w:r>
      <w:r w:rsidR="00C30270">
        <w:rPr>
          <w:szCs w:val="22"/>
        </w:rPr>
        <w:instrText>INCLUDEPICTURE  "http://a257.g.akamaitech.net/7/257/2422/04mar20050800/www.access.gpo.gov/ecfr/graphics/er25au05.016.gif" \* MERGEFORMATINET</w:instrText>
      </w:r>
      <w:r w:rsidR="00C30270">
        <w:rPr>
          <w:szCs w:val="22"/>
        </w:rPr>
        <w:instrText xml:space="preserve"> </w:instrText>
      </w:r>
      <w:r w:rsidR="00C30270">
        <w:rPr>
          <w:szCs w:val="22"/>
        </w:rPr>
        <w:fldChar w:fldCharType="separate"/>
      </w:r>
      <w:r w:rsidR="00C30270">
        <w:rPr>
          <w:szCs w:val="22"/>
        </w:rPr>
        <w:pict w14:anchorId="5244F879">
          <v:shape id="_x0000_i1028" type="#_x0000_t75" style="width:331.65pt;height:69.8pt">
            <v:imagedata r:id="rId31" r:href="rId32"/>
          </v:shape>
        </w:pict>
      </w:r>
      <w:r w:rsidR="00C30270">
        <w:rPr>
          <w:szCs w:val="22"/>
        </w:rPr>
        <w:fldChar w:fldCharType="end"/>
      </w:r>
      <w:r w:rsidR="0089318D">
        <w:rPr>
          <w:szCs w:val="22"/>
        </w:rPr>
        <w:fldChar w:fldCharType="end"/>
      </w:r>
      <w:r w:rsidR="00887308">
        <w:rPr>
          <w:szCs w:val="22"/>
        </w:rPr>
        <w:fldChar w:fldCharType="end"/>
      </w:r>
      <w:r w:rsidR="000509E8">
        <w:rPr>
          <w:szCs w:val="22"/>
        </w:rPr>
        <w:fldChar w:fldCharType="end"/>
      </w:r>
      <w:r w:rsidR="00BF356A">
        <w:rPr>
          <w:szCs w:val="22"/>
        </w:rPr>
        <w:fldChar w:fldCharType="end"/>
      </w:r>
      <w:r w:rsidR="00C14F6B">
        <w:rPr>
          <w:szCs w:val="22"/>
        </w:rPr>
        <w:fldChar w:fldCharType="end"/>
      </w:r>
      <w:r w:rsidR="003B053A" w:rsidRPr="003B053A">
        <w:rPr>
          <w:szCs w:val="22"/>
        </w:rPr>
        <w:fldChar w:fldCharType="end"/>
      </w:r>
      <w:r w:rsidR="00C530EF" w:rsidRPr="003B053A">
        <w:rPr>
          <w:szCs w:val="22"/>
        </w:rPr>
        <w:fldChar w:fldCharType="end"/>
      </w:r>
      <w:r w:rsidRPr="003B053A">
        <w:rPr>
          <w:szCs w:val="22"/>
        </w:rPr>
        <w:fldChar w:fldCharType="end"/>
      </w:r>
      <w:r w:rsidRPr="003B053A">
        <w:rPr>
          <w:szCs w:val="22"/>
        </w:rPr>
        <w:fldChar w:fldCharType="end"/>
      </w:r>
      <w:r w:rsidRPr="003B053A">
        <w:rPr>
          <w:szCs w:val="22"/>
        </w:rPr>
        <w:fldChar w:fldCharType="end"/>
      </w:r>
    </w:p>
    <w:p w14:paraId="19C7386F" w14:textId="77777777" w:rsidR="00681188" w:rsidRPr="003B053A" w:rsidRDefault="00681188" w:rsidP="00681188">
      <w:pPr>
        <w:pStyle w:val="NormalWeb"/>
        <w:spacing w:before="0" w:beforeAutospacing="0" w:after="120" w:afterAutospacing="0"/>
        <w:ind w:left="720"/>
        <w:rPr>
          <w:sz w:val="22"/>
          <w:szCs w:val="22"/>
        </w:rPr>
      </w:pPr>
      <w:r w:rsidRPr="003B053A">
        <w:rPr>
          <w:sz w:val="22"/>
          <w:szCs w:val="22"/>
        </w:rPr>
        <w:t>Where:</w:t>
      </w:r>
    </w:p>
    <w:p w14:paraId="0ACCABEE" w14:textId="77777777" w:rsidR="00681188" w:rsidRPr="003B053A" w:rsidRDefault="00681188" w:rsidP="00681188">
      <w:pPr>
        <w:pStyle w:val="NormalWeb"/>
        <w:spacing w:before="0" w:beforeAutospacing="0" w:after="120" w:afterAutospacing="0"/>
        <w:ind w:left="1440"/>
        <w:rPr>
          <w:sz w:val="22"/>
          <w:szCs w:val="22"/>
        </w:rPr>
      </w:pPr>
      <w:r w:rsidRPr="003B053A">
        <w:rPr>
          <w:sz w:val="22"/>
          <w:szCs w:val="22"/>
        </w:rPr>
        <w:t xml:space="preserve">Actual Individual </w:t>
      </w:r>
      <w:proofErr w:type="spellStart"/>
      <w:r w:rsidRPr="003B053A">
        <w:rPr>
          <w:sz w:val="22"/>
          <w:szCs w:val="22"/>
        </w:rPr>
        <w:t>EF</w:t>
      </w:r>
      <w:r w:rsidRPr="003B053A">
        <w:rPr>
          <w:sz w:val="22"/>
          <w:szCs w:val="22"/>
          <w:vertAlign w:val="subscript"/>
        </w:rPr>
        <w:t>i</w:t>
      </w:r>
      <w:proofErr w:type="spellEnd"/>
      <w:r w:rsidRPr="003B053A">
        <w:rPr>
          <w:sz w:val="22"/>
          <w:szCs w:val="22"/>
        </w:rPr>
        <w:t xml:space="preserve">  =  Actual organic HAP emissions factor for operation type </w:t>
      </w:r>
      <w:proofErr w:type="spellStart"/>
      <w:r w:rsidRPr="003B053A">
        <w:rPr>
          <w:sz w:val="22"/>
          <w:szCs w:val="22"/>
        </w:rPr>
        <w:t>i</w:t>
      </w:r>
      <w:proofErr w:type="spellEnd"/>
      <w:r w:rsidRPr="003B053A">
        <w:rPr>
          <w:sz w:val="22"/>
          <w:szCs w:val="22"/>
        </w:rPr>
        <w:t xml:space="preserve">, </w:t>
      </w:r>
      <w:proofErr w:type="spellStart"/>
      <w:r w:rsidRPr="003B053A">
        <w:rPr>
          <w:sz w:val="22"/>
          <w:szCs w:val="22"/>
        </w:rPr>
        <w:t>lbs</w:t>
      </w:r>
      <w:proofErr w:type="spellEnd"/>
      <w:r w:rsidRPr="003B053A">
        <w:rPr>
          <w:sz w:val="22"/>
          <w:szCs w:val="22"/>
        </w:rPr>
        <w:t>/ton;</w:t>
      </w:r>
    </w:p>
    <w:p w14:paraId="68EC8660" w14:textId="77777777" w:rsidR="00681188" w:rsidRPr="003B053A" w:rsidRDefault="00681188" w:rsidP="00681188">
      <w:pPr>
        <w:pStyle w:val="NormalWeb"/>
        <w:spacing w:before="0" w:beforeAutospacing="0" w:after="120" w:afterAutospacing="0"/>
        <w:ind w:left="1440"/>
        <w:rPr>
          <w:sz w:val="22"/>
          <w:szCs w:val="22"/>
        </w:rPr>
      </w:pPr>
      <w:proofErr w:type="spellStart"/>
      <w:r w:rsidRPr="003B053A">
        <w:rPr>
          <w:sz w:val="22"/>
          <w:szCs w:val="22"/>
        </w:rPr>
        <w:t>Material</w:t>
      </w:r>
      <w:r w:rsidRPr="003B053A">
        <w:rPr>
          <w:sz w:val="22"/>
          <w:szCs w:val="22"/>
          <w:vertAlign w:val="subscript"/>
        </w:rPr>
        <w:t>i</w:t>
      </w:r>
      <w:proofErr w:type="spellEnd"/>
      <w:r w:rsidRPr="003B053A">
        <w:rPr>
          <w:sz w:val="22"/>
          <w:szCs w:val="22"/>
        </w:rPr>
        <w:t xml:space="preserve">  =  neat resin plus or neat gel coat plus used during the last 12 calendar months for operation type </w:t>
      </w:r>
      <w:proofErr w:type="spellStart"/>
      <w:r w:rsidRPr="003B053A">
        <w:rPr>
          <w:sz w:val="22"/>
          <w:szCs w:val="22"/>
        </w:rPr>
        <w:t>i</w:t>
      </w:r>
      <w:proofErr w:type="spellEnd"/>
      <w:r w:rsidRPr="003B053A">
        <w:rPr>
          <w:sz w:val="22"/>
          <w:szCs w:val="22"/>
        </w:rPr>
        <w:t>, tons;</w:t>
      </w:r>
    </w:p>
    <w:p w14:paraId="54EC0490" w14:textId="77777777" w:rsidR="00681188" w:rsidRPr="003B053A" w:rsidRDefault="00681188" w:rsidP="00681188">
      <w:pPr>
        <w:pStyle w:val="NormalWeb"/>
        <w:spacing w:before="0" w:beforeAutospacing="0" w:after="120" w:afterAutospacing="0"/>
        <w:ind w:left="1440"/>
        <w:rPr>
          <w:sz w:val="22"/>
          <w:szCs w:val="22"/>
        </w:rPr>
      </w:pPr>
      <w:r w:rsidRPr="003B053A">
        <w:rPr>
          <w:sz w:val="22"/>
          <w:szCs w:val="22"/>
        </w:rPr>
        <w:t>n  =  number of operations.</w:t>
      </w:r>
    </w:p>
    <w:p w14:paraId="7D77F388" w14:textId="77777777" w:rsidR="00681188" w:rsidRPr="003B053A" w:rsidRDefault="00681188" w:rsidP="00681188">
      <w:pPr>
        <w:pStyle w:val="NormalWeb"/>
        <w:spacing w:before="0" w:beforeAutospacing="0" w:after="120" w:afterAutospacing="0"/>
        <w:ind w:left="720"/>
        <w:rPr>
          <w:sz w:val="22"/>
          <w:szCs w:val="22"/>
        </w:rPr>
      </w:pPr>
      <w:r w:rsidRPr="003B053A">
        <w:rPr>
          <w:sz w:val="22"/>
          <w:szCs w:val="22"/>
        </w:rPr>
        <w:t>(3)</w:t>
      </w:r>
      <w:r w:rsidRPr="003B053A">
        <w:rPr>
          <w:sz w:val="22"/>
          <w:szCs w:val="22"/>
        </w:rPr>
        <w:tab/>
        <w:t>Compare the values calculated in paragraphs (c)(1) and (2) of this section. If each 12-month rolling average organic HAP emissions factor is less than or equal to the corresponding 12-month rolling average organic HAP emissions limit, then you are in compliance.</w:t>
      </w:r>
    </w:p>
    <w:p w14:paraId="7DC6A5D5" w14:textId="77777777" w:rsidR="00681188" w:rsidRPr="003B053A" w:rsidRDefault="00681188" w:rsidP="00681188">
      <w:pPr>
        <w:pStyle w:val="ListParagraph"/>
        <w:tabs>
          <w:tab w:val="left" w:pos="0"/>
        </w:tabs>
        <w:suppressAutoHyphens/>
        <w:spacing w:before="120" w:after="120"/>
        <w:ind w:left="1080"/>
        <w:contextualSpacing w:val="0"/>
        <w:rPr>
          <w:u w:val="single"/>
        </w:rPr>
      </w:pPr>
    </w:p>
    <w:p w14:paraId="48D4DF47" w14:textId="77777777" w:rsidR="00681188" w:rsidRPr="003B053A" w:rsidRDefault="00681188" w:rsidP="00681188">
      <w:pPr>
        <w:pStyle w:val="ListParagraph"/>
        <w:numPr>
          <w:ilvl w:val="0"/>
          <w:numId w:val="28"/>
        </w:numPr>
        <w:tabs>
          <w:tab w:val="left" w:pos="0"/>
        </w:tabs>
        <w:suppressAutoHyphens/>
        <w:spacing w:before="120" w:after="120"/>
        <w:contextualSpacing w:val="0"/>
        <w:rPr>
          <w:u w:val="single"/>
        </w:rPr>
      </w:pPr>
      <w:r w:rsidRPr="003B053A">
        <w:rPr>
          <w:u w:val="single"/>
        </w:rPr>
        <w:t>Meet the organic HAP emissions limit for one application method and use the same resin(s) for all application methods of that resin type.</w:t>
      </w:r>
    </w:p>
    <w:p w14:paraId="29868D39" w14:textId="77777777" w:rsidR="00681188" w:rsidRPr="003B053A" w:rsidRDefault="00681188" w:rsidP="00681188">
      <w:pPr>
        <w:pStyle w:val="NormalWeb"/>
        <w:spacing w:before="0" w:beforeAutospacing="0" w:after="120" w:afterAutospacing="0"/>
        <w:ind w:left="1080"/>
        <w:rPr>
          <w:sz w:val="22"/>
          <w:szCs w:val="22"/>
        </w:rPr>
      </w:pPr>
      <w:r w:rsidRPr="003B053A">
        <w:rPr>
          <w:sz w:val="22"/>
          <w:szCs w:val="22"/>
        </w:rPr>
        <w:t xml:space="preserve">The resin types for which this option may be used are </w:t>
      </w:r>
      <w:proofErr w:type="spellStart"/>
      <w:r w:rsidRPr="003B053A">
        <w:rPr>
          <w:sz w:val="22"/>
          <w:szCs w:val="22"/>
        </w:rPr>
        <w:t>noncorrosion</w:t>
      </w:r>
      <w:proofErr w:type="spellEnd"/>
      <w:r w:rsidRPr="003B053A">
        <w:rPr>
          <w:sz w:val="22"/>
          <w:szCs w:val="22"/>
        </w:rPr>
        <w:t>-resistant, corrosion-resistant and/or high strength, and tooling.</w:t>
      </w:r>
    </w:p>
    <w:p w14:paraId="29E482CC" w14:textId="77777777" w:rsidR="00681188" w:rsidRPr="003B053A" w:rsidRDefault="00681188" w:rsidP="00681188">
      <w:pPr>
        <w:pStyle w:val="NormalWeb"/>
        <w:spacing w:before="0" w:beforeAutospacing="0" w:after="120" w:afterAutospacing="0"/>
        <w:ind w:left="1080"/>
        <w:rPr>
          <w:sz w:val="22"/>
          <w:szCs w:val="22"/>
        </w:rPr>
      </w:pPr>
      <w:r w:rsidRPr="003B053A">
        <w:rPr>
          <w:sz w:val="22"/>
          <w:szCs w:val="22"/>
        </w:rPr>
        <w:t>(1)</w:t>
      </w:r>
      <w:r w:rsidRPr="003B053A">
        <w:rPr>
          <w:sz w:val="22"/>
          <w:szCs w:val="22"/>
        </w:rPr>
        <w:tab/>
        <w:t>For any combination of manual resin application, mechanical resin application, filament application, or centrifugal casting, you may elect to meet the organic HAP emissions limit for any one of these application methods and use the same resin in all of the resin application methods listed in this paragraph (d)(1). Table 7 to this subpart presents the possible combinations based on a facility selecting the application process that results in the highest allowable organic HAP content resin. If the resin organic HAP content is below the applicable value shown in Table 7 to this subpart, the resin is in compliance.</w:t>
      </w:r>
    </w:p>
    <w:p w14:paraId="3E7AA3B3" w14:textId="77777777" w:rsidR="00681188" w:rsidRPr="003B053A" w:rsidRDefault="00681188" w:rsidP="00681188">
      <w:pPr>
        <w:pStyle w:val="NormalWeb"/>
        <w:spacing w:before="0" w:beforeAutospacing="0" w:after="120" w:afterAutospacing="0"/>
        <w:ind w:left="1080"/>
        <w:rPr>
          <w:sz w:val="22"/>
          <w:szCs w:val="22"/>
        </w:rPr>
      </w:pPr>
      <w:r w:rsidRPr="003B053A">
        <w:rPr>
          <w:sz w:val="22"/>
          <w:szCs w:val="22"/>
        </w:rPr>
        <w:t>(2)</w:t>
      </w:r>
      <w:r w:rsidRPr="003B053A">
        <w:rPr>
          <w:sz w:val="22"/>
          <w:szCs w:val="22"/>
        </w:rPr>
        <w:tab/>
        <w:t>You may also use a weighted average organic HAP content for each application method described in paragraph (d)(1) of this section. Calculate the weighted average organic HAP content monthly. Use Equation 2 in paragraph (b)(1) of this section except substitute organic HAP content for organic HAP emissions factor. You are in compliance if the weighted average organic HAP content based on the last 12 months of resin use is less than or equal to the applicable organic HAP contents in Table 7 to this subpart.</w:t>
      </w:r>
    </w:p>
    <w:p w14:paraId="01E6F0D5" w14:textId="77777777" w:rsidR="00681188" w:rsidRPr="003B053A" w:rsidRDefault="00681188" w:rsidP="00681188">
      <w:pPr>
        <w:pStyle w:val="NormalWeb"/>
        <w:spacing w:before="0" w:beforeAutospacing="0" w:after="120" w:afterAutospacing="0"/>
        <w:ind w:left="1080"/>
        <w:rPr>
          <w:sz w:val="22"/>
          <w:szCs w:val="22"/>
        </w:rPr>
      </w:pPr>
      <w:r w:rsidRPr="003B053A">
        <w:rPr>
          <w:sz w:val="22"/>
          <w:szCs w:val="22"/>
        </w:rPr>
        <w:t>(3)</w:t>
      </w:r>
      <w:r w:rsidRPr="003B053A">
        <w:rPr>
          <w:sz w:val="22"/>
          <w:szCs w:val="22"/>
        </w:rPr>
        <w:tab/>
        <w:t>You may simultaneously use the averaging provisions in paragraph (b) or (c) of this section to demonstrate compliance for any operations and/or resins you do not include in your compliance demonstrations in paragraphs (d)(1) and (2) of this section. However, any resins for which you claim compliance under the option in paragraphs (d)(1) and (2) of this section may not be included in any of the averaging calculations described in paragraph (b) or (c) of this section.</w:t>
      </w:r>
    </w:p>
    <w:p w14:paraId="13B1D6F3" w14:textId="77777777" w:rsidR="00681188" w:rsidRPr="003B053A" w:rsidRDefault="00681188" w:rsidP="00681188">
      <w:pPr>
        <w:pStyle w:val="NormalWeb"/>
        <w:spacing w:before="0" w:beforeAutospacing="0" w:after="120" w:afterAutospacing="0"/>
        <w:ind w:left="1080"/>
        <w:rPr>
          <w:sz w:val="22"/>
          <w:szCs w:val="22"/>
        </w:rPr>
      </w:pPr>
      <w:r w:rsidRPr="003B053A">
        <w:rPr>
          <w:sz w:val="22"/>
          <w:szCs w:val="22"/>
        </w:rPr>
        <w:t>(4)</w:t>
      </w:r>
      <w:r w:rsidRPr="003B053A">
        <w:rPr>
          <w:sz w:val="22"/>
          <w:szCs w:val="22"/>
        </w:rPr>
        <w:tab/>
        <w:t>You do not have to keep records of resin use for any of the individual resins where you demonstrate compliance under the option in paragraph (d)(1) of this section unless you elect to include that resin in the averaging calculations described in paragraph (d)(2) of this section.</w:t>
      </w:r>
    </w:p>
    <w:p w14:paraId="288FEB44" w14:textId="77777777" w:rsidR="00681188" w:rsidRPr="003B053A" w:rsidRDefault="00681188" w:rsidP="00681188">
      <w:pPr>
        <w:pStyle w:val="ListParagraph"/>
        <w:tabs>
          <w:tab w:val="left" w:pos="0"/>
        </w:tabs>
        <w:suppressAutoHyphens/>
        <w:spacing w:before="120" w:after="120"/>
        <w:ind w:left="360"/>
        <w:rPr>
          <w:szCs w:val="22"/>
        </w:rPr>
      </w:pPr>
      <w:r w:rsidRPr="003B053A">
        <w:rPr>
          <w:szCs w:val="22"/>
        </w:rPr>
        <w:t>[40 CFR 63.5810]</w:t>
      </w:r>
    </w:p>
    <w:p w14:paraId="34416905" w14:textId="77777777" w:rsidR="00681188" w:rsidRPr="003B053A" w:rsidRDefault="00681188" w:rsidP="00681188">
      <w:pPr>
        <w:pStyle w:val="ListParagraph"/>
        <w:tabs>
          <w:tab w:val="left" w:pos="0"/>
        </w:tabs>
        <w:suppressAutoHyphens/>
        <w:spacing w:before="120" w:after="120"/>
        <w:ind w:left="360"/>
        <w:rPr>
          <w:szCs w:val="22"/>
        </w:rPr>
      </w:pPr>
    </w:p>
    <w:p w14:paraId="4C66AC13" w14:textId="77777777" w:rsidR="00681188" w:rsidRPr="003B053A" w:rsidRDefault="00681188" w:rsidP="00681188">
      <w:pPr>
        <w:numPr>
          <w:ilvl w:val="0"/>
          <w:numId w:val="2"/>
        </w:numPr>
        <w:tabs>
          <w:tab w:val="left" w:pos="360"/>
          <w:tab w:val="left" w:pos="720"/>
        </w:tabs>
        <w:spacing w:after="120"/>
        <w:ind w:left="360" w:hanging="360"/>
        <w:rPr>
          <w:spacing w:val="-3"/>
          <w:u w:val="single"/>
        </w:rPr>
      </w:pPr>
      <w:r w:rsidRPr="003B053A">
        <w:rPr>
          <w:szCs w:val="22"/>
          <w:u w:val="single"/>
        </w:rPr>
        <w:t>Demonstration of Continuous Compliance with the Standards</w:t>
      </w:r>
      <w:r w:rsidRPr="003B053A">
        <w:rPr>
          <w:szCs w:val="22"/>
        </w:rPr>
        <w:t xml:space="preserve">. </w:t>
      </w:r>
      <w:r w:rsidRPr="003B053A">
        <w:rPr>
          <w:spacing w:val="-3"/>
        </w:rPr>
        <w:t xml:space="preserve">See 40 CFR 63.5900 (Subpart WWWW) for continuous requirements.  </w:t>
      </w:r>
    </w:p>
    <w:p w14:paraId="19E424C7" w14:textId="77777777" w:rsidR="00681188" w:rsidRDefault="00681188" w:rsidP="00681188">
      <w:pPr>
        <w:pStyle w:val="ListParagraph"/>
        <w:tabs>
          <w:tab w:val="left" w:pos="0"/>
        </w:tabs>
        <w:suppressAutoHyphens/>
        <w:spacing w:before="120" w:after="120"/>
        <w:ind w:left="360"/>
        <w:rPr>
          <w:szCs w:val="22"/>
        </w:rPr>
      </w:pPr>
      <w:r w:rsidRPr="003B053A">
        <w:rPr>
          <w:szCs w:val="22"/>
        </w:rPr>
        <w:t>[40 CFR 63.5900]</w:t>
      </w:r>
    </w:p>
    <w:p w14:paraId="6FA6A7AD" w14:textId="77777777" w:rsidR="00681188" w:rsidRDefault="00681188" w:rsidP="00A511B9">
      <w:pPr>
        <w:tabs>
          <w:tab w:val="left" w:pos="0"/>
        </w:tabs>
        <w:suppressAutoHyphens/>
        <w:spacing w:before="120" w:after="120"/>
        <w:rPr>
          <w:b/>
          <w:u w:val="single"/>
        </w:rPr>
      </w:pPr>
    </w:p>
    <w:p w14:paraId="7A80E038" w14:textId="44CFB6DA" w:rsidR="00B1667A" w:rsidRPr="00A511B9" w:rsidRDefault="00D416F2" w:rsidP="00A511B9">
      <w:pPr>
        <w:tabs>
          <w:tab w:val="left" w:pos="0"/>
        </w:tabs>
        <w:suppressAutoHyphens/>
        <w:spacing w:before="120" w:after="120"/>
        <w:rPr>
          <w:b/>
          <w:u w:val="single"/>
        </w:rPr>
      </w:pPr>
      <w:r w:rsidRPr="00B33C23">
        <w:rPr>
          <w:b/>
          <w:u w:val="single"/>
        </w:rPr>
        <w:t>Test Methods and Procedures</w:t>
      </w:r>
    </w:p>
    <w:p w14:paraId="3D26CB37" w14:textId="77777777" w:rsidR="000C5F64" w:rsidRDefault="000C5F64" w:rsidP="00A9455C">
      <w:pPr>
        <w:numPr>
          <w:ilvl w:val="0"/>
          <w:numId w:val="2"/>
        </w:numPr>
        <w:tabs>
          <w:tab w:val="clear" w:pos="1296"/>
          <w:tab w:val="left" w:pos="360"/>
          <w:tab w:val="num" w:pos="720"/>
        </w:tabs>
        <w:spacing w:after="120"/>
        <w:ind w:left="360" w:hanging="360"/>
        <w:rPr>
          <w:szCs w:val="22"/>
        </w:rPr>
      </w:pPr>
      <w:r>
        <w:rPr>
          <w:szCs w:val="22"/>
          <w:u w:val="single"/>
        </w:rPr>
        <w:t>Test Methods</w:t>
      </w:r>
      <w:r w:rsidRPr="000A3E93">
        <w:rPr>
          <w:szCs w:val="22"/>
        </w:rPr>
        <w:t>.</w:t>
      </w:r>
      <w:r w:rsidRPr="00C66B90">
        <w:rPr>
          <w:szCs w:val="22"/>
        </w:rPr>
        <w:t xml:space="preserve"> </w:t>
      </w:r>
      <w:r>
        <w:rPr>
          <w:szCs w:val="22"/>
        </w:rPr>
        <w:t xml:space="preserve"> </w:t>
      </w:r>
      <w:r w:rsidR="00124497">
        <w:rPr>
          <w:szCs w:val="22"/>
        </w:rPr>
        <w:t>When r</w:t>
      </w:r>
      <w:r w:rsidRPr="00845DA5">
        <w:rPr>
          <w:szCs w:val="22"/>
        </w:rPr>
        <w:t>equired</w:t>
      </w:r>
      <w:r w:rsidR="00124497">
        <w:rPr>
          <w:szCs w:val="22"/>
        </w:rPr>
        <w:t>,</w:t>
      </w:r>
      <w:r w:rsidRPr="00845DA5">
        <w:rPr>
          <w:szCs w:val="22"/>
        </w:rPr>
        <w:t xml:space="preserve"> tests shall be performed in accordance with the following reference methods</w:t>
      </w:r>
      <w:r>
        <w:rPr>
          <w:szCs w:val="22"/>
        </w:rPr>
        <w:t xml:space="preserve">: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C5F64" w:rsidRPr="00B41709" w14:paraId="06685462" w14:textId="77777777" w:rsidTr="0008209B">
        <w:trPr>
          <w:tblHeader/>
        </w:trPr>
        <w:tc>
          <w:tcPr>
            <w:tcW w:w="1224" w:type="dxa"/>
            <w:tcBorders>
              <w:top w:val="single" w:sz="12" w:space="0" w:color="auto"/>
              <w:left w:val="single" w:sz="12" w:space="0" w:color="auto"/>
              <w:bottom w:val="single" w:sz="12" w:space="0" w:color="auto"/>
              <w:right w:val="single" w:sz="12" w:space="0" w:color="auto"/>
            </w:tcBorders>
          </w:tcPr>
          <w:p w14:paraId="144ED506" w14:textId="77777777" w:rsidR="000C5F64" w:rsidRPr="009A5B88" w:rsidRDefault="000C5F64" w:rsidP="00E07D22">
            <w:pPr>
              <w:jc w:val="center"/>
              <w:rPr>
                <w:b/>
                <w:sz w:val="20"/>
              </w:rPr>
            </w:pPr>
            <w:r w:rsidRPr="009A5B88">
              <w:rPr>
                <w:b/>
                <w:sz w:val="20"/>
              </w:rPr>
              <w:t>Method</w:t>
            </w:r>
          </w:p>
        </w:tc>
        <w:tc>
          <w:tcPr>
            <w:tcW w:w="8244" w:type="dxa"/>
            <w:tcBorders>
              <w:top w:val="single" w:sz="12" w:space="0" w:color="auto"/>
              <w:left w:val="single" w:sz="12" w:space="0" w:color="auto"/>
              <w:bottom w:val="single" w:sz="12" w:space="0" w:color="auto"/>
              <w:right w:val="single" w:sz="12" w:space="0" w:color="auto"/>
            </w:tcBorders>
          </w:tcPr>
          <w:p w14:paraId="2F4F0B11" w14:textId="77777777" w:rsidR="000C5F64" w:rsidRPr="009A5B88" w:rsidRDefault="000C5F64" w:rsidP="00E07D22">
            <w:pPr>
              <w:rPr>
                <w:b/>
                <w:sz w:val="20"/>
              </w:rPr>
            </w:pPr>
            <w:r w:rsidRPr="009A5B88">
              <w:rPr>
                <w:b/>
                <w:sz w:val="20"/>
              </w:rPr>
              <w:t>Description of Method and Comments</w:t>
            </w:r>
          </w:p>
        </w:tc>
      </w:tr>
      <w:tr w:rsidR="000C5F64" w:rsidRPr="006561AD" w14:paraId="1B40C7BE" w14:textId="77777777" w:rsidTr="00014929">
        <w:tc>
          <w:tcPr>
            <w:tcW w:w="1224" w:type="dxa"/>
            <w:tcBorders>
              <w:top w:val="single" w:sz="12" w:space="0" w:color="auto"/>
              <w:left w:val="single" w:sz="12" w:space="0" w:color="auto"/>
              <w:bottom w:val="single" w:sz="8" w:space="0" w:color="auto"/>
              <w:right w:val="single" w:sz="12" w:space="0" w:color="auto"/>
            </w:tcBorders>
            <w:vAlign w:val="center"/>
          </w:tcPr>
          <w:p w14:paraId="6B79F8D5" w14:textId="77777777" w:rsidR="000C5F64" w:rsidRPr="00A32891" w:rsidRDefault="000C5F64" w:rsidP="00014929">
            <w:pPr>
              <w:jc w:val="center"/>
              <w:rPr>
                <w:sz w:val="20"/>
              </w:rPr>
            </w:pPr>
            <w:r w:rsidRPr="00A32891">
              <w:rPr>
                <w:sz w:val="20"/>
              </w:rPr>
              <w:t>1-</w:t>
            </w:r>
            <w:r w:rsidR="00A32891" w:rsidRPr="00A32891">
              <w:rPr>
                <w:sz w:val="20"/>
              </w:rPr>
              <w:t>2</w:t>
            </w:r>
          </w:p>
        </w:tc>
        <w:tc>
          <w:tcPr>
            <w:tcW w:w="8244" w:type="dxa"/>
            <w:tcBorders>
              <w:top w:val="single" w:sz="12" w:space="0" w:color="auto"/>
              <w:left w:val="single" w:sz="12" w:space="0" w:color="auto"/>
              <w:bottom w:val="single" w:sz="8" w:space="0" w:color="auto"/>
              <w:right w:val="single" w:sz="12" w:space="0" w:color="auto"/>
            </w:tcBorders>
          </w:tcPr>
          <w:p w14:paraId="414BFD4A" w14:textId="77777777" w:rsidR="000C5F64" w:rsidRPr="00A32891" w:rsidRDefault="000C5F64" w:rsidP="00E07D22">
            <w:pPr>
              <w:rPr>
                <w:sz w:val="20"/>
              </w:rPr>
            </w:pPr>
            <w:r w:rsidRPr="00A32891">
              <w:rPr>
                <w:sz w:val="20"/>
              </w:rPr>
              <w:t>Traverse</w:t>
            </w:r>
            <w:r w:rsidR="00A32891" w:rsidRPr="00A32891">
              <w:rPr>
                <w:sz w:val="20"/>
              </w:rPr>
              <w:t xml:space="preserve"> Points, Velocity and Flow Rate</w:t>
            </w:r>
          </w:p>
        </w:tc>
      </w:tr>
    </w:tbl>
    <w:p w14:paraId="1F3B7EEB" w14:textId="77777777" w:rsidR="000C5F64" w:rsidRDefault="000C5F64" w:rsidP="00712672">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u w:val="single"/>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sidR="003B62B8">
        <w:rPr>
          <w:szCs w:val="22"/>
        </w:rPr>
        <w:t xml:space="preserve">Rule </w:t>
      </w:r>
      <w:r w:rsidR="007F0ECF">
        <w:rPr>
          <w:szCs w:val="22"/>
        </w:rPr>
        <w:t>62-204.800</w:t>
      </w:r>
      <w:r>
        <w:rPr>
          <w:szCs w:val="22"/>
        </w:rPr>
        <w:t>, F.A.C.</w:t>
      </w:r>
      <w:r w:rsidR="007F0ECF">
        <w:rPr>
          <w:szCs w:val="22"/>
        </w:rPr>
        <w:t xml:space="preserve">; </w:t>
      </w:r>
      <w:r w:rsidR="007F0ECF" w:rsidRPr="00845DA5">
        <w:rPr>
          <w:szCs w:val="22"/>
        </w:rPr>
        <w:t>40 CFR 60, Appendix A</w:t>
      </w:r>
      <w:r w:rsidR="007F0ECF">
        <w:rPr>
          <w:szCs w:val="22"/>
        </w:rPr>
        <w:t>;</w:t>
      </w:r>
      <w:r w:rsidR="00505418">
        <w:rPr>
          <w:szCs w:val="22"/>
        </w:rPr>
        <w:t xml:space="preserve"> </w:t>
      </w:r>
      <w:r w:rsidR="00A32891" w:rsidRPr="00A32891">
        <w:rPr>
          <w:szCs w:val="22"/>
        </w:rPr>
        <w:t>Construction Permit No. 0810203-001-AC</w:t>
      </w:r>
      <w:r w:rsidRPr="00C66B90">
        <w:rPr>
          <w:szCs w:val="22"/>
        </w:rPr>
        <w:t>]</w:t>
      </w:r>
    </w:p>
    <w:p w14:paraId="4880CE5E" w14:textId="77777777" w:rsidR="004D1178" w:rsidRDefault="004D1178" w:rsidP="00A9455C">
      <w:pPr>
        <w:numPr>
          <w:ilvl w:val="0"/>
          <w:numId w:val="2"/>
        </w:numPr>
        <w:tabs>
          <w:tab w:val="clear" w:pos="1296"/>
          <w:tab w:val="left" w:pos="360"/>
          <w:tab w:val="num" w:pos="720"/>
        </w:tabs>
        <w:spacing w:after="120"/>
        <w:ind w:left="360" w:hanging="360"/>
        <w:rPr>
          <w:szCs w:val="22"/>
        </w:rPr>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14:paraId="1079D38D" w14:textId="77777777" w:rsidR="007227B9" w:rsidRPr="007227B9" w:rsidRDefault="0099606F" w:rsidP="007227B9">
      <w:pPr>
        <w:numPr>
          <w:ilvl w:val="0"/>
          <w:numId w:val="2"/>
        </w:numPr>
        <w:tabs>
          <w:tab w:val="left" w:pos="360"/>
          <w:tab w:val="left" w:pos="720"/>
        </w:tabs>
        <w:spacing w:after="120"/>
        <w:ind w:left="360" w:hanging="360"/>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001E7902" w:rsidRPr="003B2922">
        <w:rPr>
          <w:szCs w:val="22"/>
        </w:rPr>
        <w:t xml:space="preserve">During </w:t>
      </w:r>
      <w:r w:rsidR="001E7902" w:rsidRPr="00695C60">
        <w:rPr>
          <w:szCs w:val="22"/>
        </w:rPr>
        <w:t>each calendar year (January 1</w:t>
      </w:r>
      <w:r w:rsidR="001E7902" w:rsidRPr="00695C60">
        <w:rPr>
          <w:szCs w:val="22"/>
          <w:vertAlign w:val="superscript"/>
        </w:rPr>
        <w:t>st</w:t>
      </w:r>
      <w:r w:rsidR="001E7902" w:rsidRPr="00695C60">
        <w:rPr>
          <w:szCs w:val="22"/>
        </w:rPr>
        <w:t xml:space="preserve"> to December 31</w:t>
      </w:r>
      <w:r w:rsidR="001E7902" w:rsidRPr="00695C60">
        <w:rPr>
          <w:szCs w:val="22"/>
          <w:vertAlign w:val="superscript"/>
        </w:rPr>
        <w:t>st</w:t>
      </w:r>
      <w:r w:rsidR="001E7902" w:rsidRPr="00695C60">
        <w:rPr>
          <w:szCs w:val="22"/>
        </w:rPr>
        <w:t>), each EU</w:t>
      </w:r>
      <w:r w:rsidR="001E7902" w:rsidRPr="00855EC7">
        <w:rPr>
          <w:szCs w:val="22"/>
        </w:rPr>
        <w:t xml:space="preserve"> shall be tested to demonstrate compliance with the emissions standards for </w:t>
      </w:r>
      <w:r w:rsidR="007227B9" w:rsidRPr="007227B9">
        <w:t>Specific Condition A.1. Velocity testing shall be performed to determine the fan exhaust airflow rate (</w:t>
      </w:r>
      <w:proofErr w:type="spellStart"/>
      <w:r w:rsidR="007227B9" w:rsidRPr="007227B9">
        <w:t>acfm</w:t>
      </w:r>
      <w:proofErr w:type="spellEnd"/>
      <w:r w:rsidR="007227B9" w:rsidRPr="007227B9">
        <w:t>) from</w:t>
      </w:r>
      <w:r w:rsidR="007227B9">
        <w:t>:</w:t>
      </w:r>
    </w:p>
    <w:p w14:paraId="2CB5952D" w14:textId="77777777" w:rsidR="007227B9" w:rsidRDefault="007227B9" w:rsidP="007227B9">
      <w:pPr>
        <w:numPr>
          <w:ilvl w:val="1"/>
          <w:numId w:val="2"/>
        </w:numPr>
        <w:tabs>
          <w:tab w:val="left" w:pos="720"/>
          <w:tab w:val="num" w:pos="1296"/>
        </w:tabs>
        <w:spacing w:after="120"/>
        <w:ind w:hanging="360"/>
        <w:rPr>
          <w:szCs w:val="22"/>
        </w:rPr>
      </w:pPr>
      <w:r w:rsidRPr="00D94AB6">
        <w:rPr>
          <w:szCs w:val="22"/>
        </w:rPr>
        <w:t>The 25 foot high stack associated with the painting room in Building No. 3</w:t>
      </w:r>
      <w:r>
        <w:rPr>
          <w:szCs w:val="22"/>
        </w:rPr>
        <w:t>.</w:t>
      </w:r>
    </w:p>
    <w:p w14:paraId="4D28A7BA" w14:textId="77777777" w:rsidR="007227B9" w:rsidRDefault="007227B9" w:rsidP="007227B9">
      <w:pPr>
        <w:numPr>
          <w:ilvl w:val="1"/>
          <w:numId w:val="2"/>
        </w:numPr>
        <w:tabs>
          <w:tab w:val="left" w:pos="720"/>
          <w:tab w:val="num" w:pos="1296"/>
        </w:tabs>
        <w:spacing w:after="120"/>
        <w:ind w:hanging="360"/>
        <w:rPr>
          <w:szCs w:val="22"/>
        </w:rPr>
      </w:pPr>
      <w:r w:rsidRPr="00D94AB6">
        <w:rPr>
          <w:szCs w:val="22"/>
        </w:rPr>
        <w:t>Two of the other seven 25 foot high stacks.  The 2 stacks selected each year shall be different from the stack(s) tested in previous years until a complete sequence of the 7 stacks has been completed.  For example, test Stacks 1&amp;2, then Stacks 3&amp;4, then Stacks 5&amp;6, then Stacks 7&amp;1, then Stacks 2&amp;3, etc</w:t>
      </w:r>
      <w:r>
        <w:rPr>
          <w:szCs w:val="22"/>
        </w:rPr>
        <w:t>.</w:t>
      </w:r>
    </w:p>
    <w:p w14:paraId="2BB7763E" w14:textId="77777777" w:rsidR="007227B9" w:rsidRPr="007078D3" w:rsidRDefault="007227B9" w:rsidP="007227B9">
      <w:pPr>
        <w:ind w:left="360"/>
        <w:rPr>
          <w:szCs w:val="22"/>
        </w:rPr>
      </w:pPr>
      <w:r w:rsidRPr="007227B9">
        <w:tab/>
      </w:r>
      <w:r w:rsidR="001E7902" w:rsidRPr="00855EC7">
        <w:rPr>
          <w:szCs w:val="22"/>
        </w:rPr>
        <w:t>[Rule 62-</w:t>
      </w:r>
      <w:r w:rsidR="001E7902" w:rsidRPr="00E83340">
        <w:rPr>
          <w:szCs w:val="22"/>
        </w:rPr>
        <w:t>297.310(</w:t>
      </w:r>
      <w:r w:rsidR="001E7902" w:rsidRPr="00695C60">
        <w:rPr>
          <w:szCs w:val="22"/>
        </w:rPr>
        <w:t>8</w:t>
      </w:r>
      <w:r w:rsidR="001E7902" w:rsidRPr="00E83340">
        <w:rPr>
          <w:szCs w:val="22"/>
        </w:rPr>
        <w:t>), F.A.C.</w:t>
      </w:r>
      <w:r w:rsidRPr="007227B9">
        <w:rPr>
          <w:szCs w:val="22"/>
        </w:rPr>
        <w:t xml:space="preserve"> </w:t>
      </w:r>
      <w:r w:rsidRPr="00F65037">
        <w:rPr>
          <w:szCs w:val="22"/>
        </w:rPr>
        <w:t xml:space="preserve">and 62-4.070(3), F.A.C.; </w:t>
      </w:r>
      <w:r>
        <w:rPr>
          <w:szCs w:val="22"/>
        </w:rPr>
        <w:t>Construction Permit No. 0810203-</w:t>
      </w:r>
      <w:r w:rsidRPr="00F65037">
        <w:rPr>
          <w:szCs w:val="22"/>
        </w:rPr>
        <w:t>001-AC]</w:t>
      </w:r>
    </w:p>
    <w:p w14:paraId="3840030A" w14:textId="77777777" w:rsidR="0099606F" w:rsidRPr="003B2922" w:rsidRDefault="0099606F" w:rsidP="007227B9">
      <w:pPr>
        <w:tabs>
          <w:tab w:val="left" w:pos="360"/>
          <w:tab w:val="left" w:pos="720"/>
        </w:tabs>
        <w:spacing w:after="120"/>
        <w:ind w:left="360"/>
        <w:rPr>
          <w:szCs w:val="22"/>
        </w:rPr>
      </w:pPr>
    </w:p>
    <w:p w14:paraId="0AC15A4C" w14:textId="77777777"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14:paraId="36B1C9E9" w14:textId="1DF7CA0E" w:rsidR="00A511B9" w:rsidRPr="00A511B9" w:rsidRDefault="00A511B9" w:rsidP="00A511B9">
      <w:pPr>
        <w:numPr>
          <w:ilvl w:val="0"/>
          <w:numId w:val="2"/>
        </w:numPr>
        <w:tabs>
          <w:tab w:val="left" w:pos="360"/>
          <w:tab w:val="left" w:pos="720"/>
          <w:tab w:val="num" w:pos="1080"/>
        </w:tabs>
        <w:spacing w:after="120"/>
        <w:ind w:left="360" w:hanging="360"/>
      </w:pPr>
      <w:r w:rsidRPr="00A511B9">
        <w:rPr>
          <w:u w:val="single"/>
        </w:rPr>
        <w:t>Test Report Requirements</w:t>
      </w:r>
      <w:r w:rsidR="00681188">
        <w:t xml:space="preserve">. </w:t>
      </w:r>
      <w:r w:rsidRPr="00A511B9">
        <w:t>The velocity test reports shall be submitted to the Air Compliance Section of this office within 45 days of testing. Be sure at least 1 recent month of logs/records as required by Condition A.10. are attached to the test report(s). Additionally, provide the date the associated fiber filter for the fan/stack tested was last changed along with a statement of the condition (dust loading) of the filter.</w:t>
      </w:r>
    </w:p>
    <w:p w14:paraId="5D9BC13D" w14:textId="77777777" w:rsid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pPr>
      <w:r w:rsidRPr="00A511B9">
        <w:t>[Rules 62-297.310(8) and 62-4.070(3), F.A.C.]</w:t>
      </w:r>
    </w:p>
    <w:p w14:paraId="3B5139F2" w14:textId="543223BF" w:rsidR="00A511B9" w:rsidRDefault="00A511B9" w:rsidP="00A511B9">
      <w:pPr>
        <w:numPr>
          <w:ilvl w:val="0"/>
          <w:numId w:val="2"/>
        </w:numPr>
        <w:tabs>
          <w:tab w:val="left" w:pos="360"/>
          <w:tab w:val="left" w:pos="720"/>
          <w:tab w:val="num" w:pos="1080"/>
        </w:tabs>
        <w:spacing w:after="120"/>
        <w:ind w:left="360" w:hanging="360"/>
      </w:pPr>
      <w:r w:rsidRPr="00A511B9">
        <w:rPr>
          <w:u w:val="single"/>
        </w:rPr>
        <w:t>Daily and/or Monthly Log for HAP and VOC</w:t>
      </w:r>
      <w:r w:rsidR="00681188">
        <w:t>.</w:t>
      </w:r>
      <w:r>
        <w:t xml:space="preserve"> In order to document compliance with Specific Condition No</w:t>
      </w:r>
      <w:r w:rsidRPr="007227B9">
        <w:t>. A.4., the</w:t>
      </w:r>
      <w:r>
        <w:t xml:space="preserve"> permittee shall record the following monthly:</w:t>
      </w:r>
    </w:p>
    <w:p w14:paraId="3628CB43" w14:textId="77777777" w:rsidR="00A511B9" w:rsidRDefault="00A511B9" w:rsidP="00A511B9">
      <w:pPr>
        <w:pStyle w:val="ListParagraph"/>
        <w:numPr>
          <w:ilvl w:val="0"/>
          <w:numId w:val="27"/>
        </w:numPr>
        <w:tabs>
          <w:tab w:val="left" w:pos="360"/>
          <w:tab w:val="left" w:pos="720"/>
          <w:tab w:val="left" w:pos="1080"/>
          <w:tab w:val="left" w:pos="1440"/>
        </w:tabs>
      </w:pPr>
      <w:r>
        <w:t>facility name, facility ID No., emission unit ID No., and description (i.e., Allied Molded Products, LLC, 0810203,  EU 001, Miscellaneous Fiberglass Products Manufacturing);</w:t>
      </w:r>
    </w:p>
    <w:p w14:paraId="560A94B7" w14:textId="77777777" w:rsidR="00A511B9" w:rsidRDefault="00A511B9" w:rsidP="00A511B9">
      <w:pPr>
        <w:pStyle w:val="ListParagraph"/>
        <w:numPr>
          <w:ilvl w:val="0"/>
          <w:numId w:val="27"/>
        </w:numPr>
        <w:tabs>
          <w:tab w:val="left" w:pos="360"/>
          <w:tab w:val="left" w:pos="720"/>
          <w:tab w:val="left" w:pos="1080"/>
          <w:tab w:val="left" w:pos="1440"/>
        </w:tabs>
      </w:pPr>
      <w:r>
        <w:t>date;</w:t>
      </w:r>
    </w:p>
    <w:p w14:paraId="6EF82657" w14:textId="77777777" w:rsidR="00A511B9" w:rsidRDefault="00A511B9" w:rsidP="00A511B9">
      <w:pPr>
        <w:pStyle w:val="ListParagraph"/>
        <w:numPr>
          <w:ilvl w:val="0"/>
          <w:numId w:val="27"/>
        </w:numPr>
        <w:tabs>
          <w:tab w:val="left" w:pos="360"/>
          <w:tab w:val="left" w:pos="720"/>
          <w:tab w:val="left" w:pos="1080"/>
          <w:tab w:val="left" w:pos="1440"/>
        </w:tabs>
      </w:pPr>
      <w:r>
        <w:t xml:space="preserve">identity and quantity of each resin, coating, solvent, chemical, etc. used at the facility that contains styrene, MMA, and VOCs;  </w:t>
      </w:r>
    </w:p>
    <w:p w14:paraId="40E3CD18" w14:textId="77777777" w:rsidR="00A511B9" w:rsidRDefault="00A511B9" w:rsidP="00A511B9">
      <w:pPr>
        <w:pStyle w:val="ListParagraph"/>
        <w:numPr>
          <w:ilvl w:val="0"/>
          <w:numId w:val="27"/>
        </w:numPr>
        <w:tabs>
          <w:tab w:val="left" w:pos="360"/>
          <w:tab w:val="left" w:pos="720"/>
          <w:tab w:val="left" w:pos="1080"/>
          <w:tab w:val="left" w:pos="1440"/>
        </w:tabs>
      </w:pPr>
      <w:r>
        <w:t>the appropriate emission factor(s) along with the application method(s) used to determine styrene, MMA, and VOC emissions;</w:t>
      </w:r>
    </w:p>
    <w:p w14:paraId="7E3FE45C" w14:textId="77777777" w:rsidR="00A511B9" w:rsidRDefault="00A511B9" w:rsidP="00A511B9">
      <w:pPr>
        <w:pStyle w:val="ListParagraph"/>
        <w:numPr>
          <w:ilvl w:val="0"/>
          <w:numId w:val="27"/>
        </w:numPr>
        <w:tabs>
          <w:tab w:val="left" w:pos="360"/>
          <w:tab w:val="left" w:pos="720"/>
          <w:tab w:val="left" w:pos="1080"/>
          <w:tab w:val="left" w:pos="1440"/>
        </w:tabs>
      </w:pPr>
      <w:r>
        <w:t>total tons of styrene emissions for the month;</w:t>
      </w:r>
    </w:p>
    <w:p w14:paraId="7428AB09" w14:textId="77777777" w:rsidR="00A511B9" w:rsidRDefault="00A511B9" w:rsidP="00A511B9">
      <w:pPr>
        <w:pStyle w:val="ListParagraph"/>
        <w:numPr>
          <w:ilvl w:val="0"/>
          <w:numId w:val="27"/>
        </w:numPr>
        <w:tabs>
          <w:tab w:val="left" w:pos="360"/>
          <w:tab w:val="left" w:pos="720"/>
          <w:tab w:val="left" w:pos="1080"/>
          <w:tab w:val="left" w:pos="1440"/>
        </w:tabs>
      </w:pPr>
      <w:r>
        <w:t>total tons of MMA emissions for the month;</w:t>
      </w:r>
    </w:p>
    <w:p w14:paraId="57365DCC" w14:textId="77777777" w:rsidR="00A511B9" w:rsidRDefault="00A511B9" w:rsidP="00A511B9">
      <w:pPr>
        <w:pStyle w:val="ListParagraph"/>
        <w:numPr>
          <w:ilvl w:val="0"/>
          <w:numId w:val="27"/>
        </w:numPr>
        <w:tabs>
          <w:tab w:val="left" w:pos="360"/>
          <w:tab w:val="left" w:pos="720"/>
          <w:tab w:val="left" w:pos="1080"/>
          <w:tab w:val="left" w:pos="1440"/>
        </w:tabs>
      </w:pPr>
      <w:r>
        <w:t>total tons of VOC emissions for the month;</w:t>
      </w:r>
    </w:p>
    <w:p w14:paraId="5BB939BE" w14:textId="77777777" w:rsidR="00A511B9" w:rsidRDefault="00A511B9" w:rsidP="00A511B9">
      <w:pPr>
        <w:pStyle w:val="ListParagraph"/>
        <w:numPr>
          <w:ilvl w:val="0"/>
          <w:numId w:val="27"/>
        </w:numPr>
        <w:tabs>
          <w:tab w:val="left" w:pos="360"/>
          <w:tab w:val="left" w:pos="720"/>
          <w:tab w:val="left" w:pos="1080"/>
          <w:tab w:val="left" w:pos="1440"/>
        </w:tabs>
      </w:pPr>
      <w:r>
        <w:t>total tons of styrene emissions for the most recent consecutive 12-month period;</w:t>
      </w:r>
    </w:p>
    <w:p w14:paraId="6BE917AC" w14:textId="77777777" w:rsidR="00A511B9" w:rsidRDefault="00A511B9" w:rsidP="00A511B9">
      <w:pPr>
        <w:pStyle w:val="ListParagraph"/>
        <w:numPr>
          <w:ilvl w:val="0"/>
          <w:numId w:val="27"/>
        </w:numPr>
        <w:tabs>
          <w:tab w:val="left" w:pos="360"/>
          <w:tab w:val="left" w:pos="720"/>
          <w:tab w:val="left" w:pos="1080"/>
          <w:tab w:val="left" w:pos="1440"/>
        </w:tabs>
      </w:pPr>
      <w:r>
        <w:t>total tons of MMA emissions for the most recent consecutive 12-month period; and</w:t>
      </w:r>
    </w:p>
    <w:p w14:paraId="683DFFAB" w14:textId="77777777" w:rsidR="00A511B9" w:rsidRDefault="00A511B9" w:rsidP="00A511B9">
      <w:pPr>
        <w:pStyle w:val="ListParagraph"/>
        <w:numPr>
          <w:ilvl w:val="0"/>
          <w:numId w:val="27"/>
        </w:numPr>
        <w:tabs>
          <w:tab w:val="left" w:pos="360"/>
          <w:tab w:val="left" w:pos="720"/>
          <w:tab w:val="left" w:pos="1080"/>
          <w:tab w:val="left" w:pos="1440"/>
        </w:tabs>
      </w:pPr>
      <w:r>
        <w:t>total tons of VOC emissions for the most recent consecutive 12-month period.</w:t>
      </w:r>
    </w:p>
    <w:p w14:paraId="2D862966" w14:textId="77777777" w:rsidR="00A511B9" w:rsidRDefault="00A511B9" w:rsidP="00A511B9">
      <w:pPr>
        <w:pStyle w:val="ListParagraph"/>
        <w:tabs>
          <w:tab w:val="left" w:pos="360"/>
          <w:tab w:val="left" w:pos="720"/>
          <w:tab w:val="left" w:pos="1080"/>
          <w:tab w:val="left" w:pos="1440"/>
        </w:tabs>
      </w:pPr>
    </w:p>
    <w:p w14:paraId="0EEF0593" w14:textId="77777777" w:rsid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pPr>
      <w:r>
        <w:t>Usage of materials may be based upon an inventory at the beginning of the month, receipt of material during the month and inventory of the materials at the end of the month provided the material is not used in multiple application methods with different emission factors.</w:t>
      </w:r>
    </w:p>
    <w:p w14:paraId="02B591E0" w14:textId="77777777" w:rsid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pPr>
      <w:r>
        <w:t>Supporting documentation such as styrene/HAP/VOC content, styrene/HAP/VOC emission factors used, MSDS sheets, purchase orders, "As Supplied" data sheets, etc. shall be kept for each chemical and associated products, which includes sufficient information to determine emissions.</w:t>
      </w:r>
    </w:p>
    <w:p w14:paraId="0AA9FE11" w14:textId="77777777" w:rsid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pPr>
      <w:r>
        <w:t xml:space="preserve">Documentation of each chemical reclaimed will use a mass balance method to determine usage/emissions (amount used minus amount collected for disposal or recycle).  </w:t>
      </w:r>
    </w:p>
    <w:p w14:paraId="368494CA" w14:textId="77777777" w:rsid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pPr>
      <w:r>
        <w:t xml:space="preserve">If any month results in total VOC and/or styrene emissions being within 10% of its allowable emission limit for the prior consecutive 12-month period, the monthly log required above shall then be kept daily.  The daily logs shall include a cumulative 12-month emission total to demonstrate compliance with the emission limitation.  </w:t>
      </w:r>
    </w:p>
    <w:p w14:paraId="174CE636" w14:textId="77777777" w:rsid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pPr>
      <w:r>
        <w:t>The monthly logs shall be completed within 30 days after the end of each month.  Daily logs (if required) shall be completed within 3 business days.  All records shall be maintained at the facility in a form suitable for inspection by the Department upon request and shall be retained for at least a five (5) year period.</w:t>
      </w:r>
    </w:p>
    <w:p w14:paraId="7C287231"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pPr>
      <w:r>
        <w:t>[Rule 62-4.070(3), F.A.C.; Construction Permit No. 0810203-001-AC]</w:t>
      </w:r>
    </w:p>
    <w:p w14:paraId="185AE034" w14:textId="77777777" w:rsidR="00681188" w:rsidRPr="003B053A" w:rsidRDefault="00681188" w:rsidP="00681188">
      <w:pPr>
        <w:numPr>
          <w:ilvl w:val="0"/>
          <w:numId w:val="2"/>
        </w:numPr>
        <w:tabs>
          <w:tab w:val="left" w:pos="360"/>
          <w:tab w:val="left" w:pos="720"/>
        </w:tabs>
        <w:spacing w:after="120"/>
        <w:ind w:left="360" w:hanging="360"/>
        <w:rPr>
          <w:spacing w:val="-3"/>
          <w:u w:val="single"/>
        </w:rPr>
      </w:pPr>
      <w:r w:rsidRPr="003B053A">
        <w:rPr>
          <w:spacing w:val="-3"/>
          <w:u w:val="single"/>
        </w:rPr>
        <w:t>40 CFR 63, Subpart WWWW - Records Requirements</w:t>
      </w:r>
      <w:r w:rsidRPr="003B053A">
        <w:rPr>
          <w:spacing w:val="-3"/>
        </w:rPr>
        <w:t xml:space="preserve">. See 40 CFR 63.5915 (Subpart WWWW) for records requirements.  </w:t>
      </w:r>
    </w:p>
    <w:p w14:paraId="2D733CC9" w14:textId="30A587AC" w:rsidR="00681188" w:rsidRPr="003B053A" w:rsidRDefault="00681188" w:rsidP="00C530EF">
      <w:pPr>
        <w:numPr>
          <w:ilvl w:val="0"/>
          <w:numId w:val="2"/>
        </w:numPr>
        <w:tabs>
          <w:tab w:val="left" w:pos="360"/>
          <w:tab w:val="left" w:pos="720"/>
        </w:tabs>
        <w:spacing w:after="120"/>
        <w:ind w:left="360" w:hanging="360"/>
        <w:rPr>
          <w:spacing w:val="-3"/>
          <w:u w:val="single"/>
        </w:rPr>
      </w:pPr>
      <w:r w:rsidRPr="003B053A">
        <w:rPr>
          <w:spacing w:val="-3"/>
          <w:u w:val="single"/>
        </w:rPr>
        <w:t>40 CFR 63, Subpart WWWW - Semiannual Compliance Reports</w:t>
      </w:r>
      <w:r w:rsidRPr="003B053A">
        <w:rPr>
          <w:spacing w:val="-3"/>
        </w:rPr>
        <w:t xml:space="preserve">. See 40 CFR 63.5910 (Subpart WWWW) for requirements.  </w:t>
      </w:r>
    </w:p>
    <w:p w14:paraId="36B1B411" w14:textId="3AD58C46" w:rsidR="00004B5C" w:rsidRDefault="007155AF" w:rsidP="00A511B9">
      <w:pPr>
        <w:numPr>
          <w:ilvl w:val="0"/>
          <w:numId w:val="2"/>
        </w:numPr>
        <w:tabs>
          <w:tab w:val="left" w:pos="360"/>
          <w:tab w:val="left" w:pos="720"/>
          <w:tab w:val="num" w:pos="1080"/>
        </w:tabs>
        <w:spacing w:after="120"/>
        <w:ind w:left="360" w:hanging="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rsidR="00FF25AE">
        <w:t xml:space="preserve">  [Rule 62-213.440</w:t>
      </w:r>
      <w:r w:rsidR="006B7012">
        <w:t>(1)(b)</w:t>
      </w:r>
      <w:r w:rsidR="00FF25AE">
        <w:t>, F.A.C.]</w:t>
      </w:r>
    </w:p>
    <w:p w14:paraId="5A55CA2A" w14:textId="77777777" w:rsidR="00A32891" w:rsidRPr="00A32891" w:rsidRDefault="00A32891" w:rsidP="00A32891">
      <w:pPr>
        <w:numPr>
          <w:ilvl w:val="0"/>
          <w:numId w:val="2"/>
        </w:numPr>
        <w:tabs>
          <w:tab w:val="left" w:pos="360"/>
          <w:tab w:val="left" w:pos="720"/>
          <w:tab w:val="num" w:pos="1080"/>
        </w:tabs>
        <w:spacing w:after="120"/>
        <w:ind w:left="360" w:hanging="360"/>
        <w:rPr>
          <w:szCs w:val="22"/>
        </w:rPr>
      </w:pPr>
      <w:r w:rsidRPr="00A32891">
        <w:rPr>
          <w:szCs w:val="22"/>
          <w:u w:val="single"/>
        </w:rPr>
        <w:t>Filter Logs</w:t>
      </w:r>
      <w:r w:rsidRPr="00A32891">
        <w:rPr>
          <w:szCs w:val="22"/>
        </w:rPr>
        <w:t xml:space="preserve"> - In order to document compliance with Specific Condition No. FW.5.f., the permittee shall keep a log documenting the date </w:t>
      </w:r>
      <w:r w:rsidRPr="00A32891">
        <w:rPr>
          <w:szCs w:val="22"/>
          <w:u w:val="single"/>
        </w:rPr>
        <w:t>each</w:t>
      </w:r>
      <w:r w:rsidRPr="00A32891">
        <w:rPr>
          <w:szCs w:val="22"/>
        </w:rPr>
        <w:t xml:space="preserve"> fan's filter was changed along with the operator's signature.</w:t>
      </w:r>
    </w:p>
    <w:p w14:paraId="28398CDE" w14:textId="77777777" w:rsidR="00A32891" w:rsidRPr="00A32891" w:rsidRDefault="00A32891" w:rsidP="00A32891">
      <w:pPr>
        <w:tabs>
          <w:tab w:val="left" w:pos="-720"/>
          <w:tab w:val="left" w:pos="0"/>
          <w:tab w:val="left" w:pos="36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pacing w:val="-3"/>
        </w:rPr>
      </w:pPr>
      <w:r w:rsidRPr="00A32891">
        <w:rPr>
          <w:szCs w:val="22"/>
        </w:rPr>
        <w:t>[Rule 62-4.070(3), F.A.C.; Construction Permit No. 0810203-001-AC]</w:t>
      </w:r>
    </w:p>
    <w:p w14:paraId="42DDF1CC" w14:textId="77777777" w:rsidR="00780F01" w:rsidRPr="009F0075" w:rsidRDefault="00892617" w:rsidP="00051325">
      <w:pPr>
        <w:tabs>
          <w:tab w:val="left" w:pos="0"/>
        </w:tabs>
        <w:suppressAutoHyphens/>
        <w:spacing w:before="120" w:after="120"/>
        <w:rPr>
          <w:b/>
          <w:u w:val="single"/>
        </w:rPr>
      </w:pPr>
      <w:r w:rsidRPr="009F0075">
        <w:rPr>
          <w:b/>
          <w:u w:val="single"/>
        </w:rPr>
        <w:t>Other Requirements</w:t>
      </w:r>
    </w:p>
    <w:p w14:paraId="5791EE15" w14:textId="77777777" w:rsidR="00A511B9" w:rsidRPr="00A511B9" w:rsidRDefault="00A511B9" w:rsidP="00A511B9">
      <w:pPr>
        <w:numPr>
          <w:ilvl w:val="0"/>
          <w:numId w:val="2"/>
        </w:numPr>
        <w:tabs>
          <w:tab w:val="left" w:pos="360"/>
          <w:tab w:val="left" w:pos="720"/>
          <w:tab w:val="num" w:pos="1080"/>
        </w:tabs>
        <w:spacing w:after="120"/>
        <w:ind w:left="360" w:hanging="360"/>
        <w:rPr>
          <w:szCs w:val="22"/>
        </w:rPr>
      </w:pPr>
      <w:r>
        <w:rPr>
          <w:u w:val="single"/>
        </w:rPr>
        <w:t>F</w:t>
      </w:r>
      <w:r w:rsidRPr="00FD7772">
        <w:rPr>
          <w:u w:val="single"/>
        </w:rPr>
        <w:t>ederal Rule Requirement</w:t>
      </w:r>
      <w:r>
        <w:rPr>
          <w:u w:val="single"/>
        </w:rPr>
        <w:t>s</w:t>
      </w:r>
      <w:r>
        <w:t xml:space="preserve"> In addition to the specific </w:t>
      </w:r>
      <w:r w:rsidRPr="003E53A1">
        <w:t>conditions listed above, this emissions unit is also</w:t>
      </w:r>
      <w:r>
        <w:t xml:space="preserve"> subject to the applicable </w:t>
      </w:r>
      <w:r w:rsidRPr="003E53A1">
        <w:t xml:space="preserve">requirements contained in 40 CFR 60, NESHAP Subpart A – General Provisions and 40 CFR 63 NESHAP Subpart WWWW – </w:t>
      </w:r>
      <w:r w:rsidRPr="00F37C31">
        <w:t>Reinforced Plastic Composites Production.</w:t>
      </w:r>
      <w:r w:rsidRPr="00C30DF2">
        <w:rPr>
          <w:szCs w:val="22"/>
        </w:rPr>
        <w:t xml:space="preserve"> </w:t>
      </w:r>
      <w:r>
        <w:rPr>
          <w:szCs w:val="22"/>
        </w:rPr>
        <w:t xml:space="preserve"> </w:t>
      </w:r>
      <w:r w:rsidRPr="00391B2D">
        <w:rPr>
          <w:szCs w:val="22"/>
        </w:rPr>
        <w:t xml:space="preserve">The applicable provisions for this facility are listed </w:t>
      </w:r>
      <w:r>
        <w:rPr>
          <w:szCs w:val="22"/>
        </w:rPr>
        <w:t>below</w:t>
      </w:r>
      <w:r w:rsidRPr="00B97639">
        <w:rPr>
          <w:szCs w:val="22"/>
        </w:rPr>
        <w:t xml:space="preserve">.  The complete MACT standard is in the attached </w:t>
      </w:r>
      <w:r w:rsidRPr="00B97639">
        <w:rPr>
          <w:szCs w:val="22"/>
          <w:u w:val="single"/>
        </w:rPr>
        <w:t>Appendix 40 CFR 63, Subpart WWWW</w:t>
      </w:r>
      <w:r w:rsidRPr="00B97639">
        <w:rPr>
          <w:szCs w:val="22"/>
        </w:rPr>
        <w:t>, which is a part of this permit.</w:t>
      </w:r>
      <w:r w:rsidRPr="00B97639">
        <w:rPr>
          <w:bCs/>
          <w:szCs w:val="22"/>
        </w:rPr>
        <w:t xml:space="preserve"> </w:t>
      </w:r>
      <w:r w:rsidRPr="009A3556">
        <w:rPr>
          <w:bCs/>
          <w:szCs w:val="22"/>
        </w:rPr>
        <w:t>A</w:t>
      </w:r>
      <w:r>
        <w:rPr>
          <w:bCs/>
          <w:szCs w:val="22"/>
        </w:rPr>
        <w:t>ttachment</w:t>
      </w:r>
      <w:r w:rsidRPr="009A3556">
        <w:rPr>
          <w:bCs/>
          <w:szCs w:val="22"/>
        </w:rPr>
        <w:t xml:space="preserve"> A includes the applicable provisions of 40 CFR 63, Subpart A – General Provisions.</w:t>
      </w:r>
    </w:p>
    <w:p w14:paraId="146786B4" w14:textId="77777777" w:rsidR="00A511B9" w:rsidRPr="009A3556"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9A3556">
        <w:rPr>
          <w:bCs/>
          <w:szCs w:val="22"/>
        </w:rPr>
        <w:t>Note, there is currently no centrifugal casting, continuous lamination/continuous casting, polymer casting, closed-molding, SMC Manufacturing, BMC Manufacturing/mixing, filament winding, or pultrusion operations performed at this facility.  If at a future date, the permittee decides to add any of these operations, or use an add-on control device, the permittee may be required to obtain a construction permit and/or Title V permit revision.</w:t>
      </w:r>
    </w:p>
    <w:p w14:paraId="62A77085" w14:textId="77777777" w:rsidR="00A511B9" w:rsidRPr="009A3556" w:rsidRDefault="00A511B9" w:rsidP="00A511B9">
      <w:pPr>
        <w:suppressAutoHyphens/>
        <w:rPr>
          <w:bCs/>
          <w:szCs w:val="22"/>
        </w:rPr>
      </w:pPr>
    </w:p>
    <w:p w14:paraId="4C9482F2" w14:textId="77777777" w:rsidR="00A511B9" w:rsidRPr="009A3556"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9A3556">
        <w:rPr>
          <w:bCs/>
          <w:szCs w:val="22"/>
          <w:u w:val="single"/>
        </w:rPr>
        <w:t>40 CFR 63 Subpart WWWW Applicable Provision References</w:t>
      </w:r>
    </w:p>
    <w:p w14:paraId="78705594"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A511B9">
        <w:rPr>
          <w:bCs/>
          <w:szCs w:val="22"/>
          <w:u w:val="single"/>
        </w:rPr>
        <w:t>(Entire section applies unless otherwise noted with specific applicable subsection references)</w:t>
      </w:r>
    </w:p>
    <w:p w14:paraId="088FFC8A"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16D7F1A8" w14:textId="77777777" w:rsidR="00A511B9" w:rsidRPr="00060945"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060945">
        <w:rPr>
          <w:bCs/>
          <w:szCs w:val="22"/>
          <w:u w:val="single"/>
        </w:rPr>
        <w:t>What This Subpart Covers</w:t>
      </w:r>
    </w:p>
    <w:p w14:paraId="755E845B"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§63.5780 What is the purpose of this subpart?</w:t>
      </w:r>
    </w:p>
    <w:p w14:paraId="46089E74"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§63.5785 Am I subject to this</w:t>
      </w:r>
    </w:p>
    <w:p w14:paraId="53B3AAAC"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§63.5790 What parts of my plant does this subpart cover?</w:t>
      </w:r>
    </w:p>
    <w:p w14:paraId="2EA75CDB"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§63.5795 How do I know if my reinforced plastic composites production facility is a new affected source or an existing affected source?</w:t>
      </w:r>
    </w:p>
    <w:p w14:paraId="65A20543"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13B0D507"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060945">
        <w:rPr>
          <w:bCs/>
          <w:szCs w:val="22"/>
          <w:u w:val="single"/>
        </w:rPr>
        <w:t>Calculating Organic HAP Emissions Factors for Open Molding and Centrifugal Casting</w:t>
      </w:r>
    </w:p>
    <w:p w14:paraId="01E9206C"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§63.5796 What are the organic HAP emissions factor equations in Table 1 to this subpart and how are they used in this subpart?</w:t>
      </w:r>
    </w:p>
    <w:p w14:paraId="678D8F85"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§63.5797 How do I determine the organic HAP content of my resins and gel coats?</w:t>
      </w:r>
    </w:p>
    <w:p w14:paraId="3CC7DBAD"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 xml:space="preserve">§63.5799 How do I calculate my facility's organic HAP emissions on a </w:t>
      </w:r>
      <w:proofErr w:type="spellStart"/>
      <w:r w:rsidRPr="00C530EF">
        <w:rPr>
          <w:bCs/>
          <w:szCs w:val="22"/>
        </w:rPr>
        <w:t>tpy</w:t>
      </w:r>
      <w:proofErr w:type="spellEnd"/>
      <w:r w:rsidRPr="00C530EF">
        <w:rPr>
          <w:bCs/>
          <w:szCs w:val="22"/>
        </w:rPr>
        <w:t xml:space="preserve"> basis for purposes of determining which paragraphs of §63.5805 apply?</w:t>
      </w:r>
    </w:p>
    <w:p w14:paraId="5A435E14"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§63.5799(b) and (c)</w:t>
      </w:r>
    </w:p>
    <w:p w14:paraId="657D041F"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081417D2" w14:textId="77777777" w:rsidR="00A511B9" w:rsidRPr="00060945"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060945">
        <w:rPr>
          <w:bCs/>
          <w:szCs w:val="22"/>
          <w:u w:val="single"/>
        </w:rPr>
        <w:t>Compliance Dates and Standards</w:t>
      </w:r>
    </w:p>
    <w:p w14:paraId="05E27EC0"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§63.5800 When do I have to comply with this subpart?</w:t>
      </w:r>
    </w:p>
    <w:p w14:paraId="5D254CB6"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§63.5805 What standards must I meet to comply with this subpart?</w:t>
      </w:r>
    </w:p>
    <w:p w14:paraId="7AFCCE76"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§63.5805(b)</w:t>
      </w:r>
    </w:p>
    <w:p w14:paraId="4F8977BB"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67C32C4E" w14:textId="77777777" w:rsidR="00A511B9" w:rsidRPr="00060945"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060945">
        <w:rPr>
          <w:bCs/>
          <w:szCs w:val="22"/>
          <w:u w:val="single"/>
        </w:rPr>
        <w:t>Options for Meeting Standards</w:t>
      </w:r>
    </w:p>
    <w:p w14:paraId="45879157"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§63.5810 What are my options for meeting the standards for open molding and centrifugal casting operations at new and existing sources?</w:t>
      </w:r>
    </w:p>
    <w:p w14:paraId="7CDF8ABF"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§63.5810(b)</w:t>
      </w:r>
    </w:p>
    <w:p w14:paraId="26DAC0EB"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3127B0D8" w14:textId="77777777" w:rsidR="00A511B9" w:rsidRPr="00060945"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060945">
        <w:rPr>
          <w:bCs/>
          <w:szCs w:val="22"/>
          <w:u w:val="single"/>
        </w:rPr>
        <w:t>General Compliance Requirements</w:t>
      </w:r>
    </w:p>
    <w:p w14:paraId="5AB80E28"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§63.5835 What are my general requirements for complying with this subpart?</w:t>
      </w:r>
    </w:p>
    <w:p w14:paraId="6203FD81"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§63.5835(a) and (c)</w:t>
      </w:r>
    </w:p>
    <w:p w14:paraId="4E212A0F"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69576660" w14:textId="77777777" w:rsidR="00A511B9" w:rsidRPr="00060945"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060945">
        <w:rPr>
          <w:bCs/>
          <w:szCs w:val="22"/>
          <w:u w:val="single"/>
        </w:rPr>
        <w:t>Testing and Initial Compliance Requirements</w:t>
      </w:r>
    </w:p>
    <w:p w14:paraId="58FF646A"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§63.5840 By what date must I conduct a performance test or other initial compliance demonstration?</w:t>
      </w:r>
    </w:p>
    <w:p w14:paraId="58BC13CB"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§63.5855 What are my monitor installation and operation requirements?</w:t>
      </w:r>
    </w:p>
    <w:p w14:paraId="4250320E"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§63.5855(a)</w:t>
      </w:r>
    </w:p>
    <w:p w14:paraId="199D1EBA"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3BB07EAB" w14:textId="77777777" w:rsidR="00A511B9" w:rsidRPr="001A4B5C"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1A4B5C">
        <w:rPr>
          <w:bCs/>
          <w:szCs w:val="22"/>
          <w:u w:val="single"/>
        </w:rPr>
        <w:t>Emissions Factor, Percent Reduction, and Capture Efficiency Calculation Procedures for Continuous Lamination/Casting Operations</w:t>
      </w:r>
    </w:p>
    <w:p w14:paraId="7CF82954"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(sections not applicable)</w:t>
      </w:r>
    </w:p>
    <w:p w14:paraId="57567918"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2B70780B" w14:textId="77777777" w:rsidR="00A511B9" w:rsidRPr="001A4B5C"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1A4B5C">
        <w:rPr>
          <w:bCs/>
          <w:szCs w:val="22"/>
          <w:u w:val="single"/>
        </w:rPr>
        <w:t>Continuous Compliance Requirements</w:t>
      </w:r>
    </w:p>
    <w:p w14:paraId="14BA0E2C"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§63.5895 How do I monitor and collect data to demonstrate continuous compliance?</w:t>
      </w:r>
    </w:p>
    <w:p w14:paraId="40BE6F19"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§63.5895(c) and (d)</w:t>
      </w:r>
    </w:p>
    <w:p w14:paraId="64B8E600"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§63.5900 How do I demonstrate continuous compliance with the standards?</w:t>
      </w:r>
    </w:p>
    <w:p w14:paraId="245C78A0"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§63.5900(a)(2), (3), and (4)</w:t>
      </w:r>
    </w:p>
    <w:p w14:paraId="0A8C57D0"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§63.5900(b)</w:t>
      </w:r>
    </w:p>
    <w:p w14:paraId="45117731"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§63.5900(c)</w:t>
      </w:r>
    </w:p>
    <w:p w14:paraId="4A166838"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58A908E1" w14:textId="77777777" w:rsidR="00A511B9" w:rsidRPr="001A4B5C"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1A4B5C">
        <w:rPr>
          <w:bCs/>
          <w:szCs w:val="22"/>
          <w:u w:val="single"/>
        </w:rPr>
        <w:t>Notifications, Reports, and Records</w:t>
      </w:r>
    </w:p>
    <w:p w14:paraId="67C68617"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§63.5905 What notifications must I submit and when?</w:t>
      </w:r>
    </w:p>
    <w:p w14:paraId="4612FED7"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§63.5910 What reports must I submit and when?</w:t>
      </w:r>
    </w:p>
    <w:p w14:paraId="61C759D1"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§63.5910(a) through (c)(5)</w:t>
      </w:r>
    </w:p>
    <w:p w14:paraId="37CD8D5B"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§63.5910(d)</w:t>
      </w:r>
    </w:p>
    <w:p w14:paraId="63B49B25"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§63.5910(f)) through (</w:t>
      </w:r>
      <w:proofErr w:type="spellStart"/>
      <w:r w:rsidRPr="00C530EF">
        <w:rPr>
          <w:bCs/>
          <w:szCs w:val="22"/>
        </w:rPr>
        <w:t>i</w:t>
      </w:r>
      <w:proofErr w:type="spellEnd"/>
      <w:r w:rsidRPr="00C530EF">
        <w:rPr>
          <w:bCs/>
          <w:szCs w:val="22"/>
        </w:rPr>
        <w:t>)</w:t>
      </w:r>
    </w:p>
    <w:p w14:paraId="22B0D866"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§63.5915 What records must I keep?</w:t>
      </w:r>
    </w:p>
    <w:p w14:paraId="756A817D"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§63.5915(a), (c), and (d)</w:t>
      </w:r>
    </w:p>
    <w:p w14:paraId="11F6A0B5"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§63.5920 In what form and how long must I keep my records?</w:t>
      </w:r>
    </w:p>
    <w:p w14:paraId="3D8002D1"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72F8D534" w14:textId="77777777" w:rsidR="00A511B9" w:rsidRPr="00540AF4"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540AF4">
        <w:rPr>
          <w:bCs/>
          <w:szCs w:val="22"/>
          <w:u w:val="single"/>
        </w:rPr>
        <w:t>Other Requirements and Information</w:t>
      </w:r>
    </w:p>
    <w:p w14:paraId="4F181E75"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§63.5925 What parts of the General Provisions apply to me?</w:t>
      </w:r>
    </w:p>
    <w:p w14:paraId="6B553E00"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§63.5930 Who implements and enforces this subpart?</w:t>
      </w:r>
    </w:p>
    <w:p w14:paraId="40387B7D"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C530EF">
        <w:rPr>
          <w:bCs/>
          <w:szCs w:val="22"/>
        </w:rPr>
        <w:t>§63.5935 What definitions apply to this subpart?</w:t>
      </w:r>
    </w:p>
    <w:p w14:paraId="51E63D0E"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08C12957" w14:textId="77777777" w:rsid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540AF4">
        <w:rPr>
          <w:bCs/>
          <w:szCs w:val="22"/>
          <w:u w:val="single"/>
        </w:rPr>
        <w:t>Tables to Subpart WWWW of Part 63</w:t>
      </w:r>
    </w:p>
    <w:p w14:paraId="755BAD9E" w14:textId="77777777" w:rsidR="00A511B9" w:rsidRPr="00540AF4"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59207D62"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1A4B5C">
        <w:rPr>
          <w:bCs/>
          <w:szCs w:val="22"/>
          <w:u w:val="single"/>
        </w:rPr>
        <w:t>Table 1 to Subpart WWWW of Part 63</w:t>
      </w:r>
      <w:r w:rsidRPr="00C530EF">
        <w:rPr>
          <w:bCs/>
          <w:szCs w:val="22"/>
        </w:rPr>
        <w:t xml:space="preserve"> - Equations to Calculate Organic HAP Emissions Factors for Specific Open Molding and Centrifugal Casting Process Streams - Subparagraphs 1.a, 1.b, 1.f, 1.h</w:t>
      </w:r>
    </w:p>
    <w:p w14:paraId="4E770386"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46CF0D3C"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540AF4">
        <w:rPr>
          <w:bCs/>
          <w:szCs w:val="22"/>
          <w:u w:val="single"/>
        </w:rPr>
        <w:t>Table 2 to Subpart WWWW of Part 63</w:t>
      </w:r>
      <w:r w:rsidRPr="00C530EF">
        <w:rPr>
          <w:bCs/>
          <w:szCs w:val="22"/>
        </w:rPr>
        <w:t xml:space="preserve"> - Compliance Dates for New and Existing Reinforced Plastic Composites Facilities - Subparagraph 1.a.</w:t>
      </w:r>
    </w:p>
    <w:p w14:paraId="103BA3AC"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5B02AE09"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540AF4">
        <w:rPr>
          <w:bCs/>
          <w:szCs w:val="22"/>
          <w:u w:val="single"/>
        </w:rPr>
        <w:t>Table 3 to Subpart WWWW of Part 63</w:t>
      </w:r>
      <w:r w:rsidRPr="00C530EF">
        <w:rPr>
          <w:bCs/>
          <w:szCs w:val="22"/>
        </w:rPr>
        <w:t xml:space="preserve"> - Organic HAP Emissions Limits for Existing Open Molding Sources, New Open Molding Sources Emitting Less Than 100 TPY of HAP, and New and Existing Centrifugal Casting and Continuous Lamination/Casting Sources That Emit Less Than 100 TPY of HAP - Subparagraphs 2 and 6.</w:t>
      </w:r>
    </w:p>
    <w:p w14:paraId="10DB8416"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5066FA49"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540AF4">
        <w:rPr>
          <w:bCs/>
          <w:szCs w:val="22"/>
          <w:u w:val="single"/>
        </w:rPr>
        <w:t>Table 4 to Subpart WWWW of Part 63</w:t>
      </w:r>
      <w:r w:rsidRPr="00C530EF">
        <w:rPr>
          <w:bCs/>
          <w:szCs w:val="22"/>
        </w:rPr>
        <w:t xml:space="preserve"> - Work Practice Standards - Paragraphs 2. and 3.</w:t>
      </w:r>
    </w:p>
    <w:p w14:paraId="199CA880"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29F8F225"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E414C3">
        <w:rPr>
          <w:bCs/>
          <w:szCs w:val="22"/>
          <w:u w:val="single"/>
        </w:rPr>
        <w:t>Table 14 to Subpart WWWW of Part 63</w:t>
      </w:r>
      <w:r w:rsidRPr="00C530EF">
        <w:rPr>
          <w:bCs/>
          <w:szCs w:val="22"/>
        </w:rPr>
        <w:t xml:space="preserve"> - Requirements for Reports</w:t>
      </w:r>
    </w:p>
    <w:p w14:paraId="4E6E3F65"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7682EA3E" w14:textId="77777777" w:rsidR="00A511B9" w:rsidRPr="00C530EF"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rPr>
      </w:pPr>
      <w:r w:rsidRPr="00E414C3">
        <w:rPr>
          <w:bCs/>
          <w:szCs w:val="22"/>
          <w:u w:val="single"/>
        </w:rPr>
        <w:t>Table 15 to Subpart WWWW of Part 6</w:t>
      </w:r>
      <w:r w:rsidRPr="00C530EF">
        <w:rPr>
          <w:bCs/>
          <w:szCs w:val="22"/>
        </w:rPr>
        <w:t>3 - Applicability of General Provisions (Subpart A) to Subpart WWWW of Part 63</w:t>
      </w:r>
    </w:p>
    <w:p w14:paraId="17614396"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096A9D19"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r w:rsidRPr="00A511B9">
        <w:rPr>
          <w:bCs/>
          <w:szCs w:val="22"/>
          <w:u w:val="single"/>
        </w:rPr>
        <w:t>Appendix A to Subpart WWWW</w:t>
      </w:r>
    </w:p>
    <w:p w14:paraId="5A19861F" w14:textId="77777777" w:rsidR="00A511B9" w:rsidRP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bCs/>
          <w:szCs w:val="22"/>
          <w:u w:val="single"/>
        </w:rPr>
      </w:pPr>
    </w:p>
    <w:p w14:paraId="203B3C63" w14:textId="77777777" w:rsidR="00A511B9" w:rsidRDefault="00A511B9" w:rsidP="00A511B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pPr>
      <w:r w:rsidRPr="00C530EF">
        <w:rPr>
          <w:bCs/>
          <w:szCs w:val="22"/>
        </w:rPr>
        <w:t>[Rules 62-204.800 a</w:t>
      </w:r>
      <w:r w:rsidRPr="008639B2">
        <w:t>nd</w:t>
      </w:r>
      <w:r>
        <w:t xml:space="preserve"> 62-213.440, F.A.C.,</w:t>
      </w:r>
      <w:r w:rsidRPr="00C30DF2">
        <w:rPr>
          <w:szCs w:val="22"/>
        </w:rPr>
        <w:t xml:space="preserve"> </w:t>
      </w:r>
      <w:r w:rsidRPr="00391B2D">
        <w:rPr>
          <w:szCs w:val="22"/>
        </w:rPr>
        <w:t>40</w:t>
      </w:r>
      <w:r>
        <w:rPr>
          <w:szCs w:val="22"/>
        </w:rPr>
        <w:t xml:space="preserve"> CFR 63, Subparts A and WWWW</w:t>
      </w:r>
      <w:r>
        <w:t>]</w:t>
      </w:r>
    </w:p>
    <w:p w14:paraId="1B8875BD" w14:textId="77777777" w:rsidR="008E6BC8" w:rsidRDefault="008E6BC8" w:rsidP="00A86472">
      <w:pPr>
        <w:tabs>
          <w:tab w:val="left" w:pos="0"/>
        </w:tabs>
        <w:suppressAutoHyphens/>
        <w:spacing w:before="120" w:after="120"/>
        <w:sectPr w:rsidR="008E6BC8" w:rsidSect="000A0A5C">
          <w:headerReference w:type="default" r:id="rId33"/>
          <w:pgSz w:w="12240" w:h="15840" w:code="1"/>
          <w:pgMar w:top="1080" w:right="1080" w:bottom="1080" w:left="1080" w:header="720" w:footer="720" w:gutter="0"/>
          <w:paperSrc w:first="15" w:other="15"/>
          <w:cols w:space="720"/>
        </w:sectPr>
      </w:pPr>
    </w:p>
    <w:p w14:paraId="5D1989FB" w14:textId="77777777" w:rsidR="008C6F31" w:rsidRDefault="008C6F31" w:rsidP="0008209B">
      <w:pPr>
        <w:tabs>
          <w:tab w:val="left" w:pos="360"/>
          <w:tab w:val="left" w:pos="720"/>
          <w:tab w:val="left" w:pos="1080"/>
          <w:tab w:val="left" w:pos="1440"/>
          <w:tab w:val="right" w:leader="dot" w:pos="10080"/>
        </w:tabs>
        <w:spacing w:before="240"/>
      </w:pPr>
      <w:r>
        <w:t>Appendix A, Glossary.</w:t>
      </w:r>
    </w:p>
    <w:p w14:paraId="37CF5679" w14:textId="77777777" w:rsidR="008C6F31" w:rsidRDefault="008C6F31" w:rsidP="008C6F31">
      <w:pPr>
        <w:tabs>
          <w:tab w:val="left" w:pos="360"/>
          <w:tab w:val="left" w:pos="720"/>
          <w:tab w:val="left" w:pos="1080"/>
          <w:tab w:val="left" w:pos="1440"/>
          <w:tab w:val="right" w:leader="dot" w:pos="10080"/>
        </w:tabs>
      </w:pPr>
      <w:r>
        <w:t>A</w:t>
      </w:r>
      <w:r w:rsidRPr="00A74727">
        <w:t>ppendix I, List of Insignificant Emissions Units and/or Activities.</w:t>
      </w:r>
    </w:p>
    <w:p w14:paraId="28353634" w14:textId="77777777" w:rsidR="003B0586" w:rsidRDefault="003B0586" w:rsidP="003B0586">
      <w:pPr>
        <w:tabs>
          <w:tab w:val="left" w:pos="360"/>
          <w:tab w:val="left" w:pos="720"/>
          <w:tab w:val="left" w:pos="1080"/>
          <w:tab w:val="left" w:pos="1440"/>
          <w:tab w:val="right" w:leader="dot" w:pos="10080"/>
        </w:tabs>
      </w:pPr>
      <w:bookmarkStart w:id="7" w:name="_Hlk525556779"/>
      <w:bookmarkStart w:id="8" w:name="_Hlk525556802"/>
      <w:r w:rsidRPr="00C32224">
        <w:t>Appendix NSPS, Subpart A – General Provisions</w:t>
      </w:r>
      <w:r>
        <w:t xml:space="preserve">. </w:t>
      </w:r>
    </w:p>
    <w:p w14:paraId="1C6D1EFE" w14:textId="77777777" w:rsidR="00C32224" w:rsidRDefault="00C32224" w:rsidP="008C6F31">
      <w:pPr>
        <w:tabs>
          <w:tab w:val="left" w:pos="360"/>
          <w:tab w:val="left" w:pos="720"/>
          <w:tab w:val="left" w:pos="1080"/>
          <w:tab w:val="left" w:pos="1440"/>
          <w:tab w:val="right" w:leader="dot" w:pos="10080"/>
        </w:tabs>
        <w:rPr>
          <w:highlight w:val="yellow"/>
        </w:rPr>
      </w:pPr>
      <w:r w:rsidRPr="00F45F14">
        <w:t>Appendix NESHAP 40 CFR 63, Subpart WWWW</w:t>
      </w:r>
      <w:r w:rsidRPr="00F45F14">
        <w:rPr>
          <w:szCs w:val="22"/>
        </w:rPr>
        <w:t xml:space="preserve"> </w:t>
      </w:r>
      <w:r w:rsidRPr="00F45F14">
        <w:t>–</w:t>
      </w:r>
      <w:r>
        <w:t xml:space="preserve"> </w:t>
      </w:r>
      <w:r w:rsidRPr="00F65037">
        <w:rPr>
          <w:szCs w:val="22"/>
        </w:rPr>
        <w:t>Reinforced Plastic Composite</w:t>
      </w:r>
      <w:r>
        <w:rPr>
          <w:szCs w:val="22"/>
        </w:rPr>
        <w:t>s</w:t>
      </w:r>
      <w:r w:rsidRPr="00F65037">
        <w:rPr>
          <w:szCs w:val="22"/>
        </w:rPr>
        <w:t xml:space="preserve"> Production</w:t>
      </w:r>
      <w:r w:rsidRPr="0015428B">
        <w:rPr>
          <w:highlight w:val="yellow"/>
        </w:rPr>
        <w:t xml:space="preserve"> </w:t>
      </w:r>
    </w:p>
    <w:bookmarkEnd w:id="7"/>
    <w:bookmarkEnd w:id="8"/>
    <w:p w14:paraId="214AAF4C" w14:textId="77777777" w:rsidR="008C6F31" w:rsidRDefault="008C6F31" w:rsidP="008C6F31">
      <w:pPr>
        <w:tabs>
          <w:tab w:val="left" w:pos="360"/>
          <w:tab w:val="left" w:pos="720"/>
          <w:tab w:val="left" w:pos="1080"/>
          <w:tab w:val="left" w:pos="1440"/>
          <w:tab w:val="right" w:leader="dot" w:pos="10080"/>
        </w:tabs>
      </w:pPr>
      <w:r>
        <w:t>Appendix RR, Facility-wide Reporting Requirements.</w:t>
      </w:r>
    </w:p>
    <w:p w14:paraId="4933B2DA" w14:textId="77777777" w:rsidR="008C6F31" w:rsidRDefault="008C6F31" w:rsidP="008C6F31">
      <w:pPr>
        <w:tabs>
          <w:tab w:val="left" w:pos="360"/>
          <w:tab w:val="left" w:pos="720"/>
          <w:tab w:val="left" w:pos="1080"/>
          <w:tab w:val="left" w:pos="1440"/>
          <w:tab w:val="right" w:leader="dot" w:pos="10080"/>
        </w:tabs>
      </w:pPr>
      <w:r>
        <w:t>Appendix TR, Facility-wide Testing Requirements.</w:t>
      </w:r>
    </w:p>
    <w:p w14:paraId="5F613088" w14:textId="77777777" w:rsidR="008C6F31" w:rsidRDefault="008C6F31" w:rsidP="008C6F31">
      <w:pPr>
        <w:tabs>
          <w:tab w:val="left" w:pos="360"/>
          <w:tab w:val="left" w:pos="720"/>
          <w:tab w:val="left" w:pos="1080"/>
          <w:tab w:val="left" w:pos="1440"/>
          <w:tab w:val="right" w:leader="dot" w:pos="10080"/>
        </w:tabs>
      </w:pPr>
      <w:r>
        <w:t>Appendix TV, Title V General Conditions.</w:t>
      </w:r>
    </w:p>
    <w:p w14:paraId="2E8FBB5B" w14:textId="77777777" w:rsidR="001D1F7D" w:rsidRDefault="007227B9" w:rsidP="007227B9">
      <w:pPr>
        <w:tabs>
          <w:tab w:val="left" w:pos="5730"/>
        </w:tabs>
        <w:spacing w:before="360"/>
        <w:rPr>
          <w:i/>
        </w:rPr>
      </w:pPr>
      <w:r>
        <w:rPr>
          <w:i/>
        </w:rPr>
        <w:tab/>
      </w:r>
    </w:p>
    <w:p w14:paraId="5B1365C1" w14:textId="77777777" w:rsidR="00396EE6" w:rsidRPr="00396EE6" w:rsidRDefault="00396EE6" w:rsidP="00396EE6"/>
    <w:p w14:paraId="123372D6" w14:textId="77777777" w:rsidR="00396EE6" w:rsidRPr="00396EE6" w:rsidRDefault="00396EE6" w:rsidP="00396EE6"/>
    <w:p w14:paraId="5AC9276D" w14:textId="77777777" w:rsidR="00396EE6" w:rsidRPr="00396EE6" w:rsidRDefault="00396EE6" w:rsidP="00396EE6"/>
    <w:p w14:paraId="71FA5676" w14:textId="77777777" w:rsidR="00396EE6" w:rsidRPr="00396EE6" w:rsidRDefault="00396EE6" w:rsidP="00396EE6"/>
    <w:p w14:paraId="2BD3F337" w14:textId="77777777" w:rsidR="00396EE6" w:rsidRPr="00396EE6" w:rsidRDefault="00396EE6" w:rsidP="00396EE6"/>
    <w:p w14:paraId="7D2652AD" w14:textId="77777777" w:rsidR="00396EE6" w:rsidRPr="00396EE6" w:rsidRDefault="00396EE6" w:rsidP="00396EE6"/>
    <w:p w14:paraId="423EC4E9" w14:textId="77777777" w:rsidR="00396EE6" w:rsidRPr="00396EE6" w:rsidRDefault="00396EE6" w:rsidP="00396EE6"/>
    <w:p w14:paraId="7D150777" w14:textId="77777777" w:rsidR="00396EE6" w:rsidRPr="00396EE6" w:rsidRDefault="00396EE6" w:rsidP="00396EE6"/>
    <w:p w14:paraId="2ACC64DB" w14:textId="77777777" w:rsidR="00396EE6" w:rsidRPr="00396EE6" w:rsidRDefault="00396EE6" w:rsidP="00396EE6"/>
    <w:p w14:paraId="7E45EC83" w14:textId="77777777" w:rsidR="00396EE6" w:rsidRPr="00396EE6" w:rsidRDefault="00396EE6" w:rsidP="00396EE6"/>
    <w:p w14:paraId="5B8F5E51" w14:textId="77777777" w:rsidR="00396EE6" w:rsidRPr="00396EE6" w:rsidRDefault="00396EE6" w:rsidP="00396EE6"/>
    <w:p w14:paraId="262225AA" w14:textId="77777777" w:rsidR="00396EE6" w:rsidRPr="00396EE6" w:rsidRDefault="00396EE6" w:rsidP="00396EE6"/>
    <w:p w14:paraId="070BB53E" w14:textId="77777777" w:rsidR="00396EE6" w:rsidRPr="00396EE6" w:rsidRDefault="00396EE6" w:rsidP="00396EE6"/>
    <w:p w14:paraId="6734ADC3" w14:textId="77777777" w:rsidR="00396EE6" w:rsidRPr="00396EE6" w:rsidRDefault="00396EE6" w:rsidP="00396EE6"/>
    <w:p w14:paraId="6AFB126A" w14:textId="77777777" w:rsidR="00396EE6" w:rsidRPr="00396EE6" w:rsidRDefault="00396EE6" w:rsidP="00396EE6"/>
    <w:p w14:paraId="3CFE6106" w14:textId="77777777" w:rsidR="00396EE6" w:rsidRPr="00396EE6" w:rsidRDefault="00396EE6" w:rsidP="00396EE6"/>
    <w:p w14:paraId="05DCE80B" w14:textId="77777777" w:rsidR="00396EE6" w:rsidRPr="00396EE6" w:rsidRDefault="00396EE6" w:rsidP="00396EE6"/>
    <w:p w14:paraId="06BE9EB4" w14:textId="77777777" w:rsidR="00396EE6" w:rsidRPr="00396EE6" w:rsidRDefault="00396EE6" w:rsidP="00396EE6"/>
    <w:p w14:paraId="59DB156A" w14:textId="77777777" w:rsidR="00396EE6" w:rsidRPr="00396EE6" w:rsidRDefault="00396EE6" w:rsidP="00396EE6"/>
    <w:p w14:paraId="44D15BEC" w14:textId="77777777" w:rsidR="00396EE6" w:rsidRPr="00396EE6" w:rsidRDefault="00396EE6" w:rsidP="00396EE6"/>
    <w:p w14:paraId="2EC05376" w14:textId="77777777" w:rsidR="00396EE6" w:rsidRPr="00396EE6" w:rsidRDefault="00396EE6" w:rsidP="00396EE6"/>
    <w:p w14:paraId="234EB0D5" w14:textId="77777777" w:rsidR="00396EE6" w:rsidRPr="00396EE6" w:rsidRDefault="00396EE6" w:rsidP="00396EE6"/>
    <w:p w14:paraId="1CE2A27D" w14:textId="77777777" w:rsidR="00396EE6" w:rsidRPr="00396EE6" w:rsidRDefault="00396EE6" w:rsidP="00396EE6"/>
    <w:p w14:paraId="3D805759" w14:textId="77777777" w:rsidR="00396EE6" w:rsidRPr="00396EE6" w:rsidRDefault="00396EE6" w:rsidP="00396EE6"/>
    <w:p w14:paraId="7FA3C52C" w14:textId="77777777" w:rsidR="004251AB" w:rsidRPr="00396EE6" w:rsidRDefault="00396EE6" w:rsidP="00396EE6">
      <w:pPr>
        <w:tabs>
          <w:tab w:val="left" w:pos="5509"/>
        </w:tabs>
      </w:pPr>
      <w:r>
        <w:tab/>
      </w:r>
    </w:p>
    <w:sectPr w:rsidR="004251AB" w:rsidRPr="00396EE6" w:rsidSect="005F79CF">
      <w:headerReference w:type="default" r:id="rId34"/>
      <w:footerReference w:type="default" r:id="rId35"/>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053ED" w14:textId="77777777" w:rsidR="003B053A" w:rsidRDefault="003B053A">
      <w:r>
        <w:separator/>
      </w:r>
    </w:p>
  </w:endnote>
  <w:endnote w:type="continuationSeparator" w:id="0">
    <w:p w14:paraId="5F5BD2A4" w14:textId="77777777" w:rsidR="003B053A" w:rsidRDefault="003B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7F30" w14:textId="77777777" w:rsidR="003B053A" w:rsidRDefault="003B05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1E294834" w14:textId="77777777" w:rsidR="003B053A" w:rsidRDefault="003B05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10D89" w14:textId="1769DD40" w:rsidR="003B053A" w:rsidRDefault="003B053A">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C30270">
      <w:rPr>
        <w:rStyle w:val="PageNumber"/>
        <w:noProof/>
      </w:rPr>
      <w:t>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2AA75" w14:textId="77777777" w:rsidR="003B053A" w:rsidRDefault="003B053A">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CC086" w14:textId="77777777" w:rsidR="003B053A" w:rsidRPr="001E3DEC" w:rsidRDefault="003B053A" w:rsidP="001E3DEC">
    <w:pPr>
      <w:pStyle w:val="Footer"/>
      <w:jc w:val="center"/>
    </w:pPr>
    <w:r w:rsidRPr="00097A5C">
      <w:rPr>
        <w:i/>
        <w:color w:val="00A88E"/>
      </w:rPr>
      <w:t>www.dep.state.fl.us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B9AAF" w14:textId="77777777" w:rsidR="003B053A" w:rsidRPr="005525D8" w:rsidRDefault="003B053A" w:rsidP="000A0A5C">
    <w:pPr>
      <w:pStyle w:val="Footer"/>
      <w:pBdr>
        <w:top w:val="single" w:sz="6" w:space="1" w:color="auto"/>
      </w:pBdr>
      <w:tabs>
        <w:tab w:val="clear" w:pos="4320"/>
        <w:tab w:val="clear" w:pos="8640"/>
        <w:tab w:val="right" w:pos="10080"/>
      </w:tabs>
      <w:spacing w:before="240"/>
      <w:rPr>
        <w:sz w:val="20"/>
      </w:rPr>
    </w:pPr>
    <w:bookmarkStart w:id="5" w:name="_Hlk525198763"/>
    <w:r>
      <w:rPr>
        <w:sz w:val="20"/>
      </w:rPr>
      <w:t>Allied Molded Products, LLC</w:t>
    </w:r>
    <w:r w:rsidRPr="00751CD0">
      <w:rPr>
        <w:sz w:val="20"/>
      </w:rPr>
      <w:tab/>
    </w:r>
    <w:r w:rsidRPr="005525D8">
      <w:rPr>
        <w:sz w:val="20"/>
      </w:rPr>
      <w:t>Permit No. 0810203-008-AV</w:t>
    </w:r>
  </w:p>
  <w:p w14:paraId="752A19F1" w14:textId="77777777" w:rsidR="003B053A" w:rsidRPr="00751CD0" w:rsidRDefault="003B053A" w:rsidP="000A0A5C">
    <w:pPr>
      <w:pStyle w:val="Footer"/>
      <w:tabs>
        <w:tab w:val="clear" w:pos="4320"/>
        <w:tab w:val="clear" w:pos="8640"/>
        <w:tab w:val="right" w:pos="10080"/>
      </w:tabs>
      <w:rPr>
        <w:sz w:val="20"/>
      </w:rPr>
    </w:pPr>
    <w:r w:rsidRPr="005525D8">
      <w:rPr>
        <w:sz w:val="20"/>
      </w:rPr>
      <w:tab/>
      <w:t>Title V Air Operation Permit Renewal</w:t>
    </w:r>
    <w:bookmarkEnd w:id="5"/>
  </w:p>
  <w:p w14:paraId="6B3221BE" w14:textId="05E21F36" w:rsidR="003B053A" w:rsidRPr="009065A6" w:rsidRDefault="003B053A"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C30270">
      <w:rPr>
        <w:rStyle w:val="PageNumber"/>
        <w:noProof/>
        <w:sz w:val="20"/>
      </w:rPr>
      <w:t>16</w:t>
    </w:r>
    <w:r w:rsidRPr="004B41CD">
      <w:rPr>
        <w:rStyle w:val="PageNumber"/>
        <w:sz w:val="20"/>
      </w:rPr>
      <w:fldChar w:fldCharType="end"/>
    </w:r>
    <w:r>
      <w:rPr>
        <w:rStyle w:val="PageNumber"/>
        <w:sz w:val="20"/>
      </w:rPr>
      <w:t xml:space="preserve"> of </w:t>
    </w:r>
    <w:r w:rsidR="00C14F6B">
      <w:rPr>
        <w:rStyle w:val="PageNumber"/>
        <w:sz w:val="20"/>
      </w:rPr>
      <w:t>17</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A5F37" w14:textId="77777777" w:rsidR="003B053A" w:rsidRPr="007227B9" w:rsidRDefault="003B053A" w:rsidP="007227B9">
    <w:pPr>
      <w:pBdr>
        <w:top w:val="single" w:sz="6" w:space="1" w:color="auto"/>
      </w:pBdr>
      <w:tabs>
        <w:tab w:val="right" w:pos="10080"/>
      </w:tabs>
      <w:spacing w:before="240"/>
      <w:rPr>
        <w:sz w:val="20"/>
      </w:rPr>
    </w:pPr>
    <w:r w:rsidRPr="007227B9">
      <w:rPr>
        <w:sz w:val="20"/>
      </w:rPr>
      <w:t>Allied Molded Products, LLC</w:t>
    </w:r>
    <w:r w:rsidRPr="007227B9">
      <w:rPr>
        <w:sz w:val="20"/>
      </w:rPr>
      <w:tab/>
      <w:t>Permit No. 0810203-008-AV</w:t>
    </w:r>
  </w:p>
  <w:p w14:paraId="2B9393B4" w14:textId="77777777" w:rsidR="003B053A" w:rsidRPr="00751CD0" w:rsidRDefault="003B053A" w:rsidP="007227B9">
    <w:pPr>
      <w:pStyle w:val="Footer"/>
      <w:tabs>
        <w:tab w:val="clear" w:pos="4320"/>
        <w:tab w:val="clear" w:pos="8640"/>
        <w:tab w:val="right" w:pos="10080"/>
      </w:tabs>
      <w:rPr>
        <w:sz w:val="20"/>
      </w:rPr>
    </w:pPr>
    <w:r w:rsidRPr="007227B9">
      <w:rPr>
        <w:sz w:val="20"/>
      </w:rPr>
      <w:tab/>
      <w:t>Title V Air Operation Permit Renewal</w:t>
    </w:r>
  </w:p>
  <w:p w14:paraId="5796283F" w14:textId="61BC4E6E" w:rsidR="003B053A" w:rsidRPr="009065A6" w:rsidRDefault="003B053A"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C30270">
      <w:rPr>
        <w:rStyle w:val="PageNumber"/>
        <w:noProof/>
        <w:sz w:val="20"/>
      </w:rPr>
      <w:t>17</w:t>
    </w:r>
    <w:r w:rsidRPr="004B41CD">
      <w:rPr>
        <w:rStyle w:val="PageNumber"/>
        <w:sz w:val="20"/>
      </w:rPr>
      <w:fldChar w:fldCharType="end"/>
    </w:r>
    <w:r>
      <w:rPr>
        <w:rStyle w:val="PageNumber"/>
        <w:sz w:val="20"/>
      </w:rPr>
      <w:t xml:space="preserve"> of </w:t>
    </w:r>
    <w:r w:rsidR="00C14F6B">
      <w:rPr>
        <w:rStyle w:val="PageNumber"/>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8844E" w14:textId="77777777" w:rsidR="003B053A" w:rsidRDefault="003B053A">
      <w:r>
        <w:separator/>
      </w:r>
    </w:p>
  </w:footnote>
  <w:footnote w:type="continuationSeparator" w:id="0">
    <w:p w14:paraId="43E25F38" w14:textId="77777777" w:rsidR="003B053A" w:rsidRDefault="003B0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42035" w14:textId="77777777" w:rsidR="003B053A" w:rsidRDefault="003B053A">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B4BA9" w14:textId="77777777" w:rsidR="003B053A" w:rsidRDefault="003B053A" w:rsidP="000C1108">
    <w:pPr>
      <w:pStyle w:val="Header"/>
      <w:pBdr>
        <w:bottom w:val="single" w:sz="4" w:space="1" w:color="auto"/>
      </w:pBdr>
      <w:tabs>
        <w:tab w:val="clear" w:pos="4320"/>
        <w:tab w:val="clear" w:pos="8640"/>
        <w:tab w:val="right" w:pos="10080"/>
      </w:tabs>
    </w:pPr>
    <w:r>
      <w:t>Allied Molded Products, LLC</w:t>
    </w:r>
    <w:r w:rsidRPr="00D2710D">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CF545" w14:textId="77777777" w:rsidR="003B053A" w:rsidRDefault="003B0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B495F" w14:textId="77777777" w:rsidR="003B053A" w:rsidRDefault="003B053A" w:rsidP="00474D77">
    <w:pPr>
      <w:pStyle w:val="Header"/>
      <w:rPr>
        <w:noProof/>
      </w:rPr>
    </w:pPr>
    <w:r>
      <w:rPr>
        <w:noProof/>
      </w:rPr>
      <w:drawing>
        <wp:inline distT="0" distB="0" distL="0" distR="0" wp14:anchorId="14B04617" wp14:editId="497DAD4E">
          <wp:extent cx="6084570" cy="13106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570" cy="1310640"/>
                  </a:xfrm>
                  <a:prstGeom prst="rect">
                    <a:avLst/>
                  </a:prstGeom>
                  <a:noFill/>
                </pic:spPr>
              </pic:pic>
            </a:graphicData>
          </a:graphic>
        </wp:inline>
      </w:drawing>
    </w:r>
  </w:p>
  <w:p w14:paraId="421BF461" w14:textId="77777777" w:rsidR="003B053A" w:rsidRPr="00474D77" w:rsidRDefault="003B053A" w:rsidP="00474D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69FA" w14:textId="77777777" w:rsidR="003B053A" w:rsidRPr="00A94602" w:rsidRDefault="003B053A"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5FE4D" w14:textId="77777777" w:rsidR="003B053A" w:rsidRPr="00A94602" w:rsidRDefault="003B053A"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5B644" w14:textId="77777777" w:rsidR="003B053A" w:rsidRDefault="003B053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72E1403" w14:textId="77777777" w:rsidR="003B053A" w:rsidRPr="00A94602" w:rsidRDefault="003B053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No. 001 – Miscellaneous Fiberglass Products Manufacturing</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8AAF8" w14:textId="77777777" w:rsidR="003B053A" w:rsidRDefault="003B053A"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14:paraId="60A3C6D5" w14:textId="77777777" w:rsidR="003B053A" w:rsidRPr="006D1595" w:rsidRDefault="003B053A" w:rsidP="00D91F6D">
    <w:pPr>
      <w:pStyle w:val="Header"/>
      <w:tabs>
        <w:tab w:val="clear" w:pos="8640"/>
      </w:tabs>
      <w:spacing w:after="240"/>
      <w:jc w:val="center"/>
      <w:rPr>
        <w:b/>
        <w:caps/>
        <w:szCs w:val="22"/>
      </w:rPr>
    </w:pPr>
    <w:r>
      <w:rPr>
        <w:b/>
        <w:szCs w:val="22"/>
      </w:rPr>
      <w:t>The Following Appendices Are Enforceable Parts of This Permit: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02A97"/>
    <w:multiLevelType w:val="hybridMultilevel"/>
    <w:tmpl w:val="17FA37C2"/>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823D5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5B699E"/>
    <w:multiLevelType w:val="hybridMultilevel"/>
    <w:tmpl w:val="23745A3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A6424CF"/>
    <w:multiLevelType w:val="hybridMultilevel"/>
    <w:tmpl w:val="465A7AE2"/>
    <w:lvl w:ilvl="0" w:tplc="6D306312">
      <w:start w:val="1"/>
      <w:numFmt w:val="decimal"/>
      <w:lvlText w:val="FW%1.  "/>
      <w:lvlJc w:val="left"/>
      <w:pPr>
        <w:tabs>
          <w:tab w:val="num" w:pos="738"/>
        </w:tabs>
        <w:ind w:left="45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15:restartNumberingAfterBreak="0">
    <w:nsid w:val="24255C63"/>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80332C"/>
    <w:multiLevelType w:val="hybridMultilevel"/>
    <w:tmpl w:val="D0F83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2772C"/>
    <w:multiLevelType w:val="hybridMultilevel"/>
    <w:tmpl w:val="4210E3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A22F4C"/>
    <w:multiLevelType w:val="hybridMultilevel"/>
    <w:tmpl w:val="897A7A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F36273"/>
    <w:multiLevelType w:val="hybridMultilevel"/>
    <w:tmpl w:val="684834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9B92DD4C">
      <w:start w:val="1"/>
      <w:numFmt w:val="decimal"/>
      <w:lvlText w:val="(%4)"/>
      <w:lvlJc w:val="left"/>
      <w:pPr>
        <w:ind w:left="2880" w:hanging="360"/>
      </w:pPr>
      <w:rPr>
        <w:rFonts w:hint="default"/>
        <w:sz w:val="22"/>
        <w:szCs w:val="22"/>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4E123C18"/>
    <w:multiLevelType w:val="hybridMultilevel"/>
    <w:tmpl w:val="8634115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E525FA8"/>
    <w:multiLevelType w:val="hybridMultilevel"/>
    <w:tmpl w:val="E7E846AA"/>
    <w:lvl w:ilvl="0" w:tplc="0409000F">
      <w:start w:val="1"/>
      <w:numFmt w:val="decimal"/>
      <w:lvlText w:val="%1."/>
      <w:lvlJc w:val="left"/>
      <w:pPr>
        <w:ind w:left="1080" w:hanging="360"/>
      </w:pPr>
    </w:lvl>
    <w:lvl w:ilvl="1" w:tplc="04090019">
      <w:start w:val="1"/>
      <w:numFmt w:val="lowerLetter"/>
      <w:lvlText w:val="%2."/>
      <w:lvlJc w:val="left"/>
      <w:pPr>
        <w:ind w:left="81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3594E85"/>
    <w:multiLevelType w:val="hybridMultilevel"/>
    <w:tmpl w:val="2A8EF8B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63490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0628F7"/>
    <w:multiLevelType w:val="hybridMultilevel"/>
    <w:tmpl w:val="A3C8BD72"/>
    <w:lvl w:ilvl="0" w:tplc="8B64004C">
      <w:start w:val="1"/>
      <w:numFmt w:val="decimal"/>
      <w:lvlText w:val="C.%1."/>
      <w:lvlJc w:val="left"/>
      <w:pPr>
        <w:ind w:left="720" w:hanging="36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3250E"/>
    <w:multiLevelType w:val="hybridMultilevel"/>
    <w:tmpl w:val="CE3A0D3E"/>
    <w:lvl w:ilvl="0" w:tplc="0409000F">
      <w:start w:val="1"/>
      <w:numFmt w:val="decimal"/>
      <w:lvlText w:val="%1."/>
      <w:lvlJc w:val="left"/>
      <w:pPr>
        <w:ind w:left="1080" w:hanging="360"/>
      </w:pPr>
    </w:lvl>
    <w:lvl w:ilvl="1" w:tplc="A386E2B8">
      <w:start w:val="1"/>
      <w:numFmt w:val="lowerLetter"/>
      <w:lvlText w:val="%2."/>
      <w:lvlJc w:val="left"/>
      <w:pPr>
        <w:ind w:left="9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CE63EB4"/>
    <w:multiLevelType w:val="hybridMultilevel"/>
    <w:tmpl w:val="0862FD74"/>
    <w:lvl w:ilvl="0" w:tplc="042A119E">
      <w:start w:val="1"/>
      <w:numFmt w:val="decimal"/>
      <w:lvlText w:val="FW%1.  "/>
      <w:lvlJc w:val="left"/>
      <w:pPr>
        <w:ind w:left="360" w:hanging="360"/>
      </w:pPr>
      <w:rPr>
        <w:rFonts w:ascii="Times New Roman" w:hAnsi="Times New Roman" w:cs="Times New Roman" w:hint="default"/>
        <w:b/>
        <w:i w:val="0"/>
        <w:dstrike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8D751E"/>
    <w:multiLevelType w:val="hybridMultilevel"/>
    <w:tmpl w:val="A5F658A8"/>
    <w:lvl w:ilvl="0" w:tplc="5B089CF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A123A7"/>
    <w:multiLevelType w:val="hybridMultilevel"/>
    <w:tmpl w:val="8D208E78"/>
    <w:lvl w:ilvl="0" w:tplc="04090019">
      <w:start w:val="1"/>
      <w:numFmt w:val="lowerLetter"/>
      <w:lvlText w:val="%1."/>
      <w:lvlJc w:val="left"/>
      <w:pPr>
        <w:ind w:left="1080" w:hanging="360"/>
      </w:pPr>
    </w:lvl>
    <w:lvl w:ilvl="1" w:tplc="08A62B20">
      <w:start w:val="1"/>
      <w:numFmt w:val="lowerLetter"/>
      <w:lvlText w:val="%2."/>
      <w:lvlJc w:val="left"/>
      <w:pPr>
        <w:ind w:left="1800" w:hanging="360"/>
      </w:pPr>
      <w:rPr>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A65CC3"/>
    <w:multiLevelType w:val="hybridMultilevel"/>
    <w:tmpl w:val="96E8A9BC"/>
    <w:lvl w:ilvl="0" w:tplc="4D6ED7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DE340C"/>
    <w:multiLevelType w:val="hybridMultilevel"/>
    <w:tmpl w:val="C93E07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3933AA"/>
    <w:multiLevelType w:val="hybridMultilevel"/>
    <w:tmpl w:val="8586DD14"/>
    <w:lvl w:ilvl="0" w:tplc="042A119E">
      <w:start w:val="1"/>
      <w:numFmt w:val="decimal"/>
      <w:lvlText w:val="FW%1.  "/>
      <w:lvlJc w:val="left"/>
      <w:pPr>
        <w:ind w:left="720" w:hanging="36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B553F8"/>
    <w:multiLevelType w:val="hybridMultilevel"/>
    <w:tmpl w:val="2898C6CA"/>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95BCCBAC">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2"/>
  </w:num>
  <w:num w:numId="3">
    <w:abstractNumId w:val="11"/>
  </w:num>
  <w:num w:numId="4">
    <w:abstractNumId w:val="14"/>
  </w:num>
  <w:num w:numId="5">
    <w:abstractNumId w:val="15"/>
  </w:num>
  <w:num w:numId="6">
    <w:abstractNumId w:val="9"/>
  </w:num>
  <w:num w:numId="7">
    <w:abstractNumId w:val="6"/>
  </w:num>
  <w:num w:numId="8">
    <w:abstractNumId w:val="8"/>
  </w:num>
  <w:num w:numId="9">
    <w:abstractNumId w:val="20"/>
  </w:num>
  <w:num w:numId="10">
    <w:abstractNumId w:val="16"/>
  </w:num>
  <w:num w:numId="11">
    <w:abstractNumId w:val="2"/>
  </w:num>
  <w:num w:numId="12">
    <w:abstractNumId w:val="21"/>
  </w:num>
  <w:num w:numId="13">
    <w:abstractNumId w:val="19"/>
  </w:num>
  <w:num w:numId="14">
    <w:abstractNumId w:val="7"/>
  </w:num>
  <w:num w:numId="15">
    <w:abstractNumId w:val="0"/>
  </w:num>
  <w:num w:numId="16">
    <w:abstractNumId w:val="26"/>
  </w:num>
  <w:num w:numId="17">
    <w:abstractNumId w:val="22"/>
  </w:num>
  <w:num w:numId="18">
    <w:abstractNumId w:val="24"/>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8"/>
  </w:num>
  <w:num w:numId="24">
    <w:abstractNumId w:val="17"/>
  </w:num>
  <w:num w:numId="25">
    <w:abstractNumId w:val="13"/>
  </w:num>
  <w:num w:numId="26">
    <w:abstractNumId w:val="5"/>
  </w:num>
  <w:num w:numId="27">
    <w:abstractNumId w:val="1"/>
  </w:num>
  <w:num w:numId="2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1880"/>
    <w:rsid w:val="00004B5C"/>
    <w:rsid w:val="000134A0"/>
    <w:rsid w:val="00014929"/>
    <w:rsid w:val="00017BC5"/>
    <w:rsid w:val="00040A52"/>
    <w:rsid w:val="00047F9A"/>
    <w:rsid w:val="000509E8"/>
    <w:rsid w:val="00051325"/>
    <w:rsid w:val="000538BD"/>
    <w:rsid w:val="000565F0"/>
    <w:rsid w:val="000575B7"/>
    <w:rsid w:val="00060DE6"/>
    <w:rsid w:val="00071554"/>
    <w:rsid w:val="00080AB7"/>
    <w:rsid w:val="00080B92"/>
    <w:rsid w:val="0008209B"/>
    <w:rsid w:val="00085EC1"/>
    <w:rsid w:val="00087721"/>
    <w:rsid w:val="000912AC"/>
    <w:rsid w:val="00097CA8"/>
    <w:rsid w:val="000A0495"/>
    <w:rsid w:val="000A0A5C"/>
    <w:rsid w:val="000B0028"/>
    <w:rsid w:val="000B7E1A"/>
    <w:rsid w:val="000C1108"/>
    <w:rsid w:val="000C49DE"/>
    <w:rsid w:val="000C5F64"/>
    <w:rsid w:val="000C7342"/>
    <w:rsid w:val="000D0CD8"/>
    <w:rsid w:val="000D34E9"/>
    <w:rsid w:val="000D5DCF"/>
    <w:rsid w:val="000F6C96"/>
    <w:rsid w:val="00103F3E"/>
    <w:rsid w:val="00111332"/>
    <w:rsid w:val="001127EE"/>
    <w:rsid w:val="0011474C"/>
    <w:rsid w:val="00115F13"/>
    <w:rsid w:val="00124497"/>
    <w:rsid w:val="00126A09"/>
    <w:rsid w:val="001274D9"/>
    <w:rsid w:val="00132DB1"/>
    <w:rsid w:val="00141BAD"/>
    <w:rsid w:val="00143FC9"/>
    <w:rsid w:val="00147329"/>
    <w:rsid w:val="00150E1E"/>
    <w:rsid w:val="00151782"/>
    <w:rsid w:val="0015428B"/>
    <w:rsid w:val="00157274"/>
    <w:rsid w:val="001654D6"/>
    <w:rsid w:val="00172C1F"/>
    <w:rsid w:val="00172E02"/>
    <w:rsid w:val="00186B07"/>
    <w:rsid w:val="001B2675"/>
    <w:rsid w:val="001C04FA"/>
    <w:rsid w:val="001C54A4"/>
    <w:rsid w:val="001D0708"/>
    <w:rsid w:val="001D1F7D"/>
    <w:rsid w:val="001E1DF4"/>
    <w:rsid w:val="001E3DEC"/>
    <w:rsid w:val="001E5E57"/>
    <w:rsid w:val="001E7902"/>
    <w:rsid w:val="001F4A9E"/>
    <w:rsid w:val="001F663E"/>
    <w:rsid w:val="001F71D4"/>
    <w:rsid w:val="002151F0"/>
    <w:rsid w:val="002221C1"/>
    <w:rsid w:val="002228EC"/>
    <w:rsid w:val="00223792"/>
    <w:rsid w:val="002405F4"/>
    <w:rsid w:val="0024401E"/>
    <w:rsid w:val="00244CBE"/>
    <w:rsid w:val="00267E52"/>
    <w:rsid w:val="00276CD2"/>
    <w:rsid w:val="00277D9A"/>
    <w:rsid w:val="00284471"/>
    <w:rsid w:val="00285BD1"/>
    <w:rsid w:val="00287D39"/>
    <w:rsid w:val="002936F1"/>
    <w:rsid w:val="002A4FE4"/>
    <w:rsid w:val="002B1F33"/>
    <w:rsid w:val="002B2FF8"/>
    <w:rsid w:val="002B53D9"/>
    <w:rsid w:val="002B7916"/>
    <w:rsid w:val="002C3141"/>
    <w:rsid w:val="002C45E8"/>
    <w:rsid w:val="002C6C2D"/>
    <w:rsid w:val="002D1C5F"/>
    <w:rsid w:val="002D61E2"/>
    <w:rsid w:val="002E0EEF"/>
    <w:rsid w:val="002E3366"/>
    <w:rsid w:val="002E6286"/>
    <w:rsid w:val="002E7F87"/>
    <w:rsid w:val="002F1344"/>
    <w:rsid w:val="00307226"/>
    <w:rsid w:val="00317DDB"/>
    <w:rsid w:val="00321CFA"/>
    <w:rsid w:val="00346C8D"/>
    <w:rsid w:val="00354324"/>
    <w:rsid w:val="00354E51"/>
    <w:rsid w:val="00357EEB"/>
    <w:rsid w:val="003609A3"/>
    <w:rsid w:val="00361115"/>
    <w:rsid w:val="0036175B"/>
    <w:rsid w:val="0036389E"/>
    <w:rsid w:val="003656C8"/>
    <w:rsid w:val="00371F44"/>
    <w:rsid w:val="0037647C"/>
    <w:rsid w:val="00376975"/>
    <w:rsid w:val="00380B79"/>
    <w:rsid w:val="0038137D"/>
    <w:rsid w:val="00387303"/>
    <w:rsid w:val="00396EE6"/>
    <w:rsid w:val="00397B75"/>
    <w:rsid w:val="003A699C"/>
    <w:rsid w:val="003B053A"/>
    <w:rsid w:val="003B0586"/>
    <w:rsid w:val="003B62B8"/>
    <w:rsid w:val="003B6DC5"/>
    <w:rsid w:val="003B7675"/>
    <w:rsid w:val="003C0DA6"/>
    <w:rsid w:val="003C1BB3"/>
    <w:rsid w:val="003D1146"/>
    <w:rsid w:val="003D3076"/>
    <w:rsid w:val="003D38FC"/>
    <w:rsid w:val="003E18CD"/>
    <w:rsid w:val="003E3CC0"/>
    <w:rsid w:val="003F4196"/>
    <w:rsid w:val="00402A1A"/>
    <w:rsid w:val="00413CAC"/>
    <w:rsid w:val="00414429"/>
    <w:rsid w:val="004204DE"/>
    <w:rsid w:val="00420DC6"/>
    <w:rsid w:val="00423A47"/>
    <w:rsid w:val="004251AB"/>
    <w:rsid w:val="00451CB8"/>
    <w:rsid w:val="004531FB"/>
    <w:rsid w:val="0045498D"/>
    <w:rsid w:val="00457C38"/>
    <w:rsid w:val="00461E12"/>
    <w:rsid w:val="00462791"/>
    <w:rsid w:val="004642C4"/>
    <w:rsid w:val="00465974"/>
    <w:rsid w:val="004710D4"/>
    <w:rsid w:val="00474D77"/>
    <w:rsid w:val="004821F2"/>
    <w:rsid w:val="00492E52"/>
    <w:rsid w:val="00493DBE"/>
    <w:rsid w:val="0049740F"/>
    <w:rsid w:val="004A094E"/>
    <w:rsid w:val="004A234B"/>
    <w:rsid w:val="004A6812"/>
    <w:rsid w:val="004A6969"/>
    <w:rsid w:val="004A6A4A"/>
    <w:rsid w:val="004B41CD"/>
    <w:rsid w:val="004B5D6F"/>
    <w:rsid w:val="004B723E"/>
    <w:rsid w:val="004D1133"/>
    <w:rsid w:val="004D1178"/>
    <w:rsid w:val="004F232F"/>
    <w:rsid w:val="004F4DF2"/>
    <w:rsid w:val="005036A7"/>
    <w:rsid w:val="00505418"/>
    <w:rsid w:val="00507517"/>
    <w:rsid w:val="00513D06"/>
    <w:rsid w:val="00525CAE"/>
    <w:rsid w:val="00525DF1"/>
    <w:rsid w:val="00530238"/>
    <w:rsid w:val="00531115"/>
    <w:rsid w:val="0053171C"/>
    <w:rsid w:val="00531A5D"/>
    <w:rsid w:val="005323B9"/>
    <w:rsid w:val="00533355"/>
    <w:rsid w:val="00533828"/>
    <w:rsid w:val="0055145B"/>
    <w:rsid w:val="005525D8"/>
    <w:rsid w:val="00565AD6"/>
    <w:rsid w:val="005660A7"/>
    <w:rsid w:val="005665F6"/>
    <w:rsid w:val="00571599"/>
    <w:rsid w:val="00571D28"/>
    <w:rsid w:val="005739CC"/>
    <w:rsid w:val="005745DD"/>
    <w:rsid w:val="00582957"/>
    <w:rsid w:val="00583892"/>
    <w:rsid w:val="00592F03"/>
    <w:rsid w:val="005A11F6"/>
    <w:rsid w:val="005A5AB5"/>
    <w:rsid w:val="005B0462"/>
    <w:rsid w:val="005B33BE"/>
    <w:rsid w:val="005D5AE1"/>
    <w:rsid w:val="005E6D92"/>
    <w:rsid w:val="005F029C"/>
    <w:rsid w:val="005F7357"/>
    <w:rsid w:val="005F79CF"/>
    <w:rsid w:val="00605BE5"/>
    <w:rsid w:val="0060702C"/>
    <w:rsid w:val="0061064B"/>
    <w:rsid w:val="00613505"/>
    <w:rsid w:val="0061566B"/>
    <w:rsid w:val="00620538"/>
    <w:rsid w:val="006220A0"/>
    <w:rsid w:val="00626348"/>
    <w:rsid w:val="00630F04"/>
    <w:rsid w:val="006311D3"/>
    <w:rsid w:val="00636F73"/>
    <w:rsid w:val="0064029B"/>
    <w:rsid w:val="006409D0"/>
    <w:rsid w:val="00642A55"/>
    <w:rsid w:val="00653783"/>
    <w:rsid w:val="00653F7D"/>
    <w:rsid w:val="006561AD"/>
    <w:rsid w:val="006569E6"/>
    <w:rsid w:val="00663631"/>
    <w:rsid w:val="006728CE"/>
    <w:rsid w:val="00681188"/>
    <w:rsid w:val="0068159F"/>
    <w:rsid w:val="006834B2"/>
    <w:rsid w:val="0068523A"/>
    <w:rsid w:val="006910A9"/>
    <w:rsid w:val="006A69A6"/>
    <w:rsid w:val="006A716B"/>
    <w:rsid w:val="006B24D1"/>
    <w:rsid w:val="006B45FE"/>
    <w:rsid w:val="006B7012"/>
    <w:rsid w:val="006C2E1B"/>
    <w:rsid w:val="006C4C2C"/>
    <w:rsid w:val="006D1595"/>
    <w:rsid w:val="006E18E2"/>
    <w:rsid w:val="006E192E"/>
    <w:rsid w:val="006F3C01"/>
    <w:rsid w:val="006F4429"/>
    <w:rsid w:val="007008DB"/>
    <w:rsid w:val="00705920"/>
    <w:rsid w:val="00706041"/>
    <w:rsid w:val="00706381"/>
    <w:rsid w:val="00712672"/>
    <w:rsid w:val="007155AF"/>
    <w:rsid w:val="00715B93"/>
    <w:rsid w:val="007179D8"/>
    <w:rsid w:val="00720CFE"/>
    <w:rsid w:val="00721F74"/>
    <w:rsid w:val="00722655"/>
    <w:rsid w:val="007227B9"/>
    <w:rsid w:val="00724C8A"/>
    <w:rsid w:val="007352AC"/>
    <w:rsid w:val="00743537"/>
    <w:rsid w:val="007440C9"/>
    <w:rsid w:val="00746526"/>
    <w:rsid w:val="007524F7"/>
    <w:rsid w:val="00753536"/>
    <w:rsid w:val="0076115A"/>
    <w:rsid w:val="00761833"/>
    <w:rsid w:val="00765AC8"/>
    <w:rsid w:val="00765AD2"/>
    <w:rsid w:val="00765E3E"/>
    <w:rsid w:val="00771018"/>
    <w:rsid w:val="00773906"/>
    <w:rsid w:val="00777F44"/>
    <w:rsid w:val="00780F01"/>
    <w:rsid w:val="007837FB"/>
    <w:rsid w:val="00787F64"/>
    <w:rsid w:val="007917E4"/>
    <w:rsid w:val="007A4B47"/>
    <w:rsid w:val="007B41E5"/>
    <w:rsid w:val="007B56F8"/>
    <w:rsid w:val="007C1680"/>
    <w:rsid w:val="007C2149"/>
    <w:rsid w:val="007C5688"/>
    <w:rsid w:val="007C667F"/>
    <w:rsid w:val="007D234A"/>
    <w:rsid w:val="007D626D"/>
    <w:rsid w:val="007E195C"/>
    <w:rsid w:val="007E6793"/>
    <w:rsid w:val="007F0ECF"/>
    <w:rsid w:val="00810A5A"/>
    <w:rsid w:val="00812390"/>
    <w:rsid w:val="00823EF1"/>
    <w:rsid w:val="00827060"/>
    <w:rsid w:val="00834404"/>
    <w:rsid w:val="00837EDB"/>
    <w:rsid w:val="00843496"/>
    <w:rsid w:val="00844A7C"/>
    <w:rsid w:val="008459E4"/>
    <w:rsid w:val="00855EC7"/>
    <w:rsid w:val="008639B2"/>
    <w:rsid w:val="00865F76"/>
    <w:rsid w:val="00866E49"/>
    <w:rsid w:val="00880F73"/>
    <w:rsid w:val="008820F3"/>
    <w:rsid w:val="00884775"/>
    <w:rsid w:val="00887308"/>
    <w:rsid w:val="00890447"/>
    <w:rsid w:val="00892617"/>
    <w:rsid w:val="0089318D"/>
    <w:rsid w:val="008B634B"/>
    <w:rsid w:val="008B6FD8"/>
    <w:rsid w:val="008C21C4"/>
    <w:rsid w:val="008C6F31"/>
    <w:rsid w:val="008E6BC8"/>
    <w:rsid w:val="008F001C"/>
    <w:rsid w:val="008F2492"/>
    <w:rsid w:val="00901D1D"/>
    <w:rsid w:val="009035BA"/>
    <w:rsid w:val="00905ECE"/>
    <w:rsid w:val="00906055"/>
    <w:rsid w:val="00907575"/>
    <w:rsid w:val="00913FE3"/>
    <w:rsid w:val="009140FE"/>
    <w:rsid w:val="00915736"/>
    <w:rsid w:val="00915B2F"/>
    <w:rsid w:val="00915B30"/>
    <w:rsid w:val="009279AE"/>
    <w:rsid w:val="0093059B"/>
    <w:rsid w:val="00932186"/>
    <w:rsid w:val="0094631E"/>
    <w:rsid w:val="009476C9"/>
    <w:rsid w:val="00950152"/>
    <w:rsid w:val="0095785A"/>
    <w:rsid w:val="009604AE"/>
    <w:rsid w:val="00962479"/>
    <w:rsid w:val="009631A9"/>
    <w:rsid w:val="0096339E"/>
    <w:rsid w:val="009665B3"/>
    <w:rsid w:val="009815FE"/>
    <w:rsid w:val="0099505D"/>
    <w:rsid w:val="0099559F"/>
    <w:rsid w:val="0099606F"/>
    <w:rsid w:val="009A5B88"/>
    <w:rsid w:val="009C6074"/>
    <w:rsid w:val="009D03DD"/>
    <w:rsid w:val="009D0532"/>
    <w:rsid w:val="009D1B07"/>
    <w:rsid w:val="009E2AE0"/>
    <w:rsid w:val="009F0075"/>
    <w:rsid w:val="009F1AB8"/>
    <w:rsid w:val="00A00CF2"/>
    <w:rsid w:val="00A0345B"/>
    <w:rsid w:val="00A12304"/>
    <w:rsid w:val="00A136DA"/>
    <w:rsid w:val="00A136EC"/>
    <w:rsid w:val="00A13BBF"/>
    <w:rsid w:val="00A24CF5"/>
    <w:rsid w:val="00A27D54"/>
    <w:rsid w:val="00A30956"/>
    <w:rsid w:val="00A32118"/>
    <w:rsid w:val="00A32891"/>
    <w:rsid w:val="00A33516"/>
    <w:rsid w:val="00A35C68"/>
    <w:rsid w:val="00A45BE9"/>
    <w:rsid w:val="00A511B9"/>
    <w:rsid w:val="00A532D4"/>
    <w:rsid w:val="00A53CE5"/>
    <w:rsid w:val="00A56D8D"/>
    <w:rsid w:val="00A65083"/>
    <w:rsid w:val="00A67CCB"/>
    <w:rsid w:val="00A729AE"/>
    <w:rsid w:val="00A74727"/>
    <w:rsid w:val="00A775F9"/>
    <w:rsid w:val="00A77CD0"/>
    <w:rsid w:val="00A8160B"/>
    <w:rsid w:val="00A83459"/>
    <w:rsid w:val="00A86472"/>
    <w:rsid w:val="00A87888"/>
    <w:rsid w:val="00A9193B"/>
    <w:rsid w:val="00A92D43"/>
    <w:rsid w:val="00A9455C"/>
    <w:rsid w:val="00A95086"/>
    <w:rsid w:val="00AA7029"/>
    <w:rsid w:val="00AA7EFE"/>
    <w:rsid w:val="00AB23B2"/>
    <w:rsid w:val="00AB4804"/>
    <w:rsid w:val="00AC436A"/>
    <w:rsid w:val="00AC59D2"/>
    <w:rsid w:val="00AC6079"/>
    <w:rsid w:val="00AD07D0"/>
    <w:rsid w:val="00AD12BD"/>
    <w:rsid w:val="00AE07CE"/>
    <w:rsid w:val="00AE40BD"/>
    <w:rsid w:val="00AE52ED"/>
    <w:rsid w:val="00AF3D06"/>
    <w:rsid w:val="00AF4725"/>
    <w:rsid w:val="00AF5A06"/>
    <w:rsid w:val="00AF5BCC"/>
    <w:rsid w:val="00B007CD"/>
    <w:rsid w:val="00B05921"/>
    <w:rsid w:val="00B05F66"/>
    <w:rsid w:val="00B1111E"/>
    <w:rsid w:val="00B118BD"/>
    <w:rsid w:val="00B12A3B"/>
    <w:rsid w:val="00B1667A"/>
    <w:rsid w:val="00B16FC3"/>
    <w:rsid w:val="00B20DDD"/>
    <w:rsid w:val="00B25ABA"/>
    <w:rsid w:val="00B33237"/>
    <w:rsid w:val="00B47776"/>
    <w:rsid w:val="00B47D51"/>
    <w:rsid w:val="00B604FB"/>
    <w:rsid w:val="00B76620"/>
    <w:rsid w:val="00B8174E"/>
    <w:rsid w:val="00B86B3D"/>
    <w:rsid w:val="00B879E5"/>
    <w:rsid w:val="00B96268"/>
    <w:rsid w:val="00BA06F9"/>
    <w:rsid w:val="00BA762F"/>
    <w:rsid w:val="00BB24CB"/>
    <w:rsid w:val="00BB24CC"/>
    <w:rsid w:val="00BC4026"/>
    <w:rsid w:val="00BE6E64"/>
    <w:rsid w:val="00BE7324"/>
    <w:rsid w:val="00BE7E5E"/>
    <w:rsid w:val="00BF1066"/>
    <w:rsid w:val="00BF356A"/>
    <w:rsid w:val="00BF788C"/>
    <w:rsid w:val="00BF7C45"/>
    <w:rsid w:val="00C014E1"/>
    <w:rsid w:val="00C01B12"/>
    <w:rsid w:val="00C0325C"/>
    <w:rsid w:val="00C07470"/>
    <w:rsid w:val="00C14978"/>
    <w:rsid w:val="00C14F6B"/>
    <w:rsid w:val="00C155AD"/>
    <w:rsid w:val="00C16A0D"/>
    <w:rsid w:val="00C16CA8"/>
    <w:rsid w:val="00C17603"/>
    <w:rsid w:val="00C23287"/>
    <w:rsid w:val="00C258DF"/>
    <w:rsid w:val="00C30270"/>
    <w:rsid w:val="00C32224"/>
    <w:rsid w:val="00C52618"/>
    <w:rsid w:val="00C530EF"/>
    <w:rsid w:val="00C545C7"/>
    <w:rsid w:val="00C659B5"/>
    <w:rsid w:val="00C66877"/>
    <w:rsid w:val="00C733B4"/>
    <w:rsid w:val="00C75B01"/>
    <w:rsid w:val="00C76455"/>
    <w:rsid w:val="00C8421D"/>
    <w:rsid w:val="00C84373"/>
    <w:rsid w:val="00C8560E"/>
    <w:rsid w:val="00C87DEF"/>
    <w:rsid w:val="00C903D0"/>
    <w:rsid w:val="00C912EC"/>
    <w:rsid w:val="00C91C5C"/>
    <w:rsid w:val="00C95E6D"/>
    <w:rsid w:val="00CA44AB"/>
    <w:rsid w:val="00CB0DAA"/>
    <w:rsid w:val="00CC4B36"/>
    <w:rsid w:val="00CC7117"/>
    <w:rsid w:val="00CD10E7"/>
    <w:rsid w:val="00CD6E94"/>
    <w:rsid w:val="00CE6AC3"/>
    <w:rsid w:val="00D0710E"/>
    <w:rsid w:val="00D07701"/>
    <w:rsid w:val="00D177BD"/>
    <w:rsid w:val="00D22A3A"/>
    <w:rsid w:val="00D250A1"/>
    <w:rsid w:val="00D2637C"/>
    <w:rsid w:val="00D26CEC"/>
    <w:rsid w:val="00D2710D"/>
    <w:rsid w:val="00D37B36"/>
    <w:rsid w:val="00D416F2"/>
    <w:rsid w:val="00D433B6"/>
    <w:rsid w:val="00D4349C"/>
    <w:rsid w:val="00D45332"/>
    <w:rsid w:val="00D51F01"/>
    <w:rsid w:val="00D521CD"/>
    <w:rsid w:val="00D5606C"/>
    <w:rsid w:val="00D6398D"/>
    <w:rsid w:val="00D66F5B"/>
    <w:rsid w:val="00D70271"/>
    <w:rsid w:val="00D71E69"/>
    <w:rsid w:val="00D75F38"/>
    <w:rsid w:val="00D864F2"/>
    <w:rsid w:val="00D86BF0"/>
    <w:rsid w:val="00D91394"/>
    <w:rsid w:val="00D91F6D"/>
    <w:rsid w:val="00D97494"/>
    <w:rsid w:val="00DA613C"/>
    <w:rsid w:val="00DB597A"/>
    <w:rsid w:val="00DD799D"/>
    <w:rsid w:val="00DE27F2"/>
    <w:rsid w:val="00E04AF0"/>
    <w:rsid w:val="00E07D22"/>
    <w:rsid w:val="00E1256E"/>
    <w:rsid w:val="00E16B18"/>
    <w:rsid w:val="00E16FD0"/>
    <w:rsid w:val="00E17C92"/>
    <w:rsid w:val="00E20C60"/>
    <w:rsid w:val="00E214EF"/>
    <w:rsid w:val="00E30EFC"/>
    <w:rsid w:val="00E3394D"/>
    <w:rsid w:val="00E37C67"/>
    <w:rsid w:val="00E406AC"/>
    <w:rsid w:val="00E4655F"/>
    <w:rsid w:val="00E504A4"/>
    <w:rsid w:val="00E50809"/>
    <w:rsid w:val="00E516C6"/>
    <w:rsid w:val="00E530DB"/>
    <w:rsid w:val="00E56C7A"/>
    <w:rsid w:val="00E56EFE"/>
    <w:rsid w:val="00E570B4"/>
    <w:rsid w:val="00E6247A"/>
    <w:rsid w:val="00E63ADD"/>
    <w:rsid w:val="00E75652"/>
    <w:rsid w:val="00E821BD"/>
    <w:rsid w:val="00E84547"/>
    <w:rsid w:val="00E8550B"/>
    <w:rsid w:val="00E85A01"/>
    <w:rsid w:val="00E85FE4"/>
    <w:rsid w:val="00E87E61"/>
    <w:rsid w:val="00E91931"/>
    <w:rsid w:val="00E9378E"/>
    <w:rsid w:val="00E964C2"/>
    <w:rsid w:val="00EA1328"/>
    <w:rsid w:val="00EA2014"/>
    <w:rsid w:val="00EB428B"/>
    <w:rsid w:val="00EC475D"/>
    <w:rsid w:val="00ED717A"/>
    <w:rsid w:val="00EE0808"/>
    <w:rsid w:val="00EE32B9"/>
    <w:rsid w:val="00EF0590"/>
    <w:rsid w:val="00F02D4B"/>
    <w:rsid w:val="00F06B4A"/>
    <w:rsid w:val="00F1731B"/>
    <w:rsid w:val="00F20D01"/>
    <w:rsid w:val="00F226DD"/>
    <w:rsid w:val="00F273C2"/>
    <w:rsid w:val="00F33DC0"/>
    <w:rsid w:val="00F374EB"/>
    <w:rsid w:val="00F51343"/>
    <w:rsid w:val="00F63348"/>
    <w:rsid w:val="00F66288"/>
    <w:rsid w:val="00F764EF"/>
    <w:rsid w:val="00F771E8"/>
    <w:rsid w:val="00F77AF3"/>
    <w:rsid w:val="00F85AD0"/>
    <w:rsid w:val="00F87D3E"/>
    <w:rsid w:val="00F91694"/>
    <w:rsid w:val="00F9270F"/>
    <w:rsid w:val="00FA1946"/>
    <w:rsid w:val="00FA313B"/>
    <w:rsid w:val="00FA3C37"/>
    <w:rsid w:val="00FA5059"/>
    <w:rsid w:val="00FB633D"/>
    <w:rsid w:val="00FD37C1"/>
    <w:rsid w:val="00FD3A4B"/>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8433"/>
    <o:shapelayout v:ext="edit">
      <o:idmap v:ext="edit" data="1"/>
    </o:shapelayout>
  </w:shapeDefaults>
  <w:decimalSymbol w:val="."/>
  <w:listSeparator w:val=","/>
  <w14:docId w14:val="2A0182F0"/>
  <w15:docId w15:val="{21D43F7F-E4C0-4066-927E-483F5FBB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27B9"/>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paragraph" w:styleId="TOC6">
    <w:name w:val="toc 6"/>
    <w:basedOn w:val="Normal"/>
    <w:next w:val="Normal"/>
    <w:autoRedefine/>
    <w:rsid w:val="00A32891"/>
    <w:pPr>
      <w:spacing w:after="100"/>
      <w:ind w:left="1100"/>
    </w:pPr>
  </w:style>
  <w:style w:type="character" w:customStyle="1" w:styleId="updatebodytest1">
    <w:name w:val="updatebodytest1"/>
    <w:rsid w:val="00681188"/>
    <w:rPr>
      <w:rFonts w:ascii="Arial" w:hAnsi="Arial" w:cs="Arial" w:hint="default"/>
      <w:b w:val="0"/>
      <w:bCs w:val="0"/>
      <w:i w:val="0"/>
      <w:iCs w:val="0"/>
      <w:smallCaps w:val="0"/>
      <w:sz w:val="18"/>
      <w:szCs w:val="18"/>
    </w:rPr>
  </w:style>
  <w:style w:type="paragraph" w:styleId="NormalWeb">
    <w:name w:val="Normal (Web)"/>
    <w:basedOn w:val="Normal"/>
    <w:rsid w:val="006811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362307">
      <w:bodyDiv w:val="1"/>
      <w:marLeft w:val="0"/>
      <w:marRight w:val="0"/>
      <w:marTop w:val="0"/>
      <w:marBottom w:val="0"/>
      <w:divBdr>
        <w:top w:val="none" w:sz="0" w:space="0" w:color="auto"/>
        <w:left w:val="none" w:sz="0" w:space="0" w:color="auto"/>
        <w:bottom w:val="none" w:sz="0" w:space="0" w:color="auto"/>
        <w:right w:val="none" w:sz="0" w:space="0" w:color="auto"/>
      </w:divBdr>
    </w:div>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03821999">
      <w:bodyDiv w:val="1"/>
      <w:marLeft w:val="0"/>
      <w:marRight w:val="0"/>
      <w:marTop w:val="0"/>
      <w:marBottom w:val="0"/>
      <w:divBdr>
        <w:top w:val="none" w:sz="0" w:space="0" w:color="auto"/>
        <w:left w:val="none" w:sz="0" w:space="0" w:color="auto"/>
        <w:bottom w:val="none" w:sz="0" w:space="0" w:color="auto"/>
        <w:right w:val="none" w:sz="0" w:space="0" w:color="auto"/>
      </w:divBdr>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940263034">
      <w:bodyDiv w:val="1"/>
      <w:marLeft w:val="0"/>
      <w:marRight w:val="0"/>
      <w:marTop w:val="0"/>
      <w:marBottom w:val="0"/>
      <w:divBdr>
        <w:top w:val="none" w:sz="0" w:space="0" w:color="auto"/>
        <w:left w:val="none" w:sz="0" w:space="0" w:color="auto"/>
        <w:bottom w:val="none" w:sz="0" w:space="0" w:color="auto"/>
        <w:right w:val="none" w:sz="0" w:space="0" w:color="auto"/>
      </w:divBdr>
    </w:div>
    <w:div w:id="986667200">
      <w:bodyDiv w:val="1"/>
      <w:marLeft w:val="0"/>
      <w:marRight w:val="0"/>
      <w:marTop w:val="0"/>
      <w:marBottom w:val="0"/>
      <w:divBdr>
        <w:top w:val="none" w:sz="0" w:space="0" w:color="auto"/>
        <w:left w:val="none" w:sz="0" w:space="0" w:color="auto"/>
        <w:bottom w:val="none" w:sz="0" w:space="0" w:color="auto"/>
        <w:right w:val="none" w:sz="0" w:space="0" w:color="auto"/>
      </w:divBdr>
    </w:div>
    <w:div w:id="1160316105">
      <w:bodyDiv w:val="1"/>
      <w:marLeft w:val="0"/>
      <w:marRight w:val="0"/>
      <w:marTop w:val="0"/>
      <w:marBottom w:val="0"/>
      <w:divBdr>
        <w:top w:val="none" w:sz="0" w:space="0" w:color="auto"/>
        <w:left w:val="none" w:sz="0" w:space="0" w:color="auto"/>
        <w:bottom w:val="none" w:sz="0" w:space="0" w:color="auto"/>
        <w:right w:val="none" w:sz="0" w:space="0" w:color="auto"/>
      </w:divBdr>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85967285">
      <w:bodyDiv w:val="1"/>
      <w:marLeft w:val="0"/>
      <w:marRight w:val="0"/>
      <w:marTop w:val="0"/>
      <w:marBottom w:val="0"/>
      <w:divBdr>
        <w:top w:val="none" w:sz="0" w:space="0" w:color="auto"/>
        <w:left w:val="none" w:sz="0" w:space="0" w:color="auto"/>
        <w:bottom w:val="none" w:sz="0" w:space="0" w:color="auto"/>
        <w:right w:val="none" w:sz="0" w:space="0" w:color="auto"/>
      </w:divBdr>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http://a257.g.akamaitech.net/7/257/2422/04mar20050800/www.access.gpo.gov/ecfr/graphics/er25au05.013.gif" TargetMode="External"/><Relationship Id="rId3" Type="http://schemas.openxmlformats.org/officeDocument/2006/relationships/styles" Target="styles.xml"/><Relationship Id="rId21" Type="http://schemas.openxmlformats.org/officeDocument/2006/relationships/hyperlink" Target="mailto:eaor@dep.state.fl.us" TargetMode="Externa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3.png"/><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dep.state.fl.us/air/emission/eaor"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image" Target="http://a257.g.akamaitech.net/7/257/2422/04mar20050800/www.access.gpo.gov/ecfr/graphics/er25au05.016.gi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2.epa.gov/rmp" TargetMode="External"/><Relationship Id="rId28" Type="http://schemas.openxmlformats.org/officeDocument/2006/relationships/image" Target="http://a257.g.akamaitech.net/7/257/2422/04mar20050800/www.access.gpo.gov/ecfr/graphics/er25au05.014.gif"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dep.state.fl.us/air/emission/tvfee.htm" TargetMode="Externa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cdx.epa.gov" TargetMode="External"/><Relationship Id="rId27" Type="http://schemas.openxmlformats.org/officeDocument/2006/relationships/image" Target="media/image4.png"/><Relationship Id="rId30" Type="http://schemas.openxmlformats.org/officeDocument/2006/relationships/image" Target="http://a257.g.akamaitech.net/7/257/2422/04mar20050800/www.access.gpo.gov/ecfr/graphics/er25au05.015.gif" TargetMode="External"/><Relationship Id="rId35" Type="http://schemas.openxmlformats.org/officeDocument/2006/relationships/footer" Target="footer6.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3C9B9-EB39-4894-926F-33B5F5060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19</Pages>
  <Words>6567</Words>
  <Characters>42546</Characters>
  <Application>Microsoft Office Word</Application>
  <DocSecurity>0</DocSecurity>
  <Lines>354</Lines>
  <Paragraphs>98</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49015</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browning_b</cp:lastModifiedBy>
  <cp:revision>20</cp:revision>
  <cp:lastPrinted>2011-08-02T12:59:00Z</cp:lastPrinted>
  <dcterms:created xsi:type="dcterms:W3CDTF">2018-09-21T15:27:00Z</dcterms:created>
  <dcterms:modified xsi:type="dcterms:W3CDTF">2018-10-22T19:02:00Z</dcterms:modified>
</cp:coreProperties>
</file>