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245C25" w:rsidRDefault="00B2373B" w:rsidP="00245C25">
      <w:pPr>
        <w:widowControl w:val="0"/>
        <w:jc w:val="center"/>
        <w:rPr>
          <w:sz w:val="22"/>
          <w:szCs w:val="22"/>
        </w:rPr>
      </w:pPr>
      <w:r w:rsidRPr="00C91023">
        <w:rPr>
          <w:sz w:val="22"/>
          <w:szCs w:val="22"/>
        </w:rPr>
        <w:t>Environmental Protection Commission</w:t>
      </w:r>
    </w:p>
    <w:p w:rsidR="006877D1" w:rsidRPr="00245C25" w:rsidRDefault="00B2373B" w:rsidP="00245C25">
      <w:pPr>
        <w:widowControl w:val="0"/>
        <w:jc w:val="center"/>
        <w:rPr>
          <w:sz w:val="22"/>
          <w:szCs w:val="22"/>
        </w:rPr>
      </w:pPr>
      <w:r w:rsidRPr="00C91023">
        <w:rPr>
          <w:sz w:val="22"/>
          <w:szCs w:val="22"/>
        </w:rPr>
        <w:t>of Hillsborough County</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raft</w:t>
      </w:r>
      <w:r w:rsidR="00A72CC7" w:rsidRPr="00B2373B">
        <w:rPr>
          <w:sz w:val="22"/>
          <w:szCs w:val="22"/>
        </w:rPr>
        <w:t>/Proposed</w:t>
      </w:r>
      <w:r w:rsidR="001C0A9C" w:rsidRPr="00245C25">
        <w:rPr>
          <w:sz w:val="22"/>
          <w:szCs w:val="22"/>
        </w:rPr>
        <w:t xml:space="preserve"> </w:t>
      </w:r>
      <w:r w:rsidRPr="00245C25">
        <w:rPr>
          <w:sz w:val="22"/>
          <w:szCs w:val="22"/>
        </w:rPr>
        <w:t>Permit No</w:t>
      </w:r>
      <w:r w:rsidR="007474EE" w:rsidRPr="00245C25">
        <w:rPr>
          <w:sz w:val="22"/>
          <w:szCs w:val="22"/>
        </w:rPr>
        <w:t xml:space="preserve">. </w:t>
      </w:r>
      <w:r w:rsidR="00B2373B">
        <w:rPr>
          <w:sz w:val="22"/>
          <w:szCs w:val="22"/>
        </w:rPr>
        <w:t>05700</w:t>
      </w:r>
      <w:r w:rsidR="0083479B">
        <w:rPr>
          <w:sz w:val="22"/>
          <w:szCs w:val="22"/>
        </w:rPr>
        <w:t>92</w:t>
      </w:r>
      <w:r w:rsidR="00B2373B">
        <w:rPr>
          <w:sz w:val="22"/>
          <w:szCs w:val="22"/>
        </w:rPr>
        <w:t>-0</w:t>
      </w:r>
      <w:r w:rsidR="005F7BFE">
        <w:rPr>
          <w:sz w:val="22"/>
          <w:szCs w:val="22"/>
        </w:rPr>
        <w:t>1</w:t>
      </w:r>
      <w:r w:rsidR="002F307B">
        <w:rPr>
          <w:sz w:val="22"/>
          <w:szCs w:val="22"/>
        </w:rPr>
        <w:t>8</w:t>
      </w:r>
      <w:r w:rsidR="00EC09E1" w:rsidRPr="007C59C3">
        <w:rPr>
          <w:sz w:val="22"/>
          <w:szCs w:val="22"/>
        </w:rPr>
        <w:t>-A</w:t>
      </w:r>
      <w:r w:rsidR="00BC136E">
        <w:rPr>
          <w:sz w:val="22"/>
          <w:szCs w:val="22"/>
        </w:rPr>
        <w:t>V</w:t>
      </w:r>
    </w:p>
    <w:p w:rsidR="00B2373B" w:rsidRDefault="0083479B" w:rsidP="00245C25">
      <w:pPr>
        <w:widowControl w:val="0"/>
        <w:jc w:val="center"/>
        <w:rPr>
          <w:spacing w:val="-3"/>
          <w:sz w:val="22"/>
          <w:szCs w:val="22"/>
        </w:rPr>
      </w:pPr>
      <w:r w:rsidRPr="00FE5A6A">
        <w:rPr>
          <w:spacing w:val="-3"/>
          <w:sz w:val="22"/>
          <w:szCs w:val="22"/>
        </w:rPr>
        <w:t>Kinder Morgan Bulk Terminals, Inc.</w:t>
      </w:r>
    </w:p>
    <w:p w:rsidR="00F6544C" w:rsidRPr="00245C25" w:rsidRDefault="0083479B" w:rsidP="00245C25">
      <w:pPr>
        <w:widowControl w:val="0"/>
        <w:jc w:val="center"/>
        <w:rPr>
          <w:sz w:val="22"/>
          <w:szCs w:val="22"/>
        </w:rPr>
      </w:pPr>
      <w:r w:rsidRPr="00586CD4">
        <w:rPr>
          <w:spacing w:val="-3"/>
          <w:sz w:val="22"/>
          <w:szCs w:val="22"/>
        </w:rPr>
        <w:t>Port Sutton Terminal</w:t>
      </w:r>
    </w:p>
    <w:p w:rsidR="00F6544C" w:rsidRPr="00245C25" w:rsidRDefault="00B2373B" w:rsidP="00245C25">
      <w:pPr>
        <w:widowControl w:val="0"/>
        <w:jc w:val="center"/>
        <w:rPr>
          <w:sz w:val="22"/>
          <w:szCs w:val="22"/>
        </w:rPr>
      </w:pPr>
      <w:r w:rsidRPr="00B2373B">
        <w:rPr>
          <w:sz w:val="22"/>
          <w:szCs w:val="22"/>
        </w:rPr>
        <w:t>Hillsborough</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222EAB">
      <w:pPr>
        <w:spacing w:before="240" w:after="120"/>
        <w:jc w:val="both"/>
        <w:rPr>
          <w:sz w:val="22"/>
          <w:szCs w:val="22"/>
        </w:rPr>
      </w:pPr>
      <w:r w:rsidRPr="009A5EC0">
        <w:rPr>
          <w:b/>
          <w:sz w:val="22"/>
          <w:szCs w:val="22"/>
        </w:rPr>
        <w:t>Applicant</w:t>
      </w:r>
      <w:r w:rsidRPr="009A5EC0">
        <w:rPr>
          <w:sz w:val="22"/>
          <w:szCs w:val="22"/>
        </w:rPr>
        <w:t xml:space="preserve">:  The applicant for this project is </w:t>
      </w:r>
      <w:r w:rsidR="0083479B" w:rsidRPr="00FE5A6A">
        <w:rPr>
          <w:spacing w:val="-3"/>
          <w:sz w:val="22"/>
          <w:szCs w:val="22"/>
        </w:rPr>
        <w:t>Kinder Morgan Bulk Terminals, Inc.</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72CC7">
        <w:rPr>
          <w:sz w:val="22"/>
          <w:szCs w:val="22"/>
        </w:rPr>
        <w:t>are</w:t>
      </w:r>
      <w:r w:rsidR="000E1969" w:rsidRPr="009A5EC0">
        <w:rPr>
          <w:sz w:val="22"/>
          <w:szCs w:val="22"/>
        </w:rPr>
        <w:t xml:space="preserve">:  </w:t>
      </w:r>
      <w:r w:rsidR="002F307B">
        <w:rPr>
          <w:spacing w:val="-3"/>
          <w:sz w:val="22"/>
          <w:szCs w:val="22"/>
        </w:rPr>
        <w:t>Rodney Palmer</w:t>
      </w:r>
      <w:r w:rsidR="00FD0603" w:rsidRPr="004E6E3A">
        <w:rPr>
          <w:sz w:val="22"/>
          <w:szCs w:val="22"/>
        </w:rPr>
        <w:t xml:space="preserve">, </w:t>
      </w:r>
      <w:r w:rsidR="002F307B">
        <w:rPr>
          <w:spacing w:val="-3"/>
          <w:sz w:val="22"/>
          <w:szCs w:val="22"/>
        </w:rPr>
        <w:t>Director of Operations</w:t>
      </w:r>
      <w:r w:rsidR="000E1969" w:rsidRPr="00B2373B">
        <w:rPr>
          <w:sz w:val="22"/>
          <w:szCs w:val="22"/>
        </w:rPr>
        <w:t xml:space="preserve">, </w:t>
      </w:r>
      <w:r w:rsidR="0083479B" w:rsidRPr="00FE5A6A">
        <w:rPr>
          <w:spacing w:val="-3"/>
          <w:sz w:val="22"/>
          <w:szCs w:val="22"/>
        </w:rPr>
        <w:t>Kinder Morgan</w:t>
      </w:r>
      <w:r w:rsidR="003344A9">
        <w:rPr>
          <w:spacing w:val="-3"/>
          <w:sz w:val="22"/>
          <w:szCs w:val="22"/>
        </w:rPr>
        <w:t xml:space="preserve">, </w:t>
      </w:r>
      <w:r w:rsidR="002F307B">
        <w:rPr>
          <w:spacing w:val="-3"/>
          <w:sz w:val="22"/>
          <w:szCs w:val="22"/>
        </w:rPr>
        <w:t>5321</w:t>
      </w:r>
      <w:r w:rsidR="002F307B" w:rsidRPr="00FE5A6A">
        <w:rPr>
          <w:spacing w:val="-3"/>
          <w:sz w:val="22"/>
          <w:szCs w:val="22"/>
        </w:rPr>
        <w:t xml:space="preserve"> </w:t>
      </w:r>
      <w:r w:rsidR="002F307B">
        <w:rPr>
          <w:spacing w:val="-3"/>
          <w:sz w:val="22"/>
          <w:szCs w:val="22"/>
        </w:rPr>
        <w:t>Hartford Street</w:t>
      </w:r>
      <w:r w:rsidR="00FD0603">
        <w:rPr>
          <w:sz w:val="22"/>
          <w:szCs w:val="22"/>
        </w:rPr>
        <w:t>,</w:t>
      </w:r>
      <w:r w:rsidR="00FD0603" w:rsidRPr="00191FAD">
        <w:rPr>
          <w:spacing w:val="-3"/>
          <w:sz w:val="22"/>
          <w:szCs w:val="22"/>
        </w:rPr>
        <w:t xml:space="preserve"> </w:t>
      </w:r>
      <w:r w:rsidR="002F307B">
        <w:rPr>
          <w:spacing w:val="-3"/>
          <w:sz w:val="22"/>
          <w:szCs w:val="22"/>
        </w:rPr>
        <w:t>Tampa</w:t>
      </w:r>
      <w:r w:rsidR="0083479B" w:rsidRPr="00FE5A6A">
        <w:rPr>
          <w:spacing w:val="-3"/>
          <w:sz w:val="22"/>
          <w:szCs w:val="22"/>
        </w:rPr>
        <w:t xml:space="preserve">, </w:t>
      </w:r>
      <w:r w:rsidR="002F307B">
        <w:rPr>
          <w:spacing w:val="-3"/>
          <w:sz w:val="22"/>
          <w:szCs w:val="22"/>
        </w:rPr>
        <w:t>FL</w:t>
      </w:r>
      <w:r w:rsidR="0083479B" w:rsidRPr="00FE5A6A">
        <w:rPr>
          <w:spacing w:val="-3"/>
          <w:sz w:val="22"/>
          <w:szCs w:val="22"/>
        </w:rPr>
        <w:t xml:space="preserve"> </w:t>
      </w:r>
      <w:r w:rsidR="002F307B">
        <w:rPr>
          <w:spacing w:val="-3"/>
          <w:sz w:val="22"/>
          <w:szCs w:val="22"/>
        </w:rPr>
        <w:t>33619</w:t>
      </w:r>
      <w:r w:rsidR="000E1969" w:rsidRPr="009A5EC0">
        <w:rPr>
          <w:sz w:val="22"/>
          <w:szCs w:val="22"/>
        </w:rPr>
        <w:t>.</w:t>
      </w:r>
    </w:p>
    <w:p w:rsidR="007C59C3" w:rsidRPr="009A5EC0" w:rsidRDefault="007C59C3" w:rsidP="00222EAB">
      <w:pPr>
        <w:spacing w:after="120"/>
        <w:jc w:val="both"/>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w:t>
      </w:r>
      <w:r w:rsidRPr="003344A9">
        <w:rPr>
          <w:sz w:val="22"/>
          <w:szCs w:val="22"/>
        </w:rPr>
        <w:t>existing</w:t>
      </w:r>
      <w:r w:rsidRPr="004357DC">
        <w:rPr>
          <w:sz w:val="22"/>
          <w:szCs w:val="22"/>
        </w:rPr>
        <w:t xml:space="preserve"> </w:t>
      </w:r>
      <w:r w:rsidR="0083479B" w:rsidRPr="00586CD4">
        <w:rPr>
          <w:spacing w:val="-3"/>
          <w:sz w:val="22"/>
          <w:szCs w:val="22"/>
        </w:rPr>
        <w:t>Port Sutton Terminal</w:t>
      </w:r>
      <w:r w:rsidRPr="004357DC">
        <w:rPr>
          <w:sz w:val="22"/>
          <w:szCs w:val="22"/>
        </w:rPr>
        <w:t xml:space="preserve">, which is located in </w:t>
      </w:r>
      <w:r w:rsidR="003344A9">
        <w:rPr>
          <w:sz w:val="22"/>
          <w:szCs w:val="22"/>
        </w:rPr>
        <w:t>Hillsborough</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w:t>
      </w:r>
      <w:r w:rsidR="002F307B" w:rsidRPr="00245C25">
        <w:rPr>
          <w:sz w:val="22"/>
          <w:szCs w:val="22"/>
        </w:rPr>
        <w:t xml:space="preserve">at </w:t>
      </w:r>
      <w:r w:rsidR="002F307B" w:rsidRPr="00463242">
        <w:rPr>
          <w:spacing w:val="-3"/>
          <w:sz w:val="22"/>
          <w:szCs w:val="22"/>
        </w:rPr>
        <w:t>4310 Pendola Point Road, Tampa, FL</w:t>
      </w:r>
      <w:r w:rsidR="002F307B">
        <w:rPr>
          <w:spacing w:val="-3"/>
          <w:sz w:val="22"/>
          <w:szCs w:val="22"/>
        </w:rPr>
        <w:t xml:space="preserve"> </w:t>
      </w:r>
      <w:r w:rsidR="002F307B" w:rsidRPr="00463242">
        <w:rPr>
          <w:spacing w:val="-3"/>
          <w:sz w:val="22"/>
          <w:szCs w:val="22"/>
        </w:rPr>
        <w:t>33619</w:t>
      </w:r>
      <w:r w:rsidR="002F307B">
        <w:rPr>
          <w:spacing w:val="-3"/>
          <w:sz w:val="22"/>
          <w:szCs w:val="22"/>
        </w:rPr>
        <w:t xml:space="preserve"> (Port Sutton Terminal) and at </w:t>
      </w:r>
      <w:r w:rsidR="002F307B">
        <w:rPr>
          <w:spacing w:val="-3"/>
          <w:sz w:val="24"/>
          <w:szCs w:val="24"/>
        </w:rPr>
        <w:t>5321 Hartford Street, Tampa, FL 33619 (Hartford Street Terminal)</w:t>
      </w:r>
      <w:r w:rsidRPr="004357DC">
        <w:rPr>
          <w:sz w:val="22"/>
          <w:szCs w:val="22"/>
        </w:rPr>
        <w:t>.</w:t>
      </w:r>
    </w:p>
    <w:p w:rsidR="007C59C3" w:rsidRDefault="007C59C3" w:rsidP="00222EAB">
      <w:pPr>
        <w:jc w:val="both"/>
        <w:rPr>
          <w:sz w:val="22"/>
          <w:szCs w:val="22"/>
          <w:highlight w:val="yellow"/>
        </w:rPr>
      </w:pPr>
      <w:r w:rsidRPr="009A5EC0">
        <w:rPr>
          <w:b/>
          <w:sz w:val="22"/>
          <w:szCs w:val="22"/>
        </w:rPr>
        <w:t>Project</w:t>
      </w:r>
      <w:r w:rsidRPr="009A5EC0">
        <w:rPr>
          <w:sz w:val="22"/>
          <w:szCs w:val="22"/>
        </w:rPr>
        <w:t xml:space="preserve">: </w:t>
      </w:r>
      <w:r w:rsidR="005015DA" w:rsidRPr="003344A9">
        <w:rPr>
          <w:sz w:val="22"/>
          <w:szCs w:val="22"/>
        </w:rPr>
        <w:t xml:space="preserve">The applicant </w:t>
      </w:r>
      <w:r w:rsidR="002E2563" w:rsidRPr="003344A9">
        <w:rPr>
          <w:sz w:val="22"/>
          <w:szCs w:val="22"/>
        </w:rPr>
        <w:t xml:space="preserve">applied on </w:t>
      </w:r>
      <w:r w:rsidR="006271BC">
        <w:rPr>
          <w:sz w:val="22"/>
          <w:szCs w:val="22"/>
        </w:rPr>
        <w:t>December 3</w:t>
      </w:r>
      <w:r w:rsidR="005015DA" w:rsidRPr="003344A9">
        <w:rPr>
          <w:sz w:val="22"/>
          <w:szCs w:val="22"/>
        </w:rPr>
        <w:t xml:space="preserve">, </w:t>
      </w:r>
      <w:r w:rsidR="003344A9">
        <w:rPr>
          <w:sz w:val="22"/>
          <w:szCs w:val="22"/>
        </w:rPr>
        <w:t>201</w:t>
      </w:r>
      <w:r w:rsidR="006271BC">
        <w:rPr>
          <w:sz w:val="22"/>
          <w:szCs w:val="22"/>
        </w:rPr>
        <w:t>2</w:t>
      </w:r>
      <w:r w:rsidR="002E2563" w:rsidRPr="003344A9">
        <w:rPr>
          <w:sz w:val="22"/>
          <w:szCs w:val="22"/>
        </w:rPr>
        <w:t xml:space="preserve"> to the </w:t>
      </w:r>
      <w:r w:rsidR="003344A9" w:rsidRPr="00C91023">
        <w:rPr>
          <w:sz w:val="22"/>
          <w:szCs w:val="22"/>
        </w:rPr>
        <w:t>Environmental Protection Commission</w:t>
      </w:r>
      <w:r w:rsidR="002E2563" w:rsidRPr="003344A9">
        <w:rPr>
          <w:sz w:val="22"/>
          <w:szCs w:val="22"/>
        </w:rPr>
        <w:t xml:space="preserve"> </w:t>
      </w:r>
      <w:r w:rsidR="006271BC">
        <w:rPr>
          <w:sz w:val="22"/>
          <w:szCs w:val="22"/>
        </w:rPr>
        <w:t xml:space="preserve">to renew </w:t>
      </w:r>
      <w:r w:rsidR="001747D0">
        <w:rPr>
          <w:sz w:val="22"/>
          <w:szCs w:val="22"/>
        </w:rPr>
        <w:t xml:space="preserve">the current </w:t>
      </w:r>
      <w:r w:rsidR="001747D0" w:rsidRPr="000E738B">
        <w:rPr>
          <w:sz w:val="22"/>
          <w:szCs w:val="22"/>
        </w:rPr>
        <w:t xml:space="preserve">Title V </w:t>
      </w:r>
      <w:r w:rsidR="001747D0">
        <w:rPr>
          <w:sz w:val="22"/>
          <w:szCs w:val="22"/>
        </w:rPr>
        <w:t>O</w:t>
      </w:r>
      <w:r w:rsidR="001747D0" w:rsidRPr="000E738B">
        <w:rPr>
          <w:sz w:val="22"/>
          <w:szCs w:val="22"/>
        </w:rPr>
        <w:t xml:space="preserve">peration </w:t>
      </w:r>
      <w:r w:rsidR="001747D0">
        <w:rPr>
          <w:sz w:val="22"/>
          <w:szCs w:val="22"/>
        </w:rPr>
        <w:t>P</w:t>
      </w:r>
      <w:r w:rsidR="001747D0" w:rsidRPr="000E738B">
        <w:rPr>
          <w:sz w:val="22"/>
          <w:szCs w:val="22"/>
        </w:rPr>
        <w:t>ermit</w:t>
      </w:r>
      <w:r w:rsidR="001747D0">
        <w:rPr>
          <w:sz w:val="22"/>
          <w:szCs w:val="22"/>
        </w:rPr>
        <w:t xml:space="preserve"> No. 0570092-01</w:t>
      </w:r>
      <w:r w:rsidR="006271BC">
        <w:rPr>
          <w:sz w:val="22"/>
          <w:szCs w:val="22"/>
        </w:rPr>
        <w:t>7</w:t>
      </w:r>
      <w:r w:rsidR="001747D0">
        <w:rPr>
          <w:sz w:val="22"/>
          <w:szCs w:val="22"/>
        </w:rPr>
        <w:t>-AV</w:t>
      </w:r>
      <w:r w:rsidR="002E2563" w:rsidRPr="003344A9">
        <w:rPr>
          <w:sz w:val="22"/>
          <w:szCs w:val="22"/>
        </w:rPr>
        <w:t xml:space="preserve">.  </w:t>
      </w:r>
      <w:r w:rsidR="006271BC" w:rsidRPr="006271BC">
        <w:rPr>
          <w:sz w:val="22"/>
          <w:szCs w:val="22"/>
        </w:rPr>
        <w:t xml:space="preserve">The Port Sutton Terminal receives bulk materials from ships, barges, truck, container or railcar, and materials are transfers materials to the storage buildings through the </w:t>
      </w:r>
      <w:r w:rsidR="006271BC" w:rsidRPr="006271BC">
        <w:rPr>
          <w:spacing w:val="-3"/>
          <w:sz w:val="22"/>
          <w:szCs w:val="22"/>
        </w:rPr>
        <w:t>partially enclosed conveyor</w:t>
      </w:r>
      <w:r w:rsidR="006271BC" w:rsidRPr="006271BC">
        <w:rPr>
          <w:sz w:val="22"/>
          <w:szCs w:val="22"/>
        </w:rPr>
        <w:t xml:space="preserve"> belts.  Materials are loaded out from the buildings by either trucks or railcars. </w:t>
      </w:r>
      <w:r w:rsidR="006271BC" w:rsidRPr="006271BC">
        <w:rPr>
          <w:spacing w:val="-3"/>
          <w:sz w:val="22"/>
          <w:szCs w:val="22"/>
        </w:rPr>
        <w:t>The facility can also load out material into a ship or barge.</w:t>
      </w:r>
      <w:r w:rsidR="006271BC">
        <w:rPr>
          <w:spacing w:val="-3"/>
          <w:sz w:val="22"/>
          <w:szCs w:val="22"/>
        </w:rPr>
        <w:t xml:space="preserve">  </w:t>
      </w:r>
      <w:r w:rsidR="006271BC" w:rsidRPr="006271BC">
        <w:rPr>
          <w:spacing w:val="-3"/>
          <w:sz w:val="22"/>
          <w:szCs w:val="22"/>
        </w:rPr>
        <w:t xml:space="preserve">The Hartford Street Terminal </w:t>
      </w:r>
      <w:r w:rsidR="006271BC" w:rsidRPr="006271BC">
        <w:rPr>
          <w:sz w:val="22"/>
          <w:szCs w:val="22"/>
        </w:rPr>
        <w:t xml:space="preserve">receives materials by </w:t>
      </w:r>
      <w:r w:rsidR="006271BC" w:rsidRPr="006271BC">
        <w:rPr>
          <w:spacing w:val="-3"/>
          <w:sz w:val="22"/>
          <w:szCs w:val="22"/>
        </w:rPr>
        <w:t xml:space="preserve">truck or railcar, </w:t>
      </w:r>
      <w:r w:rsidR="006271BC" w:rsidRPr="006271BC">
        <w:rPr>
          <w:sz w:val="22"/>
          <w:szCs w:val="22"/>
        </w:rPr>
        <w:t>and transfers materials to the storage buildings through the covered conveyor belts</w:t>
      </w:r>
      <w:r w:rsidR="006271BC" w:rsidRPr="006271BC">
        <w:rPr>
          <w:spacing w:val="-3"/>
          <w:sz w:val="22"/>
          <w:szCs w:val="22"/>
        </w:rPr>
        <w:t>.  Materials are load out by truck/railcar.  Also, materials can be unloaded from trucks directly into open storage piles, and eventually load out by trucks.</w:t>
      </w:r>
      <w:r w:rsidR="006F01EA">
        <w:rPr>
          <w:spacing w:val="-3"/>
          <w:sz w:val="22"/>
          <w:szCs w:val="22"/>
        </w:rPr>
        <w:t xml:space="preserve">  P</w:t>
      </w:r>
      <w:r w:rsidR="006F01EA" w:rsidRPr="006F01EA">
        <w:rPr>
          <w:spacing w:val="-3"/>
          <w:sz w:val="22"/>
          <w:szCs w:val="22"/>
        </w:rPr>
        <w:t xml:space="preserve">rticulate matter emissions </w:t>
      </w:r>
      <w:r w:rsidR="006F01EA">
        <w:rPr>
          <w:spacing w:val="-3"/>
          <w:sz w:val="22"/>
          <w:szCs w:val="22"/>
        </w:rPr>
        <w:t xml:space="preserve">are </w:t>
      </w:r>
      <w:r w:rsidR="006F01EA" w:rsidRPr="006F01EA">
        <w:rPr>
          <w:spacing w:val="-3"/>
          <w:sz w:val="22"/>
          <w:szCs w:val="22"/>
        </w:rPr>
        <w:t>controlled by a combination of operational controls, watering, and partial enclosures</w:t>
      </w:r>
      <w:r w:rsidR="006F01EA">
        <w:rPr>
          <w:spacing w:val="-3"/>
          <w:sz w:val="22"/>
          <w:szCs w:val="22"/>
        </w:rPr>
        <w:t xml:space="preserve"> on the conveyor belts</w:t>
      </w:r>
      <w:r w:rsidR="006F01EA" w:rsidRPr="006F01EA">
        <w:rPr>
          <w:spacing w:val="-3"/>
          <w:sz w:val="22"/>
          <w:szCs w:val="22"/>
        </w:rPr>
        <w:t xml:space="preserve">.  Dust suppressants are also used on an as needed basis.  </w:t>
      </w:r>
      <w:r w:rsidR="00486B43" w:rsidRPr="001F4390">
        <w:rPr>
          <w:sz w:val="22"/>
          <w:szCs w:val="22"/>
        </w:rPr>
        <w:t xml:space="preserve">  </w:t>
      </w:r>
      <w:r w:rsidR="00D03A37" w:rsidRPr="00EE36BF">
        <w:rPr>
          <w:sz w:val="22"/>
          <w:szCs w:val="22"/>
          <w:highlight w:val="yellow"/>
        </w:rPr>
        <w:t xml:space="preserve"> </w:t>
      </w:r>
      <w:r w:rsidR="00D03A37" w:rsidRPr="00401ABF">
        <w:rPr>
          <w:sz w:val="22"/>
          <w:szCs w:val="22"/>
          <w:highlight w:val="yellow"/>
        </w:rPr>
        <w:t xml:space="preserve"> </w:t>
      </w:r>
    </w:p>
    <w:p w:rsidR="00F01B7B" w:rsidRPr="00245C25" w:rsidRDefault="00F01B7B" w:rsidP="00222EAB">
      <w:pPr>
        <w:widowControl w:val="0"/>
        <w:spacing w:before="120" w:after="120"/>
        <w:jc w:val="both"/>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1D637F">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EE36BF" w:rsidRPr="00C91023">
        <w:rPr>
          <w:sz w:val="22"/>
          <w:szCs w:val="22"/>
        </w:rPr>
        <w:t>The Environmental Protection Commission of Hillsborough County</w:t>
      </w:r>
      <w:r w:rsidR="00A72CC7" w:rsidRPr="00245C25">
        <w:rPr>
          <w:sz w:val="22"/>
          <w:szCs w:val="22"/>
        </w:rPr>
        <w:t xml:space="preserve"> is the Permitting Authority responsible for making a permit determination for this project.  </w:t>
      </w:r>
      <w:r w:rsidR="007E08BE" w:rsidRPr="00245C25">
        <w:rPr>
          <w:sz w:val="22"/>
          <w:szCs w:val="22"/>
        </w:rPr>
        <w:t>The Permitting Authority’s physical</w:t>
      </w:r>
      <w:r w:rsidR="007E08BE">
        <w:rPr>
          <w:sz w:val="22"/>
          <w:szCs w:val="22"/>
        </w:rPr>
        <w:t>/</w:t>
      </w:r>
      <w:r w:rsidR="007E08BE" w:rsidRPr="00245C25">
        <w:rPr>
          <w:sz w:val="22"/>
          <w:szCs w:val="22"/>
        </w:rPr>
        <w:t xml:space="preserve">mailing address is:  </w:t>
      </w:r>
      <w:r w:rsidR="007E08BE" w:rsidRPr="00C91023">
        <w:rPr>
          <w:sz w:val="22"/>
          <w:szCs w:val="22"/>
        </w:rPr>
        <w:t>3629 Queen Palm Drive, Tampa, FL 33619</w:t>
      </w:r>
      <w:r w:rsidR="007E08BE">
        <w:rPr>
          <w:sz w:val="22"/>
          <w:szCs w:val="22"/>
        </w:rPr>
        <w:t>.</w:t>
      </w:r>
      <w:r w:rsidR="007E08BE" w:rsidRPr="00C91023">
        <w:rPr>
          <w:sz w:val="22"/>
          <w:szCs w:val="22"/>
        </w:rPr>
        <w:t xml:space="preserve"> </w:t>
      </w:r>
      <w:r w:rsidR="007E08BE" w:rsidRPr="00245C25">
        <w:rPr>
          <w:sz w:val="22"/>
          <w:szCs w:val="22"/>
        </w:rPr>
        <w:t xml:space="preserve"> The Permitting Authority’s telephone number is </w:t>
      </w:r>
      <w:r w:rsidR="007E08BE">
        <w:rPr>
          <w:sz w:val="22"/>
          <w:szCs w:val="22"/>
        </w:rPr>
        <w:t>813</w:t>
      </w:r>
      <w:r w:rsidR="007E08BE" w:rsidRPr="0040045B">
        <w:rPr>
          <w:sz w:val="22"/>
          <w:szCs w:val="22"/>
        </w:rPr>
        <w:t>/627-2600</w:t>
      </w:r>
      <w:r w:rsidR="00A72CC7" w:rsidRPr="00245C25">
        <w:rPr>
          <w:sz w:val="22"/>
          <w:szCs w:val="22"/>
        </w:rPr>
        <w:t>.</w:t>
      </w:r>
    </w:p>
    <w:p w:rsidR="00F01B7B" w:rsidRPr="00245C25" w:rsidRDefault="00683A8E" w:rsidP="00222EAB">
      <w:pPr>
        <w:widowControl w:val="0"/>
        <w:spacing w:after="120"/>
        <w:jc w:val="both"/>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6D6C67">
        <w:rPr>
          <w:sz w:val="22"/>
          <w:szCs w:val="22"/>
        </w:rPr>
        <w:t>d</w:t>
      </w:r>
      <w:r w:rsidR="00C822E1" w:rsidRPr="00245C25">
        <w:rPr>
          <w:sz w:val="22"/>
          <w:szCs w:val="22"/>
        </w:rPr>
        <w:t>raft</w:t>
      </w:r>
      <w:r w:rsidR="00A72CC7" w:rsidRPr="007E08BE">
        <w:rPr>
          <w:sz w:val="22"/>
          <w:szCs w:val="22"/>
        </w:rPr>
        <w:t>/proposed</w:t>
      </w:r>
      <w:r w:rsidR="00C822E1">
        <w:rPr>
          <w:sz w:val="22"/>
          <w:szCs w:val="22"/>
        </w:rPr>
        <w:t xml:space="preserve"> </w:t>
      </w:r>
      <w:r w:rsidR="006D6C67">
        <w:rPr>
          <w:sz w:val="22"/>
          <w:szCs w:val="22"/>
        </w:rPr>
        <w:t>p</w:t>
      </w:r>
      <w:r w:rsidR="00C822E1">
        <w:rPr>
          <w:sz w:val="22"/>
          <w:szCs w:val="22"/>
        </w:rPr>
        <w:t xml:space="preserve">ermit, the </w:t>
      </w:r>
      <w:r w:rsidR="006D6C67">
        <w:rPr>
          <w:sz w:val="22"/>
          <w:szCs w:val="22"/>
        </w:rPr>
        <w:t>s</w:t>
      </w:r>
      <w:r w:rsidR="00C822E1">
        <w:rPr>
          <w:sz w:val="22"/>
          <w:szCs w:val="22"/>
        </w:rPr>
        <w:t xml:space="preserve">tatement of </w:t>
      </w:r>
      <w:r w:rsidR="006D6C67">
        <w:rPr>
          <w:sz w:val="22"/>
          <w:szCs w:val="22"/>
        </w:rPr>
        <w:t>b</w:t>
      </w:r>
      <w:r w:rsidR="00C822E1">
        <w:rPr>
          <w:sz w:val="22"/>
          <w:szCs w:val="22"/>
        </w:rPr>
        <w:t>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D6C67">
        <w:rPr>
          <w:sz w:val="22"/>
          <w:szCs w:val="22"/>
        </w:rPr>
        <w:t>d</w:t>
      </w:r>
      <w:r w:rsidR="00C822E1">
        <w:rPr>
          <w:sz w:val="22"/>
          <w:szCs w:val="22"/>
        </w:rPr>
        <w:t>raft</w:t>
      </w:r>
      <w:r w:rsidR="00C822E1" w:rsidRPr="008C7042">
        <w:rPr>
          <w:sz w:val="22"/>
          <w:szCs w:val="22"/>
        </w:rPr>
        <w:t xml:space="preserve"> </w:t>
      </w:r>
      <w:r w:rsidR="006D6C67">
        <w:rPr>
          <w:sz w:val="22"/>
          <w:szCs w:val="22"/>
        </w:rPr>
        <w:t>p</w:t>
      </w:r>
      <w:r w:rsidR="00C822E1" w:rsidRPr="008C7042">
        <w:rPr>
          <w:sz w:val="22"/>
          <w:szCs w:val="22"/>
        </w:rPr>
        <w:t xml:space="preserve">ermit by visiting the following website:  </w:t>
      </w:r>
      <w:hyperlink r:id="rId7" w:history="1">
        <w:r w:rsidR="005C4790" w:rsidRPr="001F1D9B">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4357" w:rsidRPr="00245C25" w:rsidRDefault="00324357" w:rsidP="00222EAB">
      <w:pPr>
        <w:spacing w:after="120"/>
        <w:jc w:val="both"/>
        <w:rPr>
          <w:sz w:val="22"/>
          <w:szCs w:val="22"/>
        </w:rPr>
      </w:pPr>
      <w:r w:rsidRPr="00245C25">
        <w:rPr>
          <w:b/>
          <w:sz w:val="22"/>
          <w:szCs w:val="22"/>
        </w:rPr>
        <w:t>Notice of Intent to Issue Permit</w:t>
      </w:r>
      <w:r w:rsidRPr="00245C25">
        <w:rPr>
          <w:sz w:val="22"/>
          <w:szCs w:val="22"/>
        </w:rPr>
        <w:t>:  The Permitting Authority gives notice of its intent to issue</w:t>
      </w:r>
      <w:r>
        <w:rPr>
          <w:sz w:val="22"/>
          <w:szCs w:val="22"/>
        </w:rPr>
        <w:t xml:space="preserve"> a</w:t>
      </w:r>
      <w:r w:rsidRPr="003346F0">
        <w:rPr>
          <w:sz w:val="22"/>
          <w:szCs w:val="22"/>
        </w:rPr>
        <w:t xml:space="preserve"> </w:t>
      </w:r>
      <w:r w:rsidRPr="007E08BE">
        <w:rPr>
          <w:sz w:val="22"/>
          <w:szCs w:val="22"/>
        </w:rPr>
        <w:t>draft/proposed Title V air operation permit re</w:t>
      </w:r>
      <w:r w:rsidR="00487848">
        <w:rPr>
          <w:sz w:val="22"/>
          <w:szCs w:val="22"/>
        </w:rPr>
        <w:t>vision</w:t>
      </w:r>
      <w:r w:rsidRPr="003346F0">
        <w:rPr>
          <w:sz w:val="22"/>
          <w:szCs w:val="22"/>
        </w:rPr>
        <w:t xml:space="preserve"> </w:t>
      </w:r>
      <w:r w:rsidRPr="00245C25">
        <w:rPr>
          <w:sz w:val="22"/>
          <w:szCs w:val="22"/>
        </w:rPr>
        <w:t xml:space="preserve">to the applicant for the project described above.  The applicant has provided reasonable assurance that </w:t>
      </w:r>
      <w:r w:rsidRPr="007E08BE">
        <w:rPr>
          <w:sz w:val="22"/>
          <w:szCs w:val="22"/>
        </w:rPr>
        <w:t>continued</w:t>
      </w:r>
      <w:r>
        <w:rPr>
          <w:sz w:val="22"/>
          <w:szCs w:val="22"/>
        </w:rPr>
        <w:t xml:space="preserve"> </w:t>
      </w:r>
      <w:r w:rsidRPr="00245C25">
        <w:rPr>
          <w:sz w:val="22"/>
          <w:szCs w:val="22"/>
        </w:rPr>
        <w:t>operation of</w:t>
      </w:r>
      <w:r w:rsidRPr="00324357">
        <w:rPr>
          <w:sz w:val="22"/>
          <w:szCs w:val="22"/>
        </w:rPr>
        <w:t xml:space="preserve"> t</w:t>
      </w:r>
      <w:r w:rsidRPr="00A72CC7">
        <w:rPr>
          <w:sz w:val="22"/>
          <w:szCs w:val="22"/>
        </w:rPr>
        <w:t>he</w:t>
      </w:r>
      <w:r w:rsidRPr="00245C25">
        <w:rPr>
          <w:sz w:val="22"/>
          <w:szCs w:val="22"/>
        </w:rPr>
        <w:t xml:space="preserve"> </w:t>
      </w:r>
      <w:r w:rsidRPr="007E08BE">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Pr>
          <w:sz w:val="22"/>
          <w:szCs w:val="22"/>
        </w:rPr>
        <w:t xml:space="preserve">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Pr>
          <w:sz w:val="22"/>
          <w:szCs w:val="22"/>
        </w:rPr>
        <w:t>d</w:t>
      </w:r>
      <w:r w:rsidRPr="007333A8">
        <w:rPr>
          <w:sz w:val="22"/>
          <w:szCs w:val="22"/>
        </w:rPr>
        <w:t>raf</w:t>
      </w:r>
      <w:r>
        <w:rPr>
          <w:sz w:val="22"/>
          <w:szCs w:val="22"/>
        </w:rPr>
        <w:t>t</w:t>
      </w:r>
      <w:r w:rsidRPr="007E08BE">
        <w:rPr>
          <w:sz w:val="22"/>
          <w:szCs w:val="22"/>
        </w:rPr>
        <w:t>/proposed</w:t>
      </w:r>
      <w:r>
        <w:rPr>
          <w:sz w:val="22"/>
          <w:szCs w:val="22"/>
        </w:rPr>
        <w:t xml:space="preserve"> p</w:t>
      </w:r>
      <w:r w:rsidRPr="007333A8">
        <w:rPr>
          <w:sz w:val="22"/>
          <w:szCs w:val="22"/>
        </w:rPr>
        <w:t>ermit unless a response received in accordance with the following procedures results in a different decision or a significant change of terms or conditions</w:t>
      </w:r>
      <w:r>
        <w:rPr>
          <w:sz w:val="22"/>
          <w:szCs w:val="22"/>
        </w:rPr>
        <w:t xml:space="preserve">. </w:t>
      </w:r>
    </w:p>
    <w:p w:rsidR="00324357" w:rsidRDefault="00324357" w:rsidP="00222EAB">
      <w:pPr>
        <w:widowControl w:val="0"/>
        <w:spacing w:after="120"/>
        <w:jc w:val="both"/>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Pr="007E08BE">
        <w:rPr>
          <w:sz w:val="22"/>
          <w:szCs w:val="22"/>
        </w:rPr>
        <w:t>draft/proposed</w:t>
      </w:r>
      <w:r w:rsidRPr="008B5B22">
        <w:rPr>
          <w:sz w:val="22"/>
          <w:szCs w:val="22"/>
        </w:rPr>
        <w:t xml:space="preserve"> Title V </w:t>
      </w:r>
      <w:r>
        <w:rPr>
          <w:sz w:val="22"/>
          <w:szCs w:val="22"/>
        </w:rPr>
        <w:t>air operation 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w:t>
      </w:r>
      <w:r w:rsidRPr="008B5B22">
        <w:rPr>
          <w:sz w:val="22"/>
          <w:szCs w:val="22"/>
        </w:rPr>
        <w:lastRenderedPageBreak/>
        <w:t xml:space="preserve">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raft</w:t>
      </w:r>
      <w:r w:rsidRPr="007E08BE">
        <w:rPr>
          <w:sz w:val="22"/>
          <w:szCs w:val="22"/>
        </w:rPr>
        <w:t>/proposed</w:t>
      </w:r>
      <w:r w:rsidRPr="008B5B22">
        <w:rPr>
          <w:sz w:val="22"/>
          <w:szCs w:val="22"/>
        </w:rPr>
        <w:t xml:space="preserve">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raft</w:t>
      </w:r>
      <w:r w:rsidRPr="007E08BE">
        <w:rPr>
          <w:sz w:val="22"/>
          <w:szCs w:val="22"/>
        </w:rPr>
        <w: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324357" w:rsidRPr="00245C25" w:rsidRDefault="00324357" w:rsidP="00222EAB">
      <w:pPr>
        <w:widowControl w:val="0"/>
        <w:tabs>
          <w:tab w:val="left" w:pos="0"/>
        </w:tabs>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7E08BE" w:rsidRPr="009C587F">
        <w:rPr>
          <w:sz w:val="22"/>
          <w:szCs w:val="22"/>
        </w:rPr>
        <w:t>Environmental Protection Commission of Hillsborough County’s Legal Office, 3629 Queen Palm Drive, Tampa, FL 33619</w:t>
      </w:r>
      <w:r w:rsidRPr="00245C25">
        <w:rPr>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Air 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6544C" w:rsidRPr="00245C25" w:rsidRDefault="00F6544C" w:rsidP="00222EAB">
      <w:pPr>
        <w:widowControl w:val="0"/>
        <w:tabs>
          <w:tab w:val="left" w:pos="0"/>
        </w:tabs>
        <w:spacing w:after="120"/>
        <w:jc w:val="both"/>
        <w:rPr>
          <w:sz w:val="22"/>
          <w:szCs w:val="22"/>
        </w:rPr>
      </w:pPr>
      <w:r w:rsidRPr="00245C25">
        <w:rPr>
          <w:sz w:val="22"/>
          <w:szCs w:val="22"/>
        </w:rPr>
        <w:t xml:space="preserve">A petition that disputes the material facts on which the </w:t>
      </w:r>
      <w:r w:rsidR="00E7783D" w:rsidRPr="00245C25">
        <w:rPr>
          <w:sz w:val="22"/>
          <w:szCs w:val="22"/>
        </w:rPr>
        <w:t>Permitting Authority</w:t>
      </w:r>
      <w:r w:rsidRPr="00245C25">
        <w:rPr>
          <w:sz w:val="22"/>
          <w:szCs w:val="22"/>
        </w:rPr>
        <w:t>’s action is based must contain the following information:</w:t>
      </w:r>
      <w:r w:rsidR="000C6A3E" w:rsidRPr="00245C25">
        <w:rPr>
          <w:sz w:val="22"/>
          <w:szCs w:val="22"/>
        </w:rPr>
        <w:t xml:space="preserve"> </w:t>
      </w:r>
      <w:r w:rsidR="0065573F">
        <w:rPr>
          <w:sz w:val="22"/>
          <w:szCs w:val="22"/>
        </w:rPr>
        <w:t xml:space="preserve"> </w:t>
      </w:r>
      <w:r w:rsidRPr="00245C25">
        <w:rPr>
          <w:sz w:val="22"/>
          <w:szCs w:val="22"/>
        </w:rPr>
        <w:t>(a) The name and address of each agency affected and each agency’s file or identification number, if known;</w:t>
      </w:r>
      <w:r w:rsidR="000C6A3E" w:rsidRPr="00245C25">
        <w:rPr>
          <w:sz w:val="22"/>
          <w:szCs w:val="22"/>
        </w:rPr>
        <w:t xml:space="preserve"> </w:t>
      </w:r>
      <w:r w:rsidRPr="00245C25">
        <w:rPr>
          <w:sz w:val="22"/>
          <w:szCs w:val="22"/>
        </w:rPr>
        <w:t xml:space="preserve">(b) The name, address and telephone number of the petitioner; </w:t>
      </w:r>
      <w:r w:rsidR="0087668B" w:rsidRPr="00245C25">
        <w:rPr>
          <w:sz w:val="22"/>
          <w:szCs w:val="22"/>
        </w:rPr>
        <w:t xml:space="preserve">the </w:t>
      </w:r>
      <w:r w:rsidRPr="00245C25">
        <w:rPr>
          <w:sz w:val="22"/>
          <w:szCs w:val="22"/>
        </w:rPr>
        <w:t xml:space="preserve">name address and telephone number of the petitioner’s representative, if any, which shall be the address for service purposes during the course of the proceeding; and an explanation of how </w:t>
      </w:r>
      <w:r w:rsidR="0087668B" w:rsidRPr="00245C25">
        <w:rPr>
          <w:sz w:val="22"/>
          <w:szCs w:val="22"/>
        </w:rPr>
        <w:t xml:space="preserve">the </w:t>
      </w:r>
      <w:r w:rsidRPr="00245C25">
        <w:rPr>
          <w:sz w:val="22"/>
          <w:szCs w:val="22"/>
        </w:rPr>
        <w:t>petitioner’s substantial rights will be affected by the agency determination;</w:t>
      </w:r>
      <w:r w:rsidR="000C6A3E" w:rsidRPr="00245C25">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the petitioner received notice of the agency action or proposed </w:t>
      </w:r>
      <w:r w:rsidR="00681647" w:rsidRPr="00245C25">
        <w:rPr>
          <w:sz w:val="22"/>
          <w:szCs w:val="22"/>
        </w:rPr>
        <w:t>decision</w:t>
      </w:r>
      <w:r w:rsidRPr="00245C25">
        <w:rPr>
          <w:sz w:val="22"/>
          <w:szCs w:val="22"/>
        </w:rPr>
        <w:t>;</w:t>
      </w:r>
      <w:r w:rsidR="000C6A3E" w:rsidRPr="00245C25">
        <w:rPr>
          <w:sz w:val="22"/>
          <w:szCs w:val="22"/>
        </w:rPr>
        <w:t xml:space="preserve"> </w:t>
      </w:r>
      <w:r w:rsidRPr="00245C25">
        <w:rPr>
          <w:sz w:val="22"/>
          <w:szCs w:val="22"/>
        </w:rPr>
        <w:t xml:space="preserve">(d) A statement of all disputed issues of material fact. </w:t>
      </w:r>
      <w:r w:rsidR="000C6A3E" w:rsidRPr="00245C25">
        <w:rPr>
          <w:sz w:val="22"/>
          <w:szCs w:val="22"/>
        </w:rPr>
        <w:t xml:space="preserve"> </w:t>
      </w:r>
      <w:r w:rsidRPr="00245C25">
        <w:rPr>
          <w:sz w:val="22"/>
          <w:szCs w:val="22"/>
        </w:rPr>
        <w:t xml:space="preserve">If there are none, the petition must so </w:t>
      </w:r>
      <w:r w:rsidR="0065573F">
        <w:rPr>
          <w:sz w:val="22"/>
          <w:szCs w:val="22"/>
        </w:rPr>
        <w:t>indicate</w:t>
      </w:r>
      <w:r w:rsidRPr="00245C25">
        <w:rPr>
          <w:sz w:val="22"/>
          <w:szCs w:val="22"/>
        </w:rPr>
        <w:t>;</w:t>
      </w:r>
      <w:r w:rsidR="000C6A3E"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and,</w:t>
      </w:r>
      <w:r w:rsidR="000C6A3E" w:rsidRPr="00245C25">
        <w:rPr>
          <w:sz w:val="22"/>
          <w:szCs w:val="22"/>
        </w:rPr>
        <w:t xml:space="preserve"> </w:t>
      </w:r>
      <w:r w:rsidRPr="00245C25">
        <w:rPr>
          <w:sz w:val="22"/>
          <w:szCs w:val="22"/>
        </w:rPr>
        <w:t xml:space="preserve">(g)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w:t>
      </w:r>
      <w:r w:rsidR="00E55C4B" w:rsidRPr="00245C25">
        <w:rPr>
          <w:sz w:val="22"/>
          <w:szCs w:val="22"/>
        </w:rPr>
        <w:t xml:space="preserve">  </w:t>
      </w:r>
      <w:r w:rsidRPr="00245C25">
        <w:rPr>
          <w:sz w:val="22"/>
          <w:szCs w:val="22"/>
        </w:rPr>
        <w:t xml:space="preserve">A petition that does not dispute the material facts upon which the </w:t>
      </w:r>
      <w:r w:rsidR="00E7783D" w:rsidRPr="00245C25">
        <w:rPr>
          <w:sz w:val="22"/>
          <w:szCs w:val="22"/>
        </w:rPr>
        <w:t>Permitting Authority</w:t>
      </w:r>
      <w:r w:rsidRPr="00245C25">
        <w:rPr>
          <w:sz w:val="22"/>
          <w:szCs w:val="22"/>
        </w:rPr>
        <w:t>’s action is based shall state that no such facts are in dispute and otherwise shall contain the same information as set forth above, as required by Rule 28-106.301, F.A.C.</w:t>
      </w:r>
    </w:p>
    <w:p w:rsidR="00F6544C" w:rsidRPr="00245C25" w:rsidRDefault="00F6544C" w:rsidP="00222EAB">
      <w:pPr>
        <w:widowControl w:val="0"/>
        <w:tabs>
          <w:tab w:val="left" w:pos="0"/>
        </w:tabs>
        <w:spacing w:after="120"/>
        <w:jc w:val="both"/>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A19A6" w:rsidRDefault="00CF2F33" w:rsidP="00222EAB">
      <w:pPr>
        <w:widowControl w:val="0"/>
        <w:tabs>
          <w:tab w:val="left" w:pos="0"/>
        </w:tabs>
        <w:spacing w:after="120"/>
        <w:jc w:val="both"/>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p w:rsidR="003A29E5" w:rsidRPr="003A29E5" w:rsidRDefault="003A29E5" w:rsidP="00222EAB">
      <w:pPr>
        <w:widowControl w:val="0"/>
        <w:spacing w:after="120"/>
        <w:jc w:val="both"/>
        <w:rPr>
          <w:sz w:val="22"/>
          <w:szCs w:val="22"/>
          <w:highlight w:val="yellow"/>
        </w:rPr>
      </w:pPr>
      <w:r w:rsidRPr="007E08BE">
        <w:rPr>
          <w:b/>
          <w:sz w:val="22"/>
          <w:szCs w:val="22"/>
        </w:rPr>
        <w:t>EPA Review</w:t>
      </w:r>
      <w:r w:rsidRPr="007E08BE">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CC7018" w:rsidRPr="007E08BE">
        <w:rPr>
          <w:sz w:val="22"/>
          <w:szCs w:val="22"/>
        </w:rPr>
        <w:t>, provided that the applicant also transmits an electronic copy of the required proof of publication directly to EPA at the following email address</w:t>
      </w:r>
      <w:r w:rsidR="00A5738F">
        <w:rPr>
          <w:sz w:val="22"/>
          <w:szCs w:val="22"/>
        </w:rPr>
        <w:t>es</w:t>
      </w:r>
      <w:r w:rsidR="00CC7018" w:rsidRPr="007E08BE">
        <w:rPr>
          <w:sz w:val="22"/>
          <w:szCs w:val="22"/>
        </w:rPr>
        <w:t xml:space="preserve">: </w:t>
      </w:r>
      <w:hyperlink r:id="rId8" w:history="1">
        <w:r w:rsidR="00A5738F" w:rsidRPr="00657143">
          <w:rPr>
            <w:rStyle w:val="Hyperlink"/>
            <w:sz w:val="22"/>
            <w:szCs w:val="22"/>
          </w:rPr>
          <w:t>Oquendo.Ana@epa.gov</w:t>
        </w:r>
      </w:hyperlink>
      <w:r w:rsidR="00A5738F">
        <w:rPr>
          <w:sz w:val="22"/>
          <w:szCs w:val="22"/>
          <w:u w:color="FFFFFF" w:themeColor="background1"/>
        </w:rPr>
        <w:t xml:space="preserve"> and </w:t>
      </w:r>
      <w:hyperlink r:id="rId9" w:history="1">
        <w:r w:rsidR="00A5738F" w:rsidRPr="00D371A0">
          <w:rPr>
            <w:rStyle w:val="Hyperlink"/>
            <w:sz w:val="22"/>
            <w:szCs w:val="22"/>
          </w:rPr>
          <w:t>Hazziez.Natasha@epa.gov</w:t>
        </w:r>
      </w:hyperlink>
      <w:r w:rsidRPr="007E08BE">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7E08BE">
        <w:rPr>
          <w:sz w:val="22"/>
          <w:szCs w:val="22"/>
        </w:rPr>
        <w:t>that result</w:t>
      </w:r>
      <w:r w:rsidRPr="007E08BE">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0" w:history="1">
        <w:r w:rsidRPr="007E08BE">
          <w:rPr>
            <w:rStyle w:val="Hyperlink"/>
            <w:sz w:val="22"/>
            <w:szCs w:val="22"/>
          </w:rPr>
          <w:t>http://www.epa.gov/region4/air/permits/Florida.htm</w:t>
        </w:r>
      </w:hyperlink>
      <w:r w:rsidRPr="007E08BE">
        <w:rPr>
          <w:sz w:val="22"/>
          <w:szCs w:val="22"/>
        </w:rPr>
        <w:t>.</w:t>
      </w:r>
      <w:r w:rsidRPr="003A29E5">
        <w:rPr>
          <w:sz w:val="22"/>
          <w:szCs w:val="22"/>
          <w:highlight w:val="yellow"/>
        </w:rPr>
        <w:t xml:space="preserve"> </w:t>
      </w:r>
    </w:p>
    <w:p w:rsidR="000E5A93" w:rsidRPr="00245C25" w:rsidRDefault="000E5A93" w:rsidP="00222EAB">
      <w:pPr>
        <w:widowControl w:val="0"/>
        <w:spacing w:after="120"/>
        <w:jc w:val="both"/>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Pr="00942C38">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1EA" w:rsidRDefault="006F01EA">
      <w:r>
        <w:separator/>
      </w:r>
    </w:p>
  </w:endnote>
  <w:endnote w:type="continuationSeparator" w:id="0">
    <w:p w:rsidR="006F01EA" w:rsidRDefault="006F01EA">
      <w:r>
        <w:continuationSeparator/>
      </w:r>
    </w:p>
  </w:endnote>
</w:endnotes>
</file>

<file path=word/fontTable.xml><?xml version="1.0" encoding="utf-8"?>
<w:fonts xmlns:r="http://schemas.openxmlformats.org/officeDocument/2006/relationships" xmlns:w="http://schemas.openxmlformats.org/wordprocessingml/2006/main">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1EA" w:rsidRPr="00E257C9" w:rsidRDefault="006F01EA"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1EA" w:rsidRDefault="006F01EA">
      <w:r>
        <w:separator/>
      </w:r>
    </w:p>
  </w:footnote>
  <w:footnote w:type="continuationSeparator" w:id="0">
    <w:p w:rsidR="006F01EA" w:rsidRDefault="006F01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1EA" w:rsidRDefault="006F01EA"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CAD"/>
    <w:rsid w:val="000444AF"/>
    <w:rsid w:val="000457D9"/>
    <w:rsid w:val="0005112E"/>
    <w:rsid w:val="00051A90"/>
    <w:rsid w:val="00055781"/>
    <w:rsid w:val="000661F7"/>
    <w:rsid w:val="00071239"/>
    <w:rsid w:val="00075B42"/>
    <w:rsid w:val="000A4699"/>
    <w:rsid w:val="000B750C"/>
    <w:rsid w:val="000C5D0D"/>
    <w:rsid w:val="000C6A3E"/>
    <w:rsid w:val="000D26F9"/>
    <w:rsid w:val="000D3049"/>
    <w:rsid w:val="000E0EB1"/>
    <w:rsid w:val="000E1969"/>
    <w:rsid w:val="000E3435"/>
    <w:rsid w:val="000E5A93"/>
    <w:rsid w:val="000F17A6"/>
    <w:rsid w:val="000F1F05"/>
    <w:rsid w:val="000F5ADE"/>
    <w:rsid w:val="000F5E17"/>
    <w:rsid w:val="000F7A83"/>
    <w:rsid w:val="0010226D"/>
    <w:rsid w:val="00102D68"/>
    <w:rsid w:val="001052AC"/>
    <w:rsid w:val="00106236"/>
    <w:rsid w:val="00106990"/>
    <w:rsid w:val="00107221"/>
    <w:rsid w:val="001237B3"/>
    <w:rsid w:val="00124C2C"/>
    <w:rsid w:val="00133081"/>
    <w:rsid w:val="00135B0F"/>
    <w:rsid w:val="00140F12"/>
    <w:rsid w:val="00157CD9"/>
    <w:rsid w:val="001729FC"/>
    <w:rsid w:val="001747D0"/>
    <w:rsid w:val="00175D8B"/>
    <w:rsid w:val="00180899"/>
    <w:rsid w:val="00185991"/>
    <w:rsid w:val="001879AD"/>
    <w:rsid w:val="001971AC"/>
    <w:rsid w:val="001A23E3"/>
    <w:rsid w:val="001A63C6"/>
    <w:rsid w:val="001B3672"/>
    <w:rsid w:val="001B3C22"/>
    <w:rsid w:val="001B6D82"/>
    <w:rsid w:val="001C0A9C"/>
    <w:rsid w:val="001D637F"/>
    <w:rsid w:val="001D6C3C"/>
    <w:rsid w:val="001D7104"/>
    <w:rsid w:val="001E1FCB"/>
    <w:rsid w:val="001F24D0"/>
    <w:rsid w:val="001F2EC2"/>
    <w:rsid w:val="001F4390"/>
    <w:rsid w:val="00222EAB"/>
    <w:rsid w:val="002324F0"/>
    <w:rsid w:val="002361E5"/>
    <w:rsid w:val="002416A5"/>
    <w:rsid w:val="002426D9"/>
    <w:rsid w:val="00245C25"/>
    <w:rsid w:val="00247AF7"/>
    <w:rsid w:val="0027265B"/>
    <w:rsid w:val="0028713A"/>
    <w:rsid w:val="002A2434"/>
    <w:rsid w:val="002E1AFD"/>
    <w:rsid w:val="002E2563"/>
    <w:rsid w:val="002F0012"/>
    <w:rsid w:val="002F307B"/>
    <w:rsid w:val="002F3D42"/>
    <w:rsid w:val="002F4369"/>
    <w:rsid w:val="002F7B6A"/>
    <w:rsid w:val="003014CE"/>
    <w:rsid w:val="0032156D"/>
    <w:rsid w:val="00324357"/>
    <w:rsid w:val="003344A9"/>
    <w:rsid w:val="0033515F"/>
    <w:rsid w:val="00341927"/>
    <w:rsid w:val="00374183"/>
    <w:rsid w:val="003746AF"/>
    <w:rsid w:val="00396E43"/>
    <w:rsid w:val="003A232B"/>
    <w:rsid w:val="003A29E5"/>
    <w:rsid w:val="003A3F8B"/>
    <w:rsid w:val="003A54C6"/>
    <w:rsid w:val="003A7437"/>
    <w:rsid w:val="003A7721"/>
    <w:rsid w:val="003B0B7C"/>
    <w:rsid w:val="003B59E2"/>
    <w:rsid w:val="003B677A"/>
    <w:rsid w:val="003C2AF0"/>
    <w:rsid w:val="003C6E16"/>
    <w:rsid w:val="003E0568"/>
    <w:rsid w:val="003E6619"/>
    <w:rsid w:val="003F01A9"/>
    <w:rsid w:val="00401ABF"/>
    <w:rsid w:val="004050C7"/>
    <w:rsid w:val="00405FDE"/>
    <w:rsid w:val="00425234"/>
    <w:rsid w:val="00425C31"/>
    <w:rsid w:val="00446234"/>
    <w:rsid w:val="00450E73"/>
    <w:rsid w:val="00462BD9"/>
    <w:rsid w:val="00463B1B"/>
    <w:rsid w:val="004739DF"/>
    <w:rsid w:val="00474AC2"/>
    <w:rsid w:val="00481854"/>
    <w:rsid w:val="00486B43"/>
    <w:rsid w:val="00487848"/>
    <w:rsid w:val="004919A5"/>
    <w:rsid w:val="00491CB3"/>
    <w:rsid w:val="00492666"/>
    <w:rsid w:val="004A0829"/>
    <w:rsid w:val="004A78AA"/>
    <w:rsid w:val="004D5407"/>
    <w:rsid w:val="004D5B63"/>
    <w:rsid w:val="004E0E5B"/>
    <w:rsid w:val="004E74BD"/>
    <w:rsid w:val="004F44D4"/>
    <w:rsid w:val="004F4CAF"/>
    <w:rsid w:val="005015DA"/>
    <w:rsid w:val="005364C1"/>
    <w:rsid w:val="00540139"/>
    <w:rsid w:val="005408D2"/>
    <w:rsid w:val="005566EF"/>
    <w:rsid w:val="005571A7"/>
    <w:rsid w:val="00581DB6"/>
    <w:rsid w:val="005A7939"/>
    <w:rsid w:val="005B69C6"/>
    <w:rsid w:val="005B79A2"/>
    <w:rsid w:val="005C4790"/>
    <w:rsid w:val="005C6A61"/>
    <w:rsid w:val="005E6396"/>
    <w:rsid w:val="005E7185"/>
    <w:rsid w:val="005F7BFE"/>
    <w:rsid w:val="00610478"/>
    <w:rsid w:val="0061086A"/>
    <w:rsid w:val="00620AAF"/>
    <w:rsid w:val="006241D3"/>
    <w:rsid w:val="006271BC"/>
    <w:rsid w:val="00635384"/>
    <w:rsid w:val="006400C3"/>
    <w:rsid w:val="006401CF"/>
    <w:rsid w:val="00641413"/>
    <w:rsid w:val="006507EC"/>
    <w:rsid w:val="0065573F"/>
    <w:rsid w:val="00681647"/>
    <w:rsid w:val="00682941"/>
    <w:rsid w:val="00683A8E"/>
    <w:rsid w:val="006873DD"/>
    <w:rsid w:val="006877D1"/>
    <w:rsid w:val="00691F26"/>
    <w:rsid w:val="00693FEA"/>
    <w:rsid w:val="00696DB2"/>
    <w:rsid w:val="006B4B26"/>
    <w:rsid w:val="006B64AA"/>
    <w:rsid w:val="006C64F1"/>
    <w:rsid w:val="006C702F"/>
    <w:rsid w:val="006D00F2"/>
    <w:rsid w:val="006D2F87"/>
    <w:rsid w:val="006D6C67"/>
    <w:rsid w:val="006E0C7D"/>
    <w:rsid w:val="006E1E6A"/>
    <w:rsid w:val="006E5246"/>
    <w:rsid w:val="006F01EA"/>
    <w:rsid w:val="006F28F1"/>
    <w:rsid w:val="006F4DEB"/>
    <w:rsid w:val="00714A02"/>
    <w:rsid w:val="00724542"/>
    <w:rsid w:val="007474EE"/>
    <w:rsid w:val="00772E62"/>
    <w:rsid w:val="00780833"/>
    <w:rsid w:val="00783DAA"/>
    <w:rsid w:val="00796077"/>
    <w:rsid w:val="007A2353"/>
    <w:rsid w:val="007A51DC"/>
    <w:rsid w:val="007C59C3"/>
    <w:rsid w:val="007E08BE"/>
    <w:rsid w:val="007E1862"/>
    <w:rsid w:val="007E773B"/>
    <w:rsid w:val="007F4112"/>
    <w:rsid w:val="007F5E3C"/>
    <w:rsid w:val="00803F68"/>
    <w:rsid w:val="00817B90"/>
    <w:rsid w:val="00824EBF"/>
    <w:rsid w:val="00830303"/>
    <w:rsid w:val="00833174"/>
    <w:rsid w:val="0083479B"/>
    <w:rsid w:val="008402A6"/>
    <w:rsid w:val="00842370"/>
    <w:rsid w:val="00847E46"/>
    <w:rsid w:val="0085609F"/>
    <w:rsid w:val="00861904"/>
    <w:rsid w:val="0087668B"/>
    <w:rsid w:val="00883FF8"/>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6D47"/>
    <w:rsid w:val="009A7BCA"/>
    <w:rsid w:val="009D0DF2"/>
    <w:rsid w:val="009E206D"/>
    <w:rsid w:val="009F1274"/>
    <w:rsid w:val="009F2BE6"/>
    <w:rsid w:val="009F4038"/>
    <w:rsid w:val="00A148BD"/>
    <w:rsid w:val="00A41A60"/>
    <w:rsid w:val="00A47BCA"/>
    <w:rsid w:val="00A50A21"/>
    <w:rsid w:val="00A5738F"/>
    <w:rsid w:val="00A72CC7"/>
    <w:rsid w:val="00A835EC"/>
    <w:rsid w:val="00A93EC0"/>
    <w:rsid w:val="00A97E02"/>
    <w:rsid w:val="00AB47CC"/>
    <w:rsid w:val="00AD1105"/>
    <w:rsid w:val="00AD3810"/>
    <w:rsid w:val="00AD69FE"/>
    <w:rsid w:val="00AE2A4E"/>
    <w:rsid w:val="00AF0550"/>
    <w:rsid w:val="00AF1593"/>
    <w:rsid w:val="00B04170"/>
    <w:rsid w:val="00B2373B"/>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47FD"/>
    <w:rsid w:val="00BF15EC"/>
    <w:rsid w:val="00BF6370"/>
    <w:rsid w:val="00C12F29"/>
    <w:rsid w:val="00C15B87"/>
    <w:rsid w:val="00C20638"/>
    <w:rsid w:val="00C218C2"/>
    <w:rsid w:val="00C2293B"/>
    <w:rsid w:val="00C4074F"/>
    <w:rsid w:val="00C41C36"/>
    <w:rsid w:val="00C42676"/>
    <w:rsid w:val="00C66D63"/>
    <w:rsid w:val="00C71DD4"/>
    <w:rsid w:val="00C74366"/>
    <w:rsid w:val="00C74D77"/>
    <w:rsid w:val="00C822E1"/>
    <w:rsid w:val="00C90B2E"/>
    <w:rsid w:val="00C91956"/>
    <w:rsid w:val="00CA330D"/>
    <w:rsid w:val="00CA47A6"/>
    <w:rsid w:val="00CC7018"/>
    <w:rsid w:val="00CD55F8"/>
    <w:rsid w:val="00CE4B50"/>
    <w:rsid w:val="00CF2F33"/>
    <w:rsid w:val="00CF7FD1"/>
    <w:rsid w:val="00D0138B"/>
    <w:rsid w:val="00D039D7"/>
    <w:rsid w:val="00D03A37"/>
    <w:rsid w:val="00D15189"/>
    <w:rsid w:val="00D242DA"/>
    <w:rsid w:val="00D34ADE"/>
    <w:rsid w:val="00D35673"/>
    <w:rsid w:val="00D407DC"/>
    <w:rsid w:val="00D567BB"/>
    <w:rsid w:val="00D61D7D"/>
    <w:rsid w:val="00D80036"/>
    <w:rsid w:val="00D8137F"/>
    <w:rsid w:val="00D867A4"/>
    <w:rsid w:val="00D95AB0"/>
    <w:rsid w:val="00DA348C"/>
    <w:rsid w:val="00DC22F8"/>
    <w:rsid w:val="00DC3AD5"/>
    <w:rsid w:val="00DC6CAD"/>
    <w:rsid w:val="00DE271D"/>
    <w:rsid w:val="00E0133A"/>
    <w:rsid w:val="00E015D0"/>
    <w:rsid w:val="00E23998"/>
    <w:rsid w:val="00E257C9"/>
    <w:rsid w:val="00E32D0A"/>
    <w:rsid w:val="00E35E85"/>
    <w:rsid w:val="00E36793"/>
    <w:rsid w:val="00E442F0"/>
    <w:rsid w:val="00E55C4B"/>
    <w:rsid w:val="00E600AD"/>
    <w:rsid w:val="00E64A8A"/>
    <w:rsid w:val="00E7783D"/>
    <w:rsid w:val="00E91F0A"/>
    <w:rsid w:val="00EA05F9"/>
    <w:rsid w:val="00EA39B1"/>
    <w:rsid w:val="00EB1F21"/>
    <w:rsid w:val="00EC0931"/>
    <w:rsid w:val="00EC09E1"/>
    <w:rsid w:val="00ED10F1"/>
    <w:rsid w:val="00ED604D"/>
    <w:rsid w:val="00ED7D4A"/>
    <w:rsid w:val="00EE2E31"/>
    <w:rsid w:val="00EE36BF"/>
    <w:rsid w:val="00EE4010"/>
    <w:rsid w:val="00EF5EF3"/>
    <w:rsid w:val="00F0042D"/>
    <w:rsid w:val="00F01B7B"/>
    <w:rsid w:val="00F205A1"/>
    <w:rsid w:val="00F2245D"/>
    <w:rsid w:val="00F26C0A"/>
    <w:rsid w:val="00F27D9A"/>
    <w:rsid w:val="00F4189D"/>
    <w:rsid w:val="00F4657B"/>
    <w:rsid w:val="00F533C3"/>
    <w:rsid w:val="00F6544C"/>
    <w:rsid w:val="00F76300"/>
    <w:rsid w:val="00F81135"/>
    <w:rsid w:val="00F97EC8"/>
    <w:rsid w:val="00FA14FD"/>
    <w:rsid w:val="00FA19A6"/>
    <w:rsid w:val="00FA7CC9"/>
    <w:rsid w:val="00FB615C"/>
    <w:rsid w:val="00FB72B7"/>
    <w:rsid w:val="00FD0603"/>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3E3"/>
    <w:rPr>
      <w:rFonts w:ascii="Times New Roman" w:hAnsi="Times New Roman"/>
    </w:rPr>
  </w:style>
  <w:style w:type="paragraph" w:styleId="Heading1">
    <w:name w:val="heading 1"/>
    <w:basedOn w:val="Normal"/>
    <w:next w:val="Normal"/>
    <w:qFormat/>
    <w:rsid w:val="001A23E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A23E3"/>
    <w:pPr>
      <w:ind w:firstLine="720"/>
      <w:jc w:val="both"/>
    </w:pPr>
    <w:rPr>
      <w:sz w:val="22"/>
    </w:rPr>
  </w:style>
  <w:style w:type="paragraph" w:styleId="BodyText">
    <w:name w:val="Body Text"/>
    <w:basedOn w:val="Normal"/>
    <w:rsid w:val="001A23E3"/>
    <w:pPr>
      <w:jc w:val="both"/>
    </w:pPr>
    <w:rPr>
      <w:sz w:val="22"/>
    </w:rPr>
  </w:style>
  <w:style w:type="paragraph" w:styleId="Footer">
    <w:name w:val="footer"/>
    <w:basedOn w:val="Normal"/>
    <w:rsid w:val="001A23E3"/>
    <w:pPr>
      <w:tabs>
        <w:tab w:val="center" w:pos="4320"/>
        <w:tab w:val="right" w:pos="8640"/>
      </w:tabs>
    </w:pPr>
  </w:style>
  <w:style w:type="paragraph" w:styleId="Header">
    <w:name w:val="header"/>
    <w:basedOn w:val="Normal"/>
    <w:rsid w:val="001A23E3"/>
    <w:pPr>
      <w:tabs>
        <w:tab w:val="center" w:pos="4320"/>
        <w:tab w:val="right" w:pos="8640"/>
      </w:tabs>
    </w:pPr>
  </w:style>
  <w:style w:type="paragraph" w:styleId="DocumentMap">
    <w:name w:val="Document Map"/>
    <w:basedOn w:val="Normal"/>
    <w:semiHidden/>
    <w:rsid w:val="001A23E3"/>
    <w:pPr>
      <w:shd w:val="clear" w:color="auto" w:fill="000080"/>
    </w:pPr>
    <w:rPr>
      <w:rFonts w:ascii="Tahoma" w:hAnsi="Tahoma"/>
    </w:rPr>
  </w:style>
  <w:style w:type="character" w:styleId="PageNumber">
    <w:name w:val="page number"/>
    <w:basedOn w:val="DefaultParagraphFont"/>
    <w:rsid w:val="001A23E3"/>
  </w:style>
  <w:style w:type="paragraph" w:styleId="BodyText2">
    <w:name w:val="Body Text 2"/>
    <w:basedOn w:val="Normal"/>
    <w:rsid w:val="001A23E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11889</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zhu</cp:lastModifiedBy>
  <cp:revision>4</cp:revision>
  <cp:lastPrinted>2010-10-20T12:07:00Z</cp:lastPrinted>
  <dcterms:created xsi:type="dcterms:W3CDTF">2013-01-25T20:43:00Z</dcterms:created>
  <dcterms:modified xsi:type="dcterms:W3CDTF">2013-01-25T22:09:00Z</dcterms:modified>
</cp:coreProperties>
</file>