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25F" w:rsidRPr="00622E90" w:rsidRDefault="004A625F" w:rsidP="004A625F">
      <w:pPr>
        <w:widowControl w:val="0"/>
        <w:jc w:val="center"/>
        <w:rPr>
          <w:sz w:val="22"/>
          <w:szCs w:val="22"/>
        </w:rPr>
      </w:pPr>
      <w:r w:rsidRPr="00622E90">
        <w:rPr>
          <w:sz w:val="22"/>
          <w:szCs w:val="22"/>
        </w:rPr>
        <w:t>Florida Department of Environmental Protection</w:t>
      </w:r>
    </w:p>
    <w:p w:rsidR="004A625F" w:rsidRPr="00622E90" w:rsidRDefault="004A625F" w:rsidP="004A625F">
      <w:pPr>
        <w:widowControl w:val="0"/>
        <w:jc w:val="center"/>
        <w:rPr>
          <w:sz w:val="22"/>
          <w:szCs w:val="22"/>
        </w:rPr>
      </w:pPr>
      <w:proofErr w:type="spellStart"/>
      <w:r w:rsidRPr="00622E90">
        <w:rPr>
          <w:sz w:val="22"/>
          <w:szCs w:val="22"/>
        </w:rPr>
        <w:t>Northest</w:t>
      </w:r>
      <w:proofErr w:type="spellEnd"/>
      <w:r w:rsidRPr="00622E90">
        <w:rPr>
          <w:sz w:val="22"/>
          <w:szCs w:val="22"/>
        </w:rPr>
        <w:t xml:space="preserve"> District Office</w:t>
      </w:r>
    </w:p>
    <w:p w:rsidR="004A625F" w:rsidRPr="00622E90" w:rsidRDefault="004A625F" w:rsidP="004A625F">
      <w:pPr>
        <w:widowControl w:val="0"/>
        <w:jc w:val="center"/>
        <w:outlineLvl w:val="0"/>
        <w:rPr>
          <w:sz w:val="22"/>
          <w:szCs w:val="22"/>
        </w:rPr>
      </w:pPr>
      <w:r w:rsidRPr="00622E90">
        <w:rPr>
          <w:sz w:val="22"/>
          <w:szCs w:val="22"/>
        </w:rPr>
        <w:t>Draft Permit No. 0230035-008-AV</w:t>
      </w:r>
    </w:p>
    <w:p w:rsidR="004A625F" w:rsidRPr="00622E90" w:rsidRDefault="004A625F" w:rsidP="004A625F">
      <w:pPr>
        <w:widowControl w:val="0"/>
        <w:jc w:val="center"/>
        <w:rPr>
          <w:sz w:val="22"/>
          <w:szCs w:val="22"/>
        </w:rPr>
      </w:pPr>
      <w:r w:rsidRPr="00622E90">
        <w:rPr>
          <w:sz w:val="22"/>
          <w:szCs w:val="22"/>
        </w:rPr>
        <w:t>TIMCO Aviation Services, Inc. dba HAECO Airframe Services, HAECO Airframe Services</w:t>
      </w:r>
    </w:p>
    <w:p w:rsidR="004A625F" w:rsidRPr="00622E90" w:rsidRDefault="004A625F" w:rsidP="004A625F">
      <w:pPr>
        <w:widowControl w:val="0"/>
        <w:jc w:val="center"/>
        <w:rPr>
          <w:sz w:val="22"/>
          <w:szCs w:val="22"/>
        </w:rPr>
      </w:pPr>
      <w:r w:rsidRPr="00622E90">
        <w:rPr>
          <w:sz w:val="22"/>
          <w:szCs w:val="22"/>
        </w:rPr>
        <w:t>Columbia County, Florida</w:t>
      </w:r>
    </w:p>
    <w:p w:rsidR="004A625F" w:rsidRPr="008D3BA7" w:rsidRDefault="004A625F" w:rsidP="004A625F">
      <w:pPr>
        <w:spacing w:before="240" w:after="120"/>
        <w:rPr>
          <w:sz w:val="22"/>
          <w:szCs w:val="22"/>
        </w:rPr>
      </w:pPr>
      <w:r w:rsidRPr="008D3BA7">
        <w:rPr>
          <w:b/>
          <w:sz w:val="22"/>
          <w:szCs w:val="22"/>
        </w:rPr>
        <w:t>Applicant</w:t>
      </w:r>
      <w:r w:rsidRPr="008D3BA7">
        <w:rPr>
          <w:sz w:val="22"/>
          <w:szCs w:val="22"/>
        </w:rPr>
        <w:t xml:space="preserve">:  The applicant for this project is TIMCO Aviation Services, Inc. dba HAECO Airframe Services.  The applicant’s responsible official and mailing address are:  </w:t>
      </w:r>
      <w:r w:rsidRPr="00BE1357">
        <w:rPr>
          <w:sz w:val="22"/>
          <w:szCs w:val="22"/>
        </w:rPr>
        <w:t xml:space="preserve">Mark Snook, Vice President/General Manager, </w:t>
      </w:r>
      <w:r w:rsidRPr="008D3BA7">
        <w:rPr>
          <w:sz w:val="22"/>
          <w:szCs w:val="22"/>
        </w:rPr>
        <w:t>TIMCO Aviation Services, Inc. dba HAECO Airframe Services, HAECO Airframe Services, 102 SE Academic Avenue, Lake City</w:t>
      </w:r>
      <w:r>
        <w:rPr>
          <w:sz w:val="22"/>
          <w:szCs w:val="22"/>
        </w:rPr>
        <w:t xml:space="preserve">, </w:t>
      </w:r>
      <w:proofErr w:type="gramStart"/>
      <w:r>
        <w:rPr>
          <w:sz w:val="22"/>
          <w:szCs w:val="22"/>
        </w:rPr>
        <w:t>Florida</w:t>
      </w:r>
      <w:r w:rsidRPr="008D3BA7">
        <w:rPr>
          <w:sz w:val="22"/>
          <w:szCs w:val="22"/>
        </w:rPr>
        <w:t xml:space="preserve">  32025</w:t>
      </w:r>
      <w:proofErr w:type="gramEnd"/>
      <w:r w:rsidRPr="008D3BA7">
        <w:rPr>
          <w:sz w:val="22"/>
          <w:szCs w:val="22"/>
        </w:rPr>
        <w:t>.</w:t>
      </w:r>
    </w:p>
    <w:p w:rsidR="004A625F" w:rsidRPr="009A5EC0" w:rsidRDefault="004A625F" w:rsidP="004A625F">
      <w:pPr>
        <w:spacing w:after="120"/>
        <w:rPr>
          <w:sz w:val="22"/>
          <w:szCs w:val="22"/>
        </w:rPr>
      </w:pPr>
      <w:r w:rsidRPr="009A5EC0">
        <w:rPr>
          <w:b/>
          <w:sz w:val="22"/>
          <w:szCs w:val="22"/>
        </w:rPr>
        <w:t>Facility Location</w:t>
      </w:r>
      <w:r w:rsidRPr="009A5EC0">
        <w:rPr>
          <w:sz w:val="22"/>
          <w:szCs w:val="22"/>
        </w:rPr>
        <w:t xml:space="preserve">:  </w:t>
      </w:r>
      <w:r>
        <w:rPr>
          <w:sz w:val="22"/>
          <w:szCs w:val="22"/>
        </w:rPr>
        <w:t xml:space="preserve">The applicant </w:t>
      </w:r>
      <w:r w:rsidRPr="004357DC">
        <w:rPr>
          <w:sz w:val="22"/>
          <w:szCs w:val="22"/>
        </w:rPr>
        <w:t xml:space="preserve">operates the existing </w:t>
      </w:r>
      <w:r w:rsidRPr="008D3BA7">
        <w:rPr>
          <w:sz w:val="22"/>
          <w:szCs w:val="22"/>
        </w:rPr>
        <w:t>HAECO Airframe Services</w:t>
      </w:r>
      <w:r w:rsidRPr="004357DC">
        <w:rPr>
          <w:sz w:val="22"/>
          <w:szCs w:val="22"/>
        </w:rPr>
        <w:t xml:space="preserve">, </w:t>
      </w:r>
      <w:r w:rsidRPr="008D3BA7">
        <w:rPr>
          <w:sz w:val="22"/>
          <w:szCs w:val="22"/>
        </w:rPr>
        <w:t xml:space="preserve">which </w:t>
      </w:r>
      <w:proofErr w:type="gramStart"/>
      <w:r w:rsidRPr="008D3BA7">
        <w:rPr>
          <w:sz w:val="22"/>
          <w:szCs w:val="22"/>
        </w:rPr>
        <w:t>is located in</w:t>
      </w:r>
      <w:proofErr w:type="gramEnd"/>
      <w:r w:rsidRPr="008D3BA7">
        <w:rPr>
          <w:sz w:val="22"/>
          <w:szCs w:val="22"/>
        </w:rPr>
        <w:t xml:space="preserve"> Columbia </w:t>
      </w:r>
      <w:smartTag w:uri="urn:schemas-microsoft-com:office:smarttags" w:element="PlaceType">
        <w:r w:rsidRPr="008D3BA7">
          <w:rPr>
            <w:sz w:val="22"/>
            <w:szCs w:val="22"/>
          </w:rPr>
          <w:t>County</w:t>
        </w:r>
      </w:smartTag>
      <w:r w:rsidRPr="008D3BA7">
        <w:rPr>
          <w:sz w:val="22"/>
          <w:szCs w:val="22"/>
        </w:rPr>
        <w:t xml:space="preserve"> at 102 SE Academic Avenue, in Lake City, </w:t>
      </w:r>
      <w:smartTag w:uri="urn:schemas-microsoft-com:office:smarttags" w:element="place">
        <w:smartTag w:uri="urn:schemas-microsoft-com:office:smarttags" w:element="State">
          <w:r w:rsidRPr="008D3BA7">
            <w:rPr>
              <w:sz w:val="22"/>
              <w:szCs w:val="22"/>
            </w:rPr>
            <w:t>Florida</w:t>
          </w:r>
        </w:smartTag>
      </w:smartTag>
      <w:r w:rsidRPr="008D3BA7">
        <w:rPr>
          <w:sz w:val="22"/>
          <w:szCs w:val="22"/>
        </w:rPr>
        <w:t>.</w:t>
      </w:r>
    </w:p>
    <w:p w:rsidR="004A625F" w:rsidRPr="00C275F1" w:rsidRDefault="004A625F" w:rsidP="004A625F">
      <w:pPr>
        <w:spacing w:after="120"/>
        <w:rPr>
          <w:sz w:val="22"/>
          <w:szCs w:val="22"/>
          <w:highlight w:val="yellow"/>
        </w:rPr>
      </w:pPr>
      <w:r w:rsidRPr="009A5EC0">
        <w:rPr>
          <w:b/>
          <w:sz w:val="22"/>
          <w:szCs w:val="22"/>
        </w:rPr>
        <w:t>Project</w:t>
      </w:r>
      <w:r w:rsidRPr="009A5EC0">
        <w:rPr>
          <w:sz w:val="22"/>
          <w:szCs w:val="22"/>
        </w:rPr>
        <w:t xml:space="preserve">:  </w:t>
      </w:r>
      <w:r>
        <w:rPr>
          <w:sz w:val="22"/>
          <w:szCs w:val="22"/>
        </w:rPr>
        <w:t xml:space="preserve">The applicant </w:t>
      </w:r>
      <w:r w:rsidRPr="002E2563">
        <w:rPr>
          <w:sz w:val="22"/>
          <w:szCs w:val="22"/>
        </w:rPr>
        <w:t xml:space="preserve">applied on </w:t>
      </w:r>
      <w:r>
        <w:rPr>
          <w:sz w:val="22"/>
          <w:szCs w:val="22"/>
        </w:rPr>
        <w:t>May 19, 2017 to the Department f</w:t>
      </w:r>
      <w:r w:rsidRPr="008D3BA7">
        <w:rPr>
          <w:sz w:val="22"/>
          <w:szCs w:val="22"/>
        </w:rPr>
        <w:t>or a Title V air operation permit renewal.</w:t>
      </w:r>
      <w:r w:rsidRPr="002E2563">
        <w:rPr>
          <w:sz w:val="22"/>
          <w:szCs w:val="22"/>
        </w:rPr>
        <w:t xml:space="preserve">  T</w:t>
      </w:r>
      <w:r w:rsidRPr="008D3BA7">
        <w:rPr>
          <w:sz w:val="22"/>
          <w:szCs w:val="22"/>
        </w:rPr>
        <w:t>his is a renewal of Title V Air Operation Permit No. 0230036-006-AV.  Th</w:t>
      </w:r>
      <w:r w:rsidRPr="002E2563">
        <w:rPr>
          <w:sz w:val="22"/>
          <w:szCs w:val="22"/>
        </w:rPr>
        <w:t xml:space="preserve">e existing facility consists of </w:t>
      </w:r>
      <w:r>
        <w:rPr>
          <w:sz w:val="22"/>
          <w:szCs w:val="22"/>
        </w:rPr>
        <w:t xml:space="preserve">an </w:t>
      </w:r>
      <w:r w:rsidRPr="00C275F1">
        <w:rPr>
          <w:sz w:val="22"/>
          <w:szCs w:val="22"/>
        </w:rPr>
        <w:t xml:space="preserve">aircraft services facility </w:t>
      </w:r>
      <w:r>
        <w:rPr>
          <w:sz w:val="22"/>
          <w:szCs w:val="22"/>
        </w:rPr>
        <w:t>that</w:t>
      </w:r>
      <w:r w:rsidRPr="00C275F1">
        <w:rPr>
          <w:sz w:val="22"/>
          <w:szCs w:val="22"/>
        </w:rPr>
        <w:t xml:space="preserve"> performs the maintenance, repair, renovation and refinishing type services on both commercial and military aircraft.</w:t>
      </w:r>
    </w:p>
    <w:p w:rsidR="004A625F" w:rsidRPr="00245C25" w:rsidRDefault="004A625F" w:rsidP="004A625F">
      <w:pPr>
        <w:widowControl w:val="0"/>
        <w:spacing w:after="120"/>
        <w:rPr>
          <w:sz w:val="22"/>
          <w:szCs w:val="22"/>
        </w:rPr>
      </w:pPr>
      <w:r w:rsidRPr="00245C25">
        <w:rPr>
          <w:b/>
          <w:sz w:val="22"/>
          <w:szCs w:val="22"/>
        </w:rPr>
        <w:t>Permitting Authority</w:t>
      </w:r>
      <w:r w:rsidRPr="00245C25">
        <w:rPr>
          <w:sz w:val="22"/>
          <w:szCs w:val="22"/>
        </w:rPr>
        <w:t xml:space="preserve">:  Applications for </w:t>
      </w:r>
      <w:r>
        <w:rPr>
          <w:sz w:val="22"/>
          <w:szCs w:val="22"/>
        </w:rPr>
        <w:t>Title V air operation permits</w:t>
      </w:r>
      <w:r w:rsidRPr="00245C25">
        <w:rPr>
          <w:sz w:val="22"/>
          <w:szCs w:val="22"/>
        </w:rPr>
        <w:t xml:space="preserve"> are subject to review in accordance with the provisions of Chapter 403, Florida Statutes (F.S.)</w:t>
      </w:r>
      <w:r>
        <w:rPr>
          <w:sz w:val="22"/>
          <w:szCs w:val="22"/>
        </w:rPr>
        <w:t xml:space="preserve"> and Chapters 62-4, 62-210, and </w:t>
      </w:r>
      <w:r w:rsidRPr="00245C25">
        <w:rPr>
          <w:sz w:val="22"/>
          <w:szCs w:val="22"/>
        </w:rPr>
        <w:t>62-21</w:t>
      </w:r>
      <w:r>
        <w:rPr>
          <w:sz w:val="22"/>
          <w:szCs w:val="22"/>
        </w:rPr>
        <w:t xml:space="preserve">3 </w:t>
      </w:r>
      <w:r w:rsidRPr="00245C25">
        <w:rPr>
          <w:sz w:val="22"/>
          <w:szCs w:val="22"/>
        </w:rPr>
        <w:t>of the Florida Administrative Code (F.A.C.).  The proposed project is not exempt from air permitting requirements and a</w:t>
      </w:r>
      <w:r>
        <w:rPr>
          <w:sz w:val="22"/>
          <w:szCs w:val="22"/>
        </w:rPr>
        <w:t xml:space="preserve"> Title V air operation permit is required to operate the facility.</w:t>
      </w:r>
      <w:r w:rsidRPr="00245C25">
        <w:rPr>
          <w:sz w:val="22"/>
          <w:szCs w:val="22"/>
        </w:rPr>
        <w:t xml:space="preserve">  The</w:t>
      </w:r>
      <w:r>
        <w:rPr>
          <w:sz w:val="22"/>
          <w:szCs w:val="22"/>
        </w:rPr>
        <w:t xml:space="preserve"> Northeas</w:t>
      </w:r>
      <w:r w:rsidRPr="00375B4A">
        <w:rPr>
          <w:sz w:val="22"/>
          <w:szCs w:val="22"/>
        </w:rPr>
        <w:t>t District Office i</w:t>
      </w:r>
      <w:r w:rsidRPr="00245C25">
        <w:rPr>
          <w:sz w:val="22"/>
          <w:szCs w:val="22"/>
        </w:rPr>
        <w:t xml:space="preserve">s the Permitting Authority responsible for making a permit determination for this project.  The Permitting Authority’s physical </w:t>
      </w:r>
      <w:r>
        <w:rPr>
          <w:sz w:val="22"/>
          <w:szCs w:val="22"/>
        </w:rPr>
        <w:t>an</w:t>
      </w:r>
      <w:r w:rsidRPr="00375B4A">
        <w:rPr>
          <w:sz w:val="22"/>
          <w:szCs w:val="22"/>
        </w:rPr>
        <w:t>d mailing address is:  88</w:t>
      </w:r>
      <w:r>
        <w:rPr>
          <w:sz w:val="22"/>
          <w:szCs w:val="22"/>
        </w:rPr>
        <w:t>00 Baymeadows Way W., Jacksonville, Florida 32256</w:t>
      </w:r>
      <w:r w:rsidRPr="00245C25">
        <w:rPr>
          <w:sz w:val="22"/>
          <w:szCs w:val="22"/>
        </w:rPr>
        <w:t>.  The Permitting Authority’s telephon</w:t>
      </w:r>
      <w:r w:rsidRPr="00375B4A">
        <w:rPr>
          <w:sz w:val="22"/>
          <w:szCs w:val="22"/>
        </w:rPr>
        <w:t>e number is (904) 256-1700.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4A625F">
        <w:rPr>
          <w:sz w:val="22"/>
          <w:szCs w:val="22"/>
        </w:rPr>
        <w:t>/proposed</w:t>
      </w:r>
      <w:r w:rsidR="00C822E1" w:rsidRPr="004A625F">
        <w:rPr>
          <w:sz w:val="22"/>
          <w:szCs w:val="22"/>
        </w:rPr>
        <w:t xml:space="preserve"> </w:t>
      </w:r>
      <w:r w:rsidR="006647B7" w:rsidRPr="004A625F">
        <w:rPr>
          <w:sz w:val="22"/>
          <w:szCs w:val="22"/>
        </w:rPr>
        <w:t>p</w:t>
      </w:r>
      <w:r w:rsidR="00C822E1" w:rsidRPr="008C7042">
        <w:rPr>
          <w:sz w:val="22"/>
          <w:szCs w:val="22"/>
        </w:rPr>
        <w:t xml:space="preserve">ermit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rsidR="00A609DB" w:rsidRPr="004A625F"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266AD">
        <w:rPr>
          <w:sz w:val="22"/>
          <w:szCs w:val="22"/>
        </w:rPr>
        <w:t xml:space="preserve">issue </w:t>
      </w:r>
      <w:r w:rsidRPr="004A625F">
        <w:rPr>
          <w:sz w:val="22"/>
          <w:szCs w:val="22"/>
        </w:rPr>
        <w:t>a</w:t>
      </w:r>
      <w:r w:rsidR="007266AD" w:rsidRPr="004A625F">
        <w:rPr>
          <w:sz w:val="22"/>
          <w:szCs w:val="22"/>
        </w:rPr>
        <w:t xml:space="preserve"> </w:t>
      </w:r>
      <w:r w:rsidRPr="004A625F">
        <w:rPr>
          <w:sz w:val="22"/>
          <w:szCs w:val="22"/>
        </w:rPr>
        <w:t>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rsidR="00A609DB" w:rsidRPr="00AB698A" w:rsidRDefault="00A609DB" w:rsidP="00A609DB">
      <w:pPr>
        <w:widowControl w:val="0"/>
        <w:spacing w:after="120"/>
        <w:rPr>
          <w:sz w:val="22"/>
          <w:szCs w:val="22"/>
        </w:rPr>
      </w:pPr>
      <w:r w:rsidRPr="004A625F">
        <w:rPr>
          <w:b/>
          <w:sz w:val="22"/>
          <w:szCs w:val="22"/>
        </w:rPr>
        <w:t>Comments</w:t>
      </w:r>
      <w:r w:rsidRPr="004A625F">
        <w:rPr>
          <w:sz w:val="22"/>
          <w:szCs w:val="22"/>
        </w:rPr>
        <w:t xml:space="preserve">:  The Permitting Authority will accept written comments concerning the draft/proposed Title V air operation </w:t>
      </w:r>
      <w:r w:rsidR="00070D9C" w:rsidRPr="004A625F">
        <w:rPr>
          <w:sz w:val="22"/>
          <w:szCs w:val="22"/>
        </w:rPr>
        <w:t>p</w:t>
      </w:r>
      <w:r w:rsidRPr="004A625F">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sidRPr="004A625F">
        <w:rPr>
          <w:sz w:val="22"/>
          <w:szCs w:val="22"/>
        </w:rPr>
        <w:t>Register</w:t>
      </w:r>
      <w:r w:rsidRPr="004A625F">
        <w:rPr>
          <w:sz w:val="22"/>
          <w:szCs w:val="22"/>
        </w:rPr>
        <w:t xml:space="preserve"> (FA</w:t>
      </w:r>
      <w:r w:rsidR="00D409C2" w:rsidRPr="004A625F">
        <w:rPr>
          <w:sz w:val="22"/>
          <w:szCs w:val="22"/>
        </w:rPr>
        <w:t>R</w:t>
      </w:r>
      <w:r w:rsidRPr="004A625F">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w:t>
      </w:r>
      <w:r w:rsidRPr="008B5B22">
        <w:rPr>
          <w:sz w:val="22"/>
          <w:szCs w:val="22"/>
        </w:rPr>
        <w:t xml:space="preserve">de </w:t>
      </w:r>
      <w:r w:rsidRPr="008B5B22">
        <w:rPr>
          <w:sz w:val="22"/>
          <w:szCs w:val="22"/>
        </w:rPr>
        <w:lastRenderedPageBreak/>
        <w:t>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Pr="004A625F">
        <w:rPr>
          <w:sz w:val="22"/>
          <w:szCs w:val="22"/>
        </w:rPr>
        <w:t xml:space="preserve">Agency Clerk in the Office of General Counsel, 3900 Commonwealth Boulevard, MS 35, Tallahassee, Florida 32399-3000, </w:t>
      </w:r>
      <w:hyperlink r:id="rId8" w:history="1">
        <w:r w:rsidR="00D434C5" w:rsidRPr="004A625F">
          <w:rPr>
            <w:rStyle w:val="Hyperlink"/>
            <w:sz w:val="22"/>
            <w:szCs w:val="22"/>
          </w:rPr>
          <w:t>Agency_Clerk@dep.state.fl.us</w:t>
        </w:r>
      </w:hyperlink>
      <w:r w:rsidRPr="004A625F">
        <w:rPr>
          <w:sz w:val="22"/>
          <w:szCs w:val="22"/>
        </w:rPr>
        <w:t>,</w:t>
      </w:r>
      <w:r w:rsidR="00DB04DD" w:rsidRPr="004A625F">
        <w:rPr>
          <w:i/>
          <w:sz w:val="22"/>
          <w:szCs w:val="22"/>
        </w:rPr>
        <w:t xml:space="preserve"> </w:t>
      </w:r>
      <w:r w:rsidRPr="004A625F">
        <w:rPr>
          <w:sz w:val="22"/>
          <w:szCs w:val="22"/>
        </w:rPr>
        <w:t>before the deadline.  The failure of any person to file a petition within the appropriate time period shall constitute a waiver of that person’s right to request an administrative determinatio</w:t>
      </w:r>
      <w:r w:rsidRPr="00DB04DD">
        <w:rPr>
          <w:sz w:val="22"/>
          <w:szCs w:val="22"/>
        </w:rPr>
        <w:t>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840515" w:rsidRDefault="00840515" w:rsidP="00840515">
      <w:pPr>
        <w:widowControl w:val="0"/>
        <w:spacing w:after="120"/>
        <w:rPr>
          <w:b/>
          <w:sz w:val="22"/>
          <w:szCs w:val="22"/>
        </w:rPr>
      </w:pPr>
      <w:r w:rsidRPr="004A625F">
        <w:rPr>
          <w:b/>
          <w:sz w:val="22"/>
          <w:szCs w:val="22"/>
        </w:rPr>
        <w:t>EPA Review</w:t>
      </w:r>
      <w:r w:rsidRPr="004A625F">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4A625F">
          <w:rPr>
            <w:rStyle w:val="Hyperlink"/>
            <w:sz w:val="22"/>
            <w:szCs w:val="22"/>
          </w:rPr>
          <w:t>R4TitleVFL@epa.gov</w:t>
        </w:r>
      </w:hyperlink>
      <w:r w:rsidRPr="004A625F">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4A625F">
          <w:rPr>
            <w:rStyle w:val="Hyperlink"/>
            <w:sz w:val="22"/>
            <w:szCs w:val="22"/>
          </w:rPr>
          <w:t>http://www2.epa.gov/caa-permit</w:t>
        </w:r>
        <w:r w:rsidRPr="004A625F">
          <w:rPr>
            <w:rStyle w:val="Hyperlink"/>
            <w:sz w:val="22"/>
            <w:szCs w:val="22"/>
          </w:rPr>
          <w:t>t</w:t>
        </w:r>
        <w:r w:rsidRPr="004A625F">
          <w:rPr>
            <w:rStyle w:val="Hyperlink"/>
            <w:sz w:val="22"/>
            <w:szCs w:val="22"/>
          </w:rPr>
          <w:t>ing/florida-proposed-title-v-permits</w:t>
        </w:r>
      </w:hyperlink>
      <w:r w:rsidRPr="004A625F">
        <w:rPr>
          <w:sz w:val="22"/>
          <w:szCs w:val="22"/>
        </w:rPr>
        <w:t>.</w:t>
      </w:r>
    </w:p>
    <w:p w:rsidR="00840515" w:rsidRPr="00750F75" w:rsidRDefault="00840515" w:rsidP="00840515">
      <w:pPr>
        <w:spacing w:after="120"/>
        <w:rPr>
          <w:sz w:val="22"/>
          <w:szCs w:val="22"/>
        </w:rPr>
      </w:pPr>
      <w:r w:rsidRPr="00750F75">
        <w:rPr>
          <w:b/>
          <w:sz w:val="22"/>
          <w:szCs w:val="22"/>
        </w:rPr>
        <w:lastRenderedPageBreak/>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w:t>
      </w:r>
      <w:r w:rsidR="00490BF7" w:rsidRPr="006B4F30">
        <w:rPr>
          <w:sz w:val="22"/>
          <w:szCs w:val="22"/>
        </w:rPr>
        <w:t xml:space="preserve">information regarding EPA review and objections, visit EPA’s Region 4 web site at </w:t>
      </w:r>
      <w:hyperlink r:id="rId11" w:history="1">
        <w:r w:rsidR="006B4F30" w:rsidRPr="006B4F30">
          <w:rPr>
            <w:rStyle w:val="Hyperlink"/>
            <w:sz w:val="22"/>
            <w:szCs w:val="22"/>
          </w:rPr>
          <w:t>http://www2.epa.gov/caa-permitting/florida-proposed-tit</w:t>
        </w:r>
        <w:bookmarkStart w:id="0" w:name="_GoBack"/>
        <w:bookmarkEnd w:id="0"/>
        <w:r w:rsidR="006B4F30" w:rsidRPr="006B4F30">
          <w:rPr>
            <w:rStyle w:val="Hyperlink"/>
            <w:sz w:val="22"/>
            <w:szCs w:val="22"/>
          </w:rPr>
          <w:t>l</w:t>
        </w:r>
        <w:r w:rsidR="006B4F30" w:rsidRPr="006B4F30">
          <w:rPr>
            <w:rStyle w:val="Hyperlink"/>
            <w:sz w:val="22"/>
            <w:szCs w:val="22"/>
          </w:rPr>
          <w:t>e-v-permits</w:t>
        </w:r>
      </w:hyperlink>
      <w:r w:rsidR="003477DF" w:rsidRPr="00842D5B">
        <w:rPr>
          <w:sz w:val="22"/>
          <w:szCs w:val="22"/>
        </w:rPr>
        <w:t>.</w:t>
      </w:r>
    </w:p>
    <w:p w:rsidR="000E5A93" w:rsidRPr="00245C25" w:rsidRDefault="000E5A93" w:rsidP="00840515">
      <w:pPr>
        <w:widowControl w:val="0"/>
        <w:spacing w:after="120"/>
        <w:rPr>
          <w:sz w:val="22"/>
          <w:szCs w:val="22"/>
        </w:rPr>
      </w:pP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477DF"/>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625F"/>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B4F30"/>
    <w:rsid w:val="006C64F1"/>
    <w:rsid w:val="006C702F"/>
    <w:rsid w:val="006D00F2"/>
    <w:rsid w:val="006E0C7D"/>
    <w:rsid w:val="006E1E6A"/>
    <w:rsid w:val="006E5246"/>
    <w:rsid w:val="006F28F1"/>
    <w:rsid w:val="006F4DEB"/>
    <w:rsid w:val="00724542"/>
    <w:rsid w:val="007266AD"/>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11342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Maybin, Leslie</cp:lastModifiedBy>
  <cp:revision>14</cp:revision>
  <cp:lastPrinted>2008-07-07T16:05:00Z</cp:lastPrinted>
  <dcterms:created xsi:type="dcterms:W3CDTF">2014-11-02T05:05:00Z</dcterms:created>
  <dcterms:modified xsi:type="dcterms:W3CDTF">2017-06-02T11:02:00Z</dcterms:modified>
</cp:coreProperties>
</file>